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D8C" w:rsidRDefault="00A23C12" w:rsidP="00A23C12">
      <w:pPr>
        <w:pStyle w:val="11"/>
        <w:rPr>
          <w:rFonts w:ascii="Times New Roman" w:hAnsi="Times New Roman"/>
          <w:b/>
          <w:sz w:val="28"/>
          <w:szCs w:val="28"/>
          <w:lang w:val="ru-RU"/>
        </w:rPr>
      </w:pPr>
      <w:r>
        <w:rPr>
          <w:rFonts w:ascii="Times New Roman" w:hAnsi="Times New Roman"/>
          <w:b/>
          <w:sz w:val="28"/>
          <w:szCs w:val="28"/>
          <w:lang w:val="ru-RU"/>
        </w:rPr>
        <w:t xml:space="preserve">                                                    </w:t>
      </w:r>
      <w:r w:rsidR="003E262C">
        <w:rPr>
          <w:rFonts w:ascii="Times New Roman" w:hAnsi="Times New Roman"/>
          <w:b/>
          <w:sz w:val="28"/>
          <w:szCs w:val="28"/>
          <w:lang w:val="ru-RU"/>
        </w:rPr>
        <w:t xml:space="preserve">     </w:t>
      </w:r>
      <w:r w:rsidR="00D26D8C">
        <w:rPr>
          <w:rFonts w:ascii="Times New Roman" w:hAnsi="Times New Roman"/>
          <w:b/>
          <w:noProof/>
          <w:sz w:val="28"/>
          <w:szCs w:val="28"/>
          <w:lang w:val="ru-RU" w:bidi="ar-SA"/>
        </w:rPr>
        <w:drawing>
          <wp:inline distT="0" distB="0" distL="0" distR="0">
            <wp:extent cx="809625" cy="876300"/>
            <wp:effectExtent l="0" t="0" r="9525"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9625" cy="876300"/>
                    </a:xfrm>
                    <a:prstGeom prst="rect">
                      <a:avLst/>
                    </a:prstGeom>
                    <a:noFill/>
                    <a:ln>
                      <a:noFill/>
                    </a:ln>
                  </pic:spPr>
                </pic:pic>
              </a:graphicData>
            </a:graphic>
          </wp:inline>
        </w:drawing>
      </w:r>
      <w:r w:rsidR="003E262C">
        <w:rPr>
          <w:rFonts w:ascii="Times New Roman" w:hAnsi="Times New Roman"/>
          <w:b/>
          <w:sz w:val="28"/>
          <w:szCs w:val="28"/>
          <w:lang w:val="ru-RU"/>
        </w:rPr>
        <w:t xml:space="preserve">                                      </w:t>
      </w:r>
    </w:p>
    <w:p w:rsidR="00D26D8C" w:rsidRDefault="00D26D8C" w:rsidP="00D26D8C">
      <w:pPr>
        <w:pStyle w:val="11"/>
        <w:jc w:val="center"/>
        <w:rPr>
          <w:rFonts w:ascii="Times New Roman" w:hAnsi="Times New Roman"/>
          <w:b/>
          <w:sz w:val="28"/>
          <w:szCs w:val="28"/>
          <w:lang w:val="ru-RU"/>
        </w:rPr>
      </w:pPr>
      <w:r>
        <w:rPr>
          <w:rFonts w:ascii="Times New Roman" w:hAnsi="Times New Roman"/>
          <w:b/>
          <w:sz w:val="28"/>
          <w:szCs w:val="28"/>
          <w:lang w:val="ru-RU"/>
        </w:rPr>
        <w:t>КЕМЕРОВСКАЯ ОБЛАСТЬ - КУЗБАСС</w:t>
      </w:r>
    </w:p>
    <w:p w:rsidR="00D26D8C" w:rsidRPr="00FC46A1" w:rsidRDefault="00D26D8C" w:rsidP="00D26D8C">
      <w:pPr>
        <w:pStyle w:val="5"/>
        <w:spacing w:before="0"/>
        <w:jc w:val="center"/>
        <w:rPr>
          <w:rFonts w:ascii="Times New Roman" w:hAnsi="Times New Roman"/>
          <w:i w:val="0"/>
          <w:noProof/>
          <w:sz w:val="28"/>
          <w:szCs w:val="28"/>
        </w:rPr>
      </w:pPr>
      <w:r w:rsidRPr="00FC46A1">
        <w:rPr>
          <w:rFonts w:ascii="Times New Roman" w:hAnsi="Times New Roman"/>
          <w:i w:val="0"/>
          <w:noProof/>
          <w:sz w:val="28"/>
          <w:szCs w:val="28"/>
        </w:rPr>
        <w:t>ЧЕБУЛИНСКИЙ МУНИЦИПАЛЬНЫЙ ОКРУГ</w:t>
      </w:r>
    </w:p>
    <w:p w:rsidR="00D26D8C" w:rsidRPr="00FC46A1" w:rsidRDefault="00D26D8C" w:rsidP="00D26D8C">
      <w:pPr>
        <w:pStyle w:val="5"/>
        <w:spacing w:before="0"/>
        <w:jc w:val="center"/>
        <w:rPr>
          <w:rFonts w:ascii="Times New Roman" w:hAnsi="Times New Roman"/>
          <w:i w:val="0"/>
          <w:noProof/>
          <w:sz w:val="28"/>
          <w:szCs w:val="28"/>
        </w:rPr>
      </w:pPr>
    </w:p>
    <w:p w:rsidR="00D26D8C" w:rsidRPr="00FC46A1" w:rsidRDefault="00D26D8C" w:rsidP="00D26D8C">
      <w:pPr>
        <w:pStyle w:val="5"/>
        <w:spacing w:before="0"/>
        <w:jc w:val="center"/>
        <w:rPr>
          <w:rFonts w:ascii="Times New Roman" w:hAnsi="Times New Roman"/>
          <w:i w:val="0"/>
          <w:noProof/>
          <w:sz w:val="28"/>
          <w:szCs w:val="28"/>
        </w:rPr>
      </w:pPr>
      <w:r w:rsidRPr="00FC46A1">
        <w:rPr>
          <w:rFonts w:ascii="Times New Roman" w:hAnsi="Times New Roman"/>
          <w:i w:val="0"/>
          <w:noProof/>
          <w:sz w:val="28"/>
          <w:szCs w:val="28"/>
        </w:rPr>
        <w:t>АДМИНИСТРАЦИЯ ЧЕБУЛИНСКОГО</w:t>
      </w:r>
    </w:p>
    <w:p w:rsidR="00D26D8C" w:rsidRPr="00FC46A1" w:rsidRDefault="00D26D8C" w:rsidP="00D26D8C">
      <w:pPr>
        <w:pStyle w:val="5"/>
        <w:spacing w:before="0"/>
        <w:jc w:val="center"/>
        <w:rPr>
          <w:rFonts w:ascii="Times New Roman" w:hAnsi="Times New Roman"/>
          <w:i w:val="0"/>
          <w:sz w:val="28"/>
          <w:szCs w:val="28"/>
        </w:rPr>
      </w:pPr>
      <w:r w:rsidRPr="00FC46A1">
        <w:rPr>
          <w:rFonts w:ascii="Times New Roman" w:hAnsi="Times New Roman"/>
          <w:i w:val="0"/>
          <w:noProof/>
          <w:sz w:val="28"/>
          <w:szCs w:val="28"/>
        </w:rPr>
        <w:t>МУНИЦИПАЛЬНОГО ОКРУГА</w:t>
      </w:r>
    </w:p>
    <w:p w:rsidR="00D26D8C" w:rsidRDefault="00D26D8C" w:rsidP="00D26D8C">
      <w:pPr>
        <w:pStyle w:val="11"/>
        <w:rPr>
          <w:rFonts w:ascii="Times New Roman" w:hAnsi="Times New Roman"/>
          <w:b/>
          <w:bCs/>
          <w:spacing w:val="60"/>
          <w:sz w:val="28"/>
          <w:szCs w:val="28"/>
        </w:rPr>
      </w:pPr>
    </w:p>
    <w:p w:rsidR="00D26D8C" w:rsidRDefault="00D26D8C" w:rsidP="00D26D8C">
      <w:pPr>
        <w:pStyle w:val="11"/>
        <w:rPr>
          <w:rFonts w:ascii="Times New Roman" w:hAnsi="Times New Roman"/>
          <w:b/>
          <w:bCs/>
          <w:spacing w:val="60"/>
          <w:sz w:val="32"/>
          <w:szCs w:val="32"/>
        </w:rPr>
      </w:pPr>
      <w:r>
        <w:rPr>
          <w:rFonts w:ascii="Times New Roman" w:hAnsi="Times New Roman"/>
          <w:b/>
          <w:bCs/>
          <w:spacing w:val="60"/>
          <w:sz w:val="32"/>
          <w:szCs w:val="32"/>
          <w:lang w:val="ru-RU"/>
        </w:rPr>
        <w:t xml:space="preserve">                     </w:t>
      </w:r>
      <w:r>
        <w:rPr>
          <w:rFonts w:ascii="Times New Roman" w:hAnsi="Times New Roman"/>
          <w:b/>
          <w:bCs/>
          <w:spacing w:val="60"/>
          <w:sz w:val="32"/>
          <w:szCs w:val="32"/>
        </w:rPr>
        <w:t>ПОСТАНОВЛЕНИЕ</w:t>
      </w:r>
    </w:p>
    <w:tbl>
      <w:tblPr>
        <w:tblW w:w="0" w:type="auto"/>
        <w:tblInd w:w="2217" w:type="dxa"/>
        <w:tblLayout w:type="fixed"/>
        <w:tblLook w:val="01E0" w:firstRow="1" w:lastRow="1" w:firstColumn="1" w:lastColumn="1" w:noHBand="0" w:noVBand="0"/>
      </w:tblPr>
      <w:tblGrid>
        <w:gridCol w:w="585"/>
        <w:gridCol w:w="2850"/>
        <w:gridCol w:w="399"/>
        <w:gridCol w:w="1026"/>
      </w:tblGrid>
      <w:tr w:rsidR="00D26D8C" w:rsidTr="00C46653">
        <w:tc>
          <w:tcPr>
            <w:tcW w:w="585" w:type="dxa"/>
            <w:vAlign w:val="bottom"/>
            <w:hideMark/>
          </w:tcPr>
          <w:p w:rsidR="00D26D8C" w:rsidRDefault="00D26D8C" w:rsidP="00C46653">
            <w:pPr>
              <w:pStyle w:val="11"/>
              <w:spacing w:line="276" w:lineRule="auto"/>
              <w:rPr>
                <w:rFonts w:ascii="Times New Roman" w:hAnsi="Times New Roman"/>
                <w:sz w:val="28"/>
                <w:szCs w:val="28"/>
                <w:lang w:val="ru-RU" w:eastAsia="en-US"/>
              </w:rPr>
            </w:pPr>
          </w:p>
          <w:p w:rsidR="00D26D8C" w:rsidRDefault="00D26D8C" w:rsidP="00C46653">
            <w:pPr>
              <w:pStyle w:val="11"/>
              <w:spacing w:line="276" w:lineRule="auto"/>
              <w:rPr>
                <w:rFonts w:ascii="Times New Roman" w:hAnsi="Times New Roman"/>
                <w:sz w:val="28"/>
                <w:szCs w:val="28"/>
                <w:lang w:eastAsia="en-US"/>
              </w:rPr>
            </w:pPr>
            <w:proofErr w:type="spellStart"/>
            <w:r>
              <w:rPr>
                <w:rFonts w:ascii="Times New Roman" w:hAnsi="Times New Roman"/>
                <w:sz w:val="28"/>
                <w:szCs w:val="28"/>
                <w:lang w:eastAsia="en-US"/>
              </w:rPr>
              <w:t>от</w:t>
            </w:r>
            <w:proofErr w:type="spellEnd"/>
          </w:p>
        </w:tc>
        <w:tc>
          <w:tcPr>
            <w:tcW w:w="2850" w:type="dxa"/>
            <w:tcBorders>
              <w:top w:val="nil"/>
              <w:left w:val="nil"/>
              <w:bottom w:val="single" w:sz="4" w:space="0" w:color="auto"/>
              <w:right w:val="nil"/>
            </w:tcBorders>
            <w:vAlign w:val="bottom"/>
            <w:hideMark/>
          </w:tcPr>
          <w:p w:rsidR="00D26D8C" w:rsidRDefault="00D26D8C" w:rsidP="00EA7E7B">
            <w:pPr>
              <w:pStyle w:val="11"/>
              <w:spacing w:line="276" w:lineRule="auto"/>
              <w:rPr>
                <w:rFonts w:ascii="Times New Roman" w:hAnsi="Times New Roman"/>
                <w:sz w:val="28"/>
                <w:szCs w:val="28"/>
                <w:lang w:val="ru-RU" w:eastAsia="en-US"/>
              </w:rPr>
            </w:pPr>
            <w:r>
              <w:rPr>
                <w:rFonts w:ascii="Times New Roman" w:hAnsi="Times New Roman"/>
                <w:sz w:val="28"/>
                <w:szCs w:val="28"/>
                <w:lang w:val="ru-RU" w:eastAsia="en-US"/>
              </w:rPr>
              <w:t xml:space="preserve"> «</w:t>
            </w:r>
            <w:r w:rsidR="00EA7E7B">
              <w:rPr>
                <w:rFonts w:ascii="Times New Roman" w:hAnsi="Times New Roman"/>
                <w:sz w:val="28"/>
                <w:szCs w:val="28"/>
                <w:lang w:val="ru-RU" w:eastAsia="en-US"/>
              </w:rPr>
              <w:t>08</w:t>
            </w:r>
            <w:r>
              <w:rPr>
                <w:rFonts w:ascii="Times New Roman" w:hAnsi="Times New Roman"/>
                <w:sz w:val="28"/>
                <w:szCs w:val="28"/>
                <w:lang w:val="ru-RU" w:eastAsia="en-US"/>
              </w:rPr>
              <w:t xml:space="preserve">» </w:t>
            </w:r>
            <w:r w:rsidR="00EA7E7B">
              <w:rPr>
                <w:rFonts w:ascii="Times New Roman" w:hAnsi="Times New Roman"/>
                <w:sz w:val="28"/>
                <w:szCs w:val="28"/>
                <w:lang w:val="ru-RU" w:eastAsia="en-US"/>
              </w:rPr>
              <w:t>сентября</w:t>
            </w:r>
            <w:r>
              <w:rPr>
                <w:rFonts w:ascii="Times New Roman" w:hAnsi="Times New Roman"/>
                <w:sz w:val="28"/>
                <w:szCs w:val="28"/>
                <w:lang w:val="ru-RU" w:eastAsia="en-US"/>
              </w:rPr>
              <w:t xml:space="preserve"> </w:t>
            </w:r>
            <w:r w:rsidR="00EA7E7B">
              <w:rPr>
                <w:rFonts w:ascii="Times New Roman" w:hAnsi="Times New Roman"/>
                <w:sz w:val="28"/>
                <w:szCs w:val="28"/>
                <w:lang w:val="ru-RU" w:eastAsia="en-US"/>
              </w:rPr>
              <w:t>2026</w:t>
            </w:r>
            <w:r>
              <w:rPr>
                <w:rFonts w:ascii="Times New Roman" w:hAnsi="Times New Roman"/>
                <w:sz w:val="28"/>
                <w:szCs w:val="28"/>
                <w:lang w:val="ru-RU" w:eastAsia="en-US"/>
              </w:rPr>
              <w:t xml:space="preserve"> </w:t>
            </w:r>
          </w:p>
        </w:tc>
        <w:tc>
          <w:tcPr>
            <w:tcW w:w="399" w:type="dxa"/>
            <w:vAlign w:val="bottom"/>
            <w:hideMark/>
          </w:tcPr>
          <w:p w:rsidR="00D26D8C" w:rsidRDefault="00D26D8C" w:rsidP="00C46653">
            <w:pPr>
              <w:pStyle w:val="11"/>
              <w:spacing w:line="276" w:lineRule="auto"/>
              <w:rPr>
                <w:rFonts w:ascii="Times New Roman" w:hAnsi="Times New Roman"/>
                <w:sz w:val="28"/>
                <w:szCs w:val="28"/>
                <w:lang w:eastAsia="en-US"/>
              </w:rPr>
            </w:pPr>
            <w:r>
              <w:rPr>
                <w:rFonts w:ascii="Times New Roman" w:hAnsi="Times New Roman"/>
                <w:sz w:val="28"/>
                <w:szCs w:val="28"/>
                <w:lang w:eastAsia="en-US"/>
              </w:rPr>
              <w:t>№</w:t>
            </w:r>
          </w:p>
        </w:tc>
        <w:tc>
          <w:tcPr>
            <w:tcW w:w="1026" w:type="dxa"/>
            <w:tcBorders>
              <w:top w:val="nil"/>
              <w:left w:val="nil"/>
              <w:bottom w:val="single" w:sz="4" w:space="0" w:color="auto"/>
              <w:right w:val="nil"/>
            </w:tcBorders>
            <w:vAlign w:val="bottom"/>
            <w:hideMark/>
          </w:tcPr>
          <w:p w:rsidR="00D26D8C" w:rsidRDefault="00EA7E7B" w:rsidP="00D26D8C">
            <w:pPr>
              <w:pStyle w:val="11"/>
              <w:spacing w:line="276" w:lineRule="auto"/>
              <w:rPr>
                <w:rFonts w:ascii="Times New Roman" w:hAnsi="Times New Roman"/>
                <w:sz w:val="28"/>
                <w:szCs w:val="28"/>
                <w:lang w:eastAsia="en-US"/>
              </w:rPr>
            </w:pPr>
            <w:r>
              <w:rPr>
                <w:rFonts w:ascii="Times New Roman" w:hAnsi="Times New Roman"/>
                <w:sz w:val="28"/>
                <w:szCs w:val="28"/>
                <w:lang w:val="ru-RU" w:eastAsia="en-US"/>
              </w:rPr>
              <w:t>327</w:t>
            </w:r>
            <w:r w:rsidR="00D26D8C">
              <w:rPr>
                <w:rFonts w:ascii="Times New Roman" w:hAnsi="Times New Roman"/>
                <w:sz w:val="28"/>
                <w:szCs w:val="28"/>
                <w:lang w:val="ru-RU" w:eastAsia="en-US"/>
              </w:rPr>
              <w:t xml:space="preserve"> </w:t>
            </w:r>
            <w:r w:rsidR="00D26D8C">
              <w:rPr>
                <w:rFonts w:ascii="Times New Roman" w:hAnsi="Times New Roman"/>
                <w:sz w:val="28"/>
                <w:szCs w:val="28"/>
                <w:lang w:eastAsia="en-US"/>
              </w:rPr>
              <w:t>-</w:t>
            </w:r>
            <w:proofErr w:type="gramStart"/>
            <w:r w:rsidR="00D26D8C">
              <w:rPr>
                <w:rFonts w:ascii="Times New Roman" w:hAnsi="Times New Roman"/>
                <w:sz w:val="28"/>
                <w:szCs w:val="28"/>
                <w:lang w:eastAsia="en-US"/>
              </w:rPr>
              <w:t>п</w:t>
            </w:r>
            <w:proofErr w:type="gramEnd"/>
          </w:p>
        </w:tc>
      </w:tr>
    </w:tbl>
    <w:p w:rsidR="00D26D8C" w:rsidRDefault="00D26D8C" w:rsidP="00D26D8C">
      <w:pPr>
        <w:ind w:firstLine="3306"/>
        <w:rPr>
          <w:rFonts w:ascii="Times New Roman" w:hAnsi="Times New Roman"/>
        </w:rPr>
      </w:pPr>
      <w:r>
        <w:rPr>
          <w:rFonts w:ascii="Times New Roman" w:hAnsi="Times New Roman"/>
        </w:rPr>
        <w:t xml:space="preserve"> </w:t>
      </w:r>
      <w:proofErr w:type="spellStart"/>
      <w:r>
        <w:rPr>
          <w:rFonts w:ascii="Times New Roman" w:hAnsi="Times New Roman"/>
        </w:rPr>
        <w:t>пгт</w:t>
      </w:r>
      <w:proofErr w:type="spellEnd"/>
      <w:r>
        <w:rPr>
          <w:rFonts w:ascii="Times New Roman" w:hAnsi="Times New Roman"/>
        </w:rPr>
        <w:t>. Верх-Чебула</w:t>
      </w:r>
    </w:p>
    <w:p w:rsidR="00D26D8C" w:rsidRDefault="00D26D8C" w:rsidP="00D26D8C">
      <w:pPr>
        <w:ind w:firstLine="709"/>
        <w:jc w:val="center"/>
        <w:rPr>
          <w:rFonts w:ascii="Times New Roman" w:hAnsi="Times New Roman"/>
          <w:b/>
          <w:sz w:val="28"/>
          <w:szCs w:val="28"/>
        </w:rPr>
      </w:pPr>
      <w:r w:rsidRPr="00D26D8C">
        <w:rPr>
          <w:rFonts w:ascii="Times New Roman" w:hAnsi="Times New Roman"/>
          <w:b/>
          <w:sz w:val="28"/>
          <w:szCs w:val="28"/>
        </w:rPr>
        <w:t xml:space="preserve">О внесении изменений в постановление администрации </w:t>
      </w:r>
      <w:proofErr w:type="spellStart"/>
      <w:r w:rsidRPr="00D26D8C">
        <w:rPr>
          <w:rFonts w:ascii="Times New Roman" w:hAnsi="Times New Roman"/>
          <w:b/>
          <w:sz w:val="28"/>
          <w:szCs w:val="28"/>
        </w:rPr>
        <w:t>Чебулинского</w:t>
      </w:r>
      <w:proofErr w:type="spellEnd"/>
      <w:r w:rsidRPr="00D26D8C">
        <w:rPr>
          <w:rFonts w:ascii="Times New Roman" w:hAnsi="Times New Roman"/>
          <w:b/>
          <w:sz w:val="28"/>
          <w:szCs w:val="28"/>
        </w:rPr>
        <w:t xml:space="preserve"> муниципального района от 30.10.2012 №488-п «О введении новой системы оплаты труда для работников муниципальных организаций системы образования </w:t>
      </w:r>
      <w:proofErr w:type="spellStart"/>
      <w:r w:rsidRPr="00D26D8C">
        <w:rPr>
          <w:rFonts w:ascii="Times New Roman" w:hAnsi="Times New Roman"/>
          <w:b/>
          <w:sz w:val="28"/>
          <w:szCs w:val="28"/>
        </w:rPr>
        <w:t>Чебулинского</w:t>
      </w:r>
      <w:proofErr w:type="spellEnd"/>
      <w:r w:rsidRPr="00D26D8C">
        <w:rPr>
          <w:rFonts w:ascii="Times New Roman" w:hAnsi="Times New Roman"/>
          <w:b/>
          <w:sz w:val="28"/>
          <w:szCs w:val="28"/>
        </w:rPr>
        <w:t xml:space="preserve"> муниципального района, созданных в форме учреждений</w:t>
      </w:r>
      <w:r>
        <w:rPr>
          <w:rFonts w:ascii="Times New Roman" w:hAnsi="Times New Roman"/>
          <w:b/>
          <w:sz w:val="28"/>
          <w:szCs w:val="28"/>
        </w:rPr>
        <w:t>»</w:t>
      </w:r>
    </w:p>
    <w:p w:rsidR="00D26D8C" w:rsidRDefault="00D26D8C" w:rsidP="00D26D8C">
      <w:pPr>
        <w:ind w:firstLine="709"/>
        <w:jc w:val="center"/>
        <w:rPr>
          <w:rFonts w:ascii="Times New Roman" w:hAnsi="Times New Roman"/>
          <w:b/>
          <w:sz w:val="28"/>
          <w:szCs w:val="28"/>
        </w:rPr>
      </w:pPr>
    </w:p>
    <w:p w:rsidR="00D26D8C" w:rsidRDefault="00D26D8C" w:rsidP="00D26D8C">
      <w:pPr>
        <w:ind w:firstLine="709"/>
        <w:jc w:val="both"/>
        <w:rPr>
          <w:rFonts w:ascii="Times New Roman" w:hAnsi="Times New Roman"/>
          <w:sz w:val="28"/>
          <w:szCs w:val="28"/>
        </w:rPr>
      </w:pPr>
      <w:r>
        <w:rPr>
          <w:rFonts w:ascii="Times New Roman" w:hAnsi="Times New Roman"/>
          <w:sz w:val="28"/>
          <w:szCs w:val="28"/>
        </w:rPr>
        <w:t xml:space="preserve"> Руководствуясь постановлением Правительства Кемеровской област</w:t>
      </w:r>
      <w:proofErr w:type="gramStart"/>
      <w:r>
        <w:rPr>
          <w:rFonts w:ascii="Times New Roman" w:hAnsi="Times New Roman"/>
          <w:sz w:val="28"/>
          <w:szCs w:val="28"/>
        </w:rPr>
        <w:t>и-</w:t>
      </w:r>
      <w:proofErr w:type="gramEnd"/>
      <w:r>
        <w:rPr>
          <w:rFonts w:ascii="Times New Roman" w:hAnsi="Times New Roman"/>
          <w:sz w:val="28"/>
          <w:szCs w:val="28"/>
        </w:rPr>
        <w:t xml:space="preserve"> Кузбасса от 30.06.2026 №371 « О внесении изменений  в постановление Коллегии Администрации Кемеровской области от 25.03.2011 №120 « О введении новой системы оплаты труда для работников государственных образовательных организаций Кемеровской области- Кузбасса и иных государственных организаций, подведомственных Министерству  образования Кузбасса, созданных в форме учреждений»:</w:t>
      </w:r>
    </w:p>
    <w:p w:rsidR="00D8299B" w:rsidRDefault="00D26D8C" w:rsidP="00D8299B">
      <w:pPr>
        <w:ind w:firstLine="709"/>
        <w:jc w:val="both"/>
        <w:rPr>
          <w:rFonts w:ascii="Times New Roman" w:hAnsi="Times New Roman"/>
          <w:sz w:val="28"/>
          <w:szCs w:val="28"/>
        </w:rPr>
      </w:pPr>
      <w:r>
        <w:rPr>
          <w:rFonts w:ascii="Times New Roman" w:hAnsi="Times New Roman"/>
          <w:sz w:val="28"/>
          <w:szCs w:val="28"/>
        </w:rPr>
        <w:t xml:space="preserve">1. Внести в Примерное  положение об оплате  труда работников муниципальных образовательных учреждений, подведомственных Управлению образования </w:t>
      </w:r>
      <w:proofErr w:type="spellStart"/>
      <w:r>
        <w:rPr>
          <w:rFonts w:ascii="Times New Roman" w:hAnsi="Times New Roman"/>
          <w:sz w:val="28"/>
          <w:szCs w:val="28"/>
        </w:rPr>
        <w:t>Чебулинского</w:t>
      </w:r>
      <w:proofErr w:type="spellEnd"/>
      <w:r>
        <w:rPr>
          <w:rFonts w:ascii="Times New Roman" w:hAnsi="Times New Roman"/>
          <w:sz w:val="28"/>
          <w:szCs w:val="28"/>
        </w:rPr>
        <w:t xml:space="preserve"> муниципального района от 30.10.2012 №488-п «О введении новой системы оплаты труда для работников муниципальных организаций системы образования </w:t>
      </w:r>
      <w:proofErr w:type="spellStart"/>
      <w:r>
        <w:rPr>
          <w:rFonts w:ascii="Times New Roman" w:hAnsi="Times New Roman"/>
          <w:sz w:val="28"/>
          <w:szCs w:val="28"/>
        </w:rPr>
        <w:t>Чебулинского</w:t>
      </w:r>
      <w:proofErr w:type="spellEnd"/>
      <w:r>
        <w:rPr>
          <w:rFonts w:ascii="Times New Roman" w:hAnsi="Times New Roman"/>
          <w:sz w:val="28"/>
          <w:szCs w:val="28"/>
        </w:rPr>
        <w:t xml:space="preserve"> муниципального района, созданных в форме учреждений</w:t>
      </w:r>
      <w:proofErr w:type="gramStart"/>
      <w:r>
        <w:rPr>
          <w:rFonts w:ascii="Times New Roman" w:hAnsi="Times New Roman"/>
          <w:sz w:val="28"/>
          <w:szCs w:val="28"/>
        </w:rPr>
        <w:t>»(</w:t>
      </w:r>
      <w:proofErr w:type="gramEnd"/>
      <w:r>
        <w:rPr>
          <w:rFonts w:ascii="Times New Roman" w:hAnsi="Times New Roman"/>
          <w:sz w:val="28"/>
          <w:szCs w:val="28"/>
        </w:rPr>
        <w:t xml:space="preserve"> в редакции постановлений администрации </w:t>
      </w:r>
      <w:proofErr w:type="spellStart"/>
      <w:r>
        <w:rPr>
          <w:rFonts w:ascii="Times New Roman" w:hAnsi="Times New Roman"/>
          <w:sz w:val="28"/>
          <w:szCs w:val="28"/>
        </w:rPr>
        <w:t>Чебулинского</w:t>
      </w:r>
      <w:proofErr w:type="spellEnd"/>
      <w:r>
        <w:rPr>
          <w:rFonts w:ascii="Times New Roman" w:hAnsi="Times New Roman"/>
          <w:sz w:val="28"/>
          <w:szCs w:val="28"/>
        </w:rPr>
        <w:t xml:space="preserve"> муниципального округа</w:t>
      </w:r>
      <w:r w:rsidR="00D8299B">
        <w:rPr>
          <w:rFonts w:ascii="Times New Roman" w:hAnsi="Times New Roman"/>
          <w:sz w:val="28"/>
          <w:szCs w:val="28"/>
        </w:rPr>
        <w:t xml:space="preserve"> от 30.02.2013 №96-п,от 03.12.2013 №744-п, от </w:t>
      </w:r>
    </w:p>
    <w:p w:rsidR="00D26D8C" w:rsidRDefault="00D8299B" w:rsidP="00D8299B">
      <w:pPr>
        <w:ind w:firstLine="709"/>
        <w:jc w:val="both"/>
        <w:rPr>
          <w:rFonts w:ascii="Times New Roman" w:hAnsi="Times New Roman"/>
          <w:sz w:val="28"/>
          <w:szCs w:val="28"/>
        </w:rPr>
      </w:pPr>
      <w:r>
        <w:rPr>
          <w:rFonts w:ascii="Times New Roman" w:hAnsi="Times New Roman"/>
          <w:sz w:val="28"/>
          <w:szCs w:val="28"/>
        </w:rPr>
        <w:lastRenderedPageBreak/>
        <w:t>03.12.2013 №745-п, от 30.01.2014 №42-п, от 31.01.2014 №45-п, от 17.02.2014 №81-п, от 14.01.2015 №6-п, от 14.01.2016 №10-п, от 09.09.2016 №268-п, от 29.12.2017 №505-п, от 27.08.2018 №333-п</w:t>
      </w:r>
      <w:proofErr w:type="gramStart"/>
      <w:r>
        <w:rPr>
          <w:rFonts w:ascii="Times New Roman" w:hAnsi="Times New Roman"/>
          <w:sz w:val="28"/>
          <w:szCs w:val="28"/>
        </w:rPr>
        <w:t>,о</w:t>
      </w:r>
      <w:proofErr w:type="gramEnd"/>
      <w:r>
        <w:rPr>
          <w:rFonts w:ascii="Times New Roman" w:hAnsi="Times New Roman"/>
          <w:sz w:val="28"/>
          <w:szCs w:val="28"/>
        </w:rPr>
        <w:t xml:space="preserve">т 25.01.2019 №21-п, от 01.10.2019 №405-п, от 02.10.2019 №406-п, от 25.02.2020 №83-п,от 28.09.2020 №501-п, от 10.02.2021 №47-п, от 28.07.2022 №507-п, от 26.01.2023 №29-п, от 12.07.2023 №346-п, от 22.09.2023 №494-п, от 25.12.2023 №724-п, от </w:t>
      </w:r>
      <w:proofErr w:type="gramStart"/>
      <w:r>
        <w:rPr>
          <w:rFonts w:ascii="Times New Roman" w:hAnsi="Times New Roman"/>
          <w:sz w:val="28"/>
          <w:szCs w:val="28"/>
        </w:rPr>
        <w:t>28.05.2024 №320-п</w:t>
      </w:r>
      <w:r w:rsidR="007B35E3">
        <w:rPr>
          <w:rFonts w:ascii="Times New Roman" w:hAnsi="Times New Roman"/>
          <w:sz w:val="28"/>
          <w:szCs w:val="28"/>
        </w:rPr>
        <w:t>)</w:t>
      </w:r>
      <w:r>
        <w:rPr>
          <w:rFonts w:ascii="Times New Roman" w:hAnsi="Times New Roman"/>
          <w:sz w:val="28"/>
          <w:szCs w:val="28"/>
        </w:rPr>
        <w:t xml:space="preserve"> следующие изменения:</w:t>
      </w:r>
      <w:proofErr w:type="gramEnd"/>
    </w:p>
    <w:p w:rsidR="003E262C" w:rsidRPr="00D8299B" w:rsidRDefault="003E262C" w:rsidP="003E262C">
      <w:pPr>
        <w:jc w:val="both"/>
        <w:rPr>
          <w:rFonts w:ascii="Times New Roman" w:hAnsi="Times New Roman"/>
          <w:sz w:val="28"/>
          <w:szCs w:val="28"/>
        </w:rPr>
      </w:pPr>
      <w:r>
        <w:rPr>
          <w:rFonts w:ascii="Times New Roman" w:hAnsi="Times New Roman"/>
          <w:sz w:val="28"/>
          <w:szCs w:val="28"/>
        </w:rPr>
        <w:t>1.1. Пункты 2.2, 2.3 изложить в следующей редакции:</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 Порядок исчисления заработной платы и установления окладов (должностных окладов), ставок заработной платы работникам учреждения.</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2.2.1. Заработная плата работников учреждений включает в себя:</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оклад, ставку заработной платы по профессиональной квалификационной группе (далее – ПКГ);</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оклад (должностной оклад), ставку заработной платы;</w:t>
      </w:r>
    </w:p>
    <w:p w:rsidR="003E262C" w:rsidRPr="00D8299B" w:rsidRDefault="003E262C" w:rsidP="003E262C">
      <w:pPr>
        <w:suppressAutoHyphens/>
        <w:ind w:firstLine="709"/>
        <w:jc w:val="both"/>
        <w:rPr>
          <w:rFonts w:ascii="Times New Roman" w:hAnsi="Times New Roman"/>
          <w:color w:val="FF0000"/>
          <w:sz w:val="28"/>
          <w:szCs w:val="28"/>
        </w:rPr>
      </w:pPr>
      <w:proofErr w:type="gramStart"/>
      <w:r w:rsidRPr="00D8299B">
        <w:rPr>
          <w:rFonts w:ascii="Times New Roman" w:hAnsi="Times New Roman"/>
          <w:color w:val="000000"/>
          <w:sz w:val="28"/>
          <w:szCs w:val="28"/>
        </w:rPr>
        <w:t>повышающие коэффициенты к окладу (должностному окладу), ставке заработной платы по занимаемой должности за работу в сельской местности и поселках городского типа, входящих в перечень сельских местностей и поселков городского типа (рабочих поселков) Кемеровской области – Кузбасса, который приведен в приложении № 13 к настоящему Положению (далее – перечень), за специфику работы учреждения (структурного подразделения учреждения);</w:t>
      </w:r>
      <w:proofErr w:type="gramEnd"/>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персональные повышающие коэффициенты к окладу (должностному окладу), ставке заработной платы;</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персональные повышающие стимулирующие выплаты к окладу (должностному окладу);</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иные персональные повышающие стимулирующие выплаты к окладу (должностному окладу), ставке заработной платы;</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выплаты компенсационного характера (компенсационные выплаты);</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выплаты стимулирующего характера (стимулирующие выплаты).</w:t>
      </w:r>
    </w:p>
    <w:p w:rsidR="003E262C" w:rsidRPr="00D8299B" w:rsidRDefault="003E262C" w:rsidP="003E262C">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2.2.2. Заработная плата работников учреждения рассчитывается по следующей формуле:</w:t>
      </w:r>
    </w:p>
    <w:p w:rsidR="003E262C" w:rsidRPr="00D8299B" w:rsidRDefault="003E262C" w:rsidP="003E262C">
      <w:pPr>
        <w:suppressAutoHyphens/>
        <w:ind w:firstLine="709"/>
        <w:jc w:val="both"/>
        <w:rPr>
          <w:rFonts w:ascii="Times New Roman" w:hAnsi="Times New Roman"/>
          <w:color w:val="000000"/>
          <w:sz w:val="28"/>
          <w:szCs w:val="28"/>
        </w:rPr>
      </w:pPr>
    </w:p>
    <w:p w:rsidR="003E262C" w:rsidRDefault="003E262C" w:rsidP="00D8299B">
      <w:pPr>
        <w:ind w:firstLine="709"/>
        <w:jc w:val="both"/>
        <w:rPr>
          <w:rFonts w:ascii="Times New Roman" w:hAnsi="Times New Roman"/>
          <w:sz w:val="28"/>
          <w:szCs w:val="28"/>
        </w:rPr>
      </w:pPr>
    </w:p>
    <w:p w:rsidR="003E262C" w:rsidRPr="00D8299B" w:rsidRDefault="003E262C" w:rsidP="003E262C">
      <w:pPr>
        <w:suppressAutoHyphens/>
        <w:spacing w:after="0"/>
        <w:jc w:val="both"/>
        <w:rPr>
          <w:rFonts w:ascii="Times New Roman" w:hAnsi="Times New Roman"/>
          <w:color w:val="000000"/>
          <w:sz w:val="28"/>
          <w:szCs w:val="28"/>
        </w:rPr>
      </w:pPr>
      <w:r w:rsidRPr="00D8299B">
        <w:rPr>
          <w:rFonts w:ascii="Times New Roman" w:hAnsi="Times New Roman"/>
          <w:color w:val="000000"/>
          <w:sz w:val="28"/>
          <w:szCs w:val="28"/>
        </w:rPr>
        <w:t xml:space="preserve">ЗП = (Ор + </w:t>
      </w:r>
      <w:proofErr w:type="gramStart"/>
      <w:r w:rsidRPr="00D8299B">
        <w:rPr>
          <w:rFonts w:ascii="Times New Roman" w:hAnsi="Times New Roman"/>
          <w:color w:val="000000"/>
          <w:sz w:val="28"/>
          <w:szCs w:val="28"/>
        </w:rPr>
        <w:t>Ор</w:t>
      </w:r>
      <w:proofErr w:type="gramEnd"/>
      <w:r w:rsidRPr="00D8299B">
        <w:rPr>
          <w:rFonts w:ascii="Times New Roman" w:hAnsi="Times New Roman"/>
          <w:color w:val="000000"/>
          <w:sz w:val="28"/>
          <w:szCs w:val="28"/>
        </w:rPr>
        <w:t xml:space="preserve"> x К2) + (Ор x К3) +  (Ор x К4) + КВ + СВ, </w:t>
      </w:r>
    </w:p>
    <w:p w:rsidR="003E262C" w:rsidRPr="00D8299B" w:rsidRDefault="003E262C" w:rsidP="003E262C">
      <w:pPr>
        <w:suppressAutoHyphens/>
        <w:spacing w:after="0"/>
        <w:jc w:val="both"/>
        <w:rPr>
          <w:rFonts w:ascii="Times New Roman" w:hAnsi="Times New Roman"/>
          <w:color w:val="000000"/>
          <w:sz w:val="28"/>
          <w:szCs w:val="28"/>
        </w:rPr>
      </w:pPr>
    </w:p>
    <w:p w:rsidR="003E262C" w:rsidRPr="00D8299B" w:rsidRDefault="003E262C" w:rsidP="003E262C">
      <w:pPr>
        <w:suppressAutoHyphens/>
        <w:spacing w:after="0"/>
        <w:ind w:firstLine="709"/>
        <w:jc w:val="both"/>
        <w:rPr>
          <w:rFonts w:ascii="Times New Roman" w:hAnsi="Times New Roman"/>
          <w:color w:val="000000"/>
          <w:sz w:val="28"/>
          <w:szCs w:val="28"/>
        </w:rPr>
      </w:pPr>
      <w:r w:rsidRPr="00D8299B">
        <w:rPr>
          <w:rFonts w:ascii="Times New Roman" w:hAnsi="Times New Roman"/>
          <w:color w:val="000000"/>
          <w:sz w:val="28"/>
          <w:szCs w:val="28"/>
        </w:rPr>
        <w:t>где:</w:t>
      </w:r>
    </w:p>
    <w:p w:rsidR="003E262C" w:rsidRPr="00D8299B" w:rsidRDefault="003E262C" w:rsidP="003E262C">
      <w:pPr>
        <w:suppressAutoHyphens/>
        <w:spacing w:after="0"/>
        <w:ind w:firstLine="709"/>
        <w:jc w:val="both"/>
        <w:rPr>
          <w:rFonts w:ascii="Times New Roman" w:hAnsi="Times New Roman"/>
          <w:color w:val="000000"/>
          <w:sz w:val="28"/>
          <w:szCs w:val="28"/>
        </w:rPr>
      </w:pPr>
      <w:r w:rsidRPr="00D8299B">
        <w:rPr>
          <w:rFonts w:ascii="Times New Roman" w:hAnsi="Times New Roman"/>
          <w:color w:val="000000"/>
          <w:sz w:val="28"/>
          <w:szCs w:val="28"/>
        </w:rPr>
        <w:t>ЗП – заработная плата работника;</w:t>
      </w:r>
    </w:p>
    <w:p w:rsidR="00D26D8C" w:rsidRPr="008042C0" w:rsidRDefault="00D26D8C" w:rsidP="00D26D8C">
      <w:pPr>
        <w:spacing w:after="0" w:line="240" w:lineRule="auto"/>
        <w:ind w:firstLine="709"/>
        <w:rPr>
          <w:rFonts w:ascii="Arial" w:hAnsi="Arial" w:cs="Arial"/>
          <w:b/>
          <w:sz w:val="24"/>
          <w:szCs w:val="24"/>
        </w:rPr>
      </w:pPr>
    </w:p>
    <w:p w:rsidR="00D8299B" w:rsidRPr="00D8299B" w:rsidRDefault="00D8299B" w:rsidP="00D8299B">
      <w:pPr>
        <w:suppressAutoHyphens/>
        <w:ind w:firstLine="709"/>
        <w:jc w:val="both"/>
        <w:rPr>
          <w:rFonts w:ascii="Times New Roman" w:hAnsi="Times New Roman"/>
          <w:color w:val="000000"/>
          <w:sz w:val="28"/>
          <w:szCs w:val="28"/>
        </w:rPr>
      </w:pPr>
      <w:proofErr w:type="gramStart"/>
      <w:r w:rsidRPr="00D8299B">
        <w:rPr>
          <w:rFonts w:ascii="Times New Roman" w:hAnsi="Times New Roman"/>
          <w:color w:val="000000"/>
          <w:sz w:val="28"/>
          <w:szCs w:val="28"/>
        </w:rPr>
        <w:t>Ор – оклад (должностной оклад), ставка заработной платы, рассчитанные по формуле:</w:t>
      </w:r>
      <w:proofErr w:type="gramEnd"/>
    </w:p>
    <w:p w:rsidR="00D8299B" w:rsidRPr="00D8299B" w:rsidRDefault="00D8299B" w:rsidP="00D8299B">
      <w:pPr>
        <w:suppressAutoHyphens/>
        <w:jc w:val="both"/>
        <w:rPr>
          <w:rFonts w:ascii="Times New Roman" w:hAnsi="Times New Roman"/>
          <w:color w:val="000000"/>
          <w:sz w:val="28"/>
          <w:szCs w:val="28"/>
        </w:rPr>
      </w:pPr>
      <w:r w:rsidRPr="00D8299B">
        <w:rPr>
          <w:rFonts w:ascii="Times New Roman" w:hAnsi="Times New Roman"/>
          <w:color w:val="000000"/>
          <w:sz w:val="28"/>
          <w:szCs w:val="28"/>
        </w:rPr>
        <w:t>Ор = (О x К</w:t>
      </w:r>
      <w:proofErr w:type="gramStart"/>
      <w:r w:rsidRPr="00D8299B">
        <w:rPr>
          <w:rFonts w:ascii="Times New Roman" w:hAnsi="Times New Roman"/>
          <w:color w:val="000000"/>
          <w:sz w:val="28"/>
          <w:szCs w:val="28"/>
        </w:rPr>
        <w:t>1</w:t>
      </w:r>
      <w:proofErr w:type="gramEnd"/>
      <w:r w:rsidRPr="00D8299B">
        <w:rPr>
          <w:rFonts w:ascii="Times New Roman" w:hAnsi="Times New Roman"/>
          <w:color w:val="000000"/>
          <w:sz w:val="28"/>
          <w:szCs w:val="28"/>
        </w:rPr>
        <w:t xml:space="preserve">) x Кс,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где:</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О – минимальный размер оклада (должностного оклада), ставки заработной платы по ПКГ, руб.;</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w:t>
      </w:r>
      <w:proofErr w:type="gramStart"/>
      <w:r w:rsidRPr="00D8299B">
        <w:rPr>
          <w:rFonts w:ascii="Times New Roman" w:hAnsi="Times New Roman"/>
          <w:color w:val="000000"/>
          <w:sz w:val="28"/>
          <w:szCs w:val="28"/>
        </w:rPr>
        <w:t>1</w:t>
      </w:r>
      <w:proofErr w:type="gramEnd"/>
      <w:r w:rsidRPr="00D8299B">
        <w:rPr>
          <w:rFonts w:ascii="Times New Roman" w:hAnsi="Times New Roman"/>
          <w:color w:val="000000"/>
          <w:sz w:val="28"/>
          <w:szCs w:val="28"/>
        </w:rPr>
        <w:t xml:space="preserve"> – повышающий коэффициент к окладу (должностному окладу), ставке заработной платы по занимаемой должности;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Кс – повышающий коэффициент к окладу (должностному окладу), ставке заработной платы за работу в сельской местности и поселках городского типа, входящих в перечень (Кс = 1,25);</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w:t>
      </w:r>
      <w:proofErr w:type="gramStart"/>
      <w:r w:rsidRPr="00D8299B">
        <w:rPr>
          <w:rFonts w:ascii="Times New Roman" w:hAnsi="Times New Roman"/>
          <w:color w:val="000000"/>
          <w:sz w:val="28"/>
          <w:szCs w:val="28"/>
        </w:rPr>
        <w:t>2</w:t>
      </w:r>
      <w:proofErr w:type="gramEnd"/>
      <w:r w:rsidRPr="00D8299B">
        <w:rPr>
          <w:rFonts w:ascii="Times New Roman" w:hAnsi="Times New Roman"/>
          <w:color w:val="000000"/>
          <w:sz w:val="28"/>
          <w:szCs w:val="28"/>
        </w:rPr>
        <w:t xml:space="preserve"> – повышающий коэффициент к окладу (должностному окладу), ставке заработной платы за специфику работы учреждения;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К3 – персональная повышающая стимулирующая выплата к окладу (должностному окладу), ставке заработной платы за наличие у работника ученой степени или почетного звания;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w:t>
      </w:r>
      <w:proofErr w:type="gramStart"/>
      <w:r w:rsidRPr="00D8299B">
        <w:rPr>
          <w:rFonts w:ascii="Times New Roman" w:hAnsi="Times New Roman"/>
          <w:color w:val="000000"/>
          <w:sz w:val="28"/>
          <w:szCs w:val="28"/>
        </w:rPr>
        <w:t>4</w:t>
      </w:r>
      <w:proofErr w:type="gramEnd"/>
      <w:r w:rsidRPr="00D8299B">
        <w:rPr>
          <w:rFonts w:ascii="Times New Roman" w:hAnsi="Times New Roman"/>
          <w:color w:val="000000"/>
          <w:sz w:val="28"/>
          <w:szCs w:val="28"/>
        </w:rPr>
        <w:t xml:space="preserve"> – иная персональная повышающая стимулирующая выплата к окладу (должностному окладу), ставке заработной платы;</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КВ – компенсационные выплаты работнику, руб.;</w:t>
      </w:r>
    </w:p>
    <w:p w:rsidR="00D8299B" w:rsidRPr="00D8299B" w:rsidRDefault="00D8299B" w:rsidP="00D8299B">
      <w:pPr>
        <w:suppressAutoHyphens/>
        <w:ind w:firstLine="709"/>
        <w:jc w:val="both"/>
        <w:rPr>
          <w:rFonts w:ascii="Times New Roman" w:hAnsi="Times New Roman"/>
          <w:color w:val="000000"/>
          <w:sz w:val="28"/>
          <w:szCs w:val="28"/>
        </w:rPr>
      </w:pPr>
      <w:proofErr w:type="gramStart"/>
      <w:r w:rsidRPr="00D8299B">
        <w:rPr>
          <w:rFonts w:ascii="Times New Roman" w:hAnsi="Times New Roman"/>
          <w:color w:val="000000"/>
          <w:sz w:val="28"/>
          <w:szCs w:val="28"/>
        </w:rPr>
        <w:t>СВ</w:t>
      </w:r>
      <w:proofErr w:type="gramEnd"/>
      <w:r w:rsidRPr="00D8299B">
        <w:rPr>
          <w:rFonts w:ascii="Times New Roman" w:hAnsi="Times New Roman"/>
          <w:color w:val="000000"/>
          <w:sz w:val="28"/>
          <w:szCs w:val="28"/>
        </w:rPr>
        <w:t xml:space="preserve"> – стимулирующие выплаты работнику, руб.</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2.2.3. Размер оклада (должностного оклада), ставки заработной платы работника (Ор) определяется путем умножения минимального размера оклада (должностного оклада), ставки заработной платы по ПКГ на величину повышающего коэффициента по занимаемой должности (К</w:t>
      </w:r>
      <w:proofErr w:type="gramStart"/>
      <w:r w:rsidRPr="00D8299B">
        <w:rPr>
          <w:rFonts w:ascii="Times New Roman" w:hAnsi="Times New Roman"/>
          <w:color w:val="000000"/>
          <w:sz w:val="28"/>
          <w:szCs w:val="28"/>
        </w:rPr>
        <w:t>1</w:t>
      </w:r>
      <w:proofErr w:type="gramEnd"/>
      <w:r w:rsidRPr="00D8299B">
        <w:rPr>
          <w:rFonts w:ascii="Times New Roman" w:hAnsi="Times New Roman"/>
          <w:color w:val="000000"/>
          <w:sz w:val="28"/>
          <w:szCs w:val="28"/>
        </w:rPr>
        <w:t>) в соответствии с квалификационным уровнем ПКГ.</w:t>
      </w:r>
    </w:p>
    <w:p w:rsidR="00D8299B" w:rsidRPr="00D8299B" w:rsidRDefault="00D8299B" w:rsidP="00D8299B">
      <w:pPr>
        <w:suppressAutoHyphens/>
        <w:ind w:firstLine="709"/>
        <w:jc w:val="both"/>
        <w:rPr>
          <w:rFonts w:ascii="Times New Roman" w:hAnsi="Times New Roman"/>
          <w:color w:val="000000"/>
          <w:sz w:val="28"/>
          <w:szCs w:val="28"/>
        </w:rPr>
      </w:pPr>
      <w:proofErr w:type="gramStart"/>
      <w:r w:rsidRPr="00D8299B">
        <w:rPr>
          <w:rFonts w:ascii="Times New Roman" w:hAnsi="Times New Roman"/>
          <w:color w:val="000000"/>
          <w:sz w:val="28"/>
          <w:szCs w:val="28"/>
        </w:rPr>
        <w:lastRenderedPageBreak/>
        <w:t>Размеры окладов (должностных окладов), ставок заработной платы работников устанавливаются по соответствующим ПКГ с учетом требований к профессиональной подготовке и уровню квалификации в соответствии с приложениями № 5–</w:t>
      </w:r>
      <w:r w:rsidR="00CD6F2D">
        <w:rPr>
          <w:rFonts w:ascii="Times New Roman" w:hAnsi="Times New Roman"/>
          <w:color w:val="000000"/>
          <w:sz w:val="28"/>
          <w:szCs w:val="28"/>
        </w:rPr>
        <w:t>9</w:t>
      </w:r>
      <w:r w:rsidRPr="00D8299B">
        <w:rPr>
          <w:rFonts w:ascii="Times New Roman" w:hAnsi="Times New Roman"/>
          <w:color w:val="000000"/>
          <w:sz w:val="28"/>
          <w:szCs w:val="28"/>
        </w:rPr>
        <w:t xml:space="preserve"> к настоящему Положению.</w:t>
      </w:r>
      <w:proofErr w:type="gramEnd"/>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Повышающий коэффициент к окладу (должностному окладу), ставке заработной платы работникам учреждения по занимаемым ими должностям устанавливается по квалификационным уровням ПКГ на основе требований к профессиональной подготовке, уровню квалификации, которые необходимы для осуществления соответствующей профессиональной деятельности, с учетом стажа работы, сложности и объема выполняемой работы. Уровень квалификации присваивается работнику в зависимости от уровня подготовки, квалификации, компетенции работника в соответствии с нормативными документами и проводимой аттестацией.</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Размеры оклада (должностного оклада), ставки заработной платы и величины повышающего коэффициента по занимаемой должности устанавливаются работникам в соответствии </w:t>
      </w:r>
      <w:proofErr w:type="gramStart"/>
      <w:r w:rsidRPr="00D8299B">
        <w:rPr>
          <w:rFonts w:ascii="Times New Roman" w:hAnsi="Times New Roman"/>
          <w:color w:val="000000"/>
          <w:sz w:val="28"/>
          <w:szCs w:val="28"/>
        </w:rPr>
        <w:t>со</w:t>
      </w:r>
      <w:proofErr w:type="gramEnd"/>
      <w:r w:rsidRPr="00D8299B">
        <w:rPr>
          <w:rFonts w:ascii="Times New Roman" w:hAnsi="Times New Roman"/>
          <w:color w:val="000000"/>
          <w:sz w:val="28"/>
          <w:szCs w:val="28"/>
        </w:rPr>
        <w:t xml:space="preserve"> следующими ПКГ:</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профессиональные квалификационные группы должностей руководителей, специалистов и служащих в сфере образования (приложение № 5 к настоящему Положению);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профессиональные квалификационные группы общеотраслевых должностей руководителей, специалистов и служащих в сфере образования (приложение № </w:t>
      </w:r>
      <w:r w:rsidR="00CD6F2D">
        <w:rPr>
          <w:rFonts w:ascii="Times New Roman" w:hAnsi="Times New Roman"/>
          <w:color w:val="000000"/>
          <w:sz w:val="28"/>
          <w:szCs w:val="28"/>
        </w:rPr>
        <w:t>6</w:t>
      </w:r>
      <w:r w:rsidRPr="00D8299B">
        <w:rPr>
          <w:rFonts w:ascii="Times New Roman" w:hAnsi="Times New Roman"/>
          <w:color w:val="000000"/>
          <w:sz w:val="28"/>
          <w:szCs w:val="28"/>
        </w:rPr>
        <w:t xml:space="preserve"> к настоящему Положению);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профессиональные квалификационные группы должностей руководителей, специалистов и служащих сферы культуры в сфере образования (приложение № </w:t>
      </w:r>
      <w:r w:rsidR="00CD6F2D">
        <w:rPr>
          <w:rFonts w:ascii="Times New Roman" w:hAnsi="Times New Roman"/>
          <w:color w:val="000000"/>
          <w:sz w:val="28"/>
          <w:szCs w:val="28"/>
        </w:rPr>
        <w:t>7</w:t>
      </w:r>
      <w:r w:rsidRPr="00D8299B">
        <w:rPr>
          <w:rFonts w:ascii="Times New Roman" w:hAnsi="Times New Roman"/>
          <w:color w:val="000000"/>
          <w:sz w:val="28"/>
          <w:szCs w:val="28"/>
        </w:rPr>
        <w:t xml:space="preserve"> к настоящему Положению);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профессиональные квалификационные группы должностей руководителей, специалистов и служащих медицинских подразделений в сфере образования (приложение № </w:t>
      </w:r>
      <w:r w:rsidR="00CD6F2D">
        <w:rPr>
          <w:rFonts w:ascii="Times New Roman" w:hAnsi="Times New Roman"/>
          <w:color w:val="000000"/>
          <w:sz w:val="28"/>
          <w:szCs w:val="28"/>
        </w:rPr>
        <w:t>8</w:t>
      </w:r>
      <w:r w:rsidRPr="00D8299B">
        <w:rPr>
          <w:rFonts w:ascii="Times New Roman" w:hAnsi="Times New Roman"/>
          <w:color w:val="000000"/>
          <w:sz w:val="28"/>
          <w:szCs w:val="28"/>
        </w:rPr>
        <w:t xml:space="preserve"> к настоящему Положению);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профессиональные квалификационные группы профессий рабочих в сфере образования (приложение № </w:t>
      </w:r>
      <w:r w:rsidR="00CD6F2D">
        <w:rPr>
          <w:rFonts w:ascii="Times New Roman" w:hAnsi="Times New Roman"/>
          <w:color w:val="000000"/>
          <w:sz w:val="28"/>
          <w:szCs w:val="28"/>
        </w:rPr>
        <w:t>9</w:t>
      </w:r>
      <w:r w:rsidRPr="00D8299B">
        <w:rPr>
          <w:rFonts w:ascii="Times New Roman" w:hAnsi="Times New Roman"/>
          <w:color w:val="000000"/>
          <w:sz w:val="28"/>
          <w:szCs w:val="28"/>
        </w:rPr>
        <w:t xml:space="preserve"> к настоящему Положению).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Специалистам учреждений, работающим в сельской местности и поселках городского типа (рабочих поселках), устанавливаются повышенные на 25 процентов оклады (должностные оклады), ставки заработной платы по сравнению с окладами (должностными окладами), ставками заработной платы специалистов и служащих, осуществляющих аналогичные виды </w:t>
      </w:r>
      <w:r w:rsidRPr="00D8299B">
        <w:rPr>
          <w:rFonts w:ascii="Times New Roman" w:hAnsi="Times New Roman"/>
          <w:color w:val="000000"/>
          <w:sz w:val="28"/>
          <w:szCs w:val="28"/>
        </w:rPr>
        <w:lastRenderedPageBreak/>
        <w:t>деятельности в городских условиях. В этом случае размер оклада (должностного оклада), ставки заработной платы работника (Ор) определяется путем умножения размера оклада (должностного оклада), ставки заработной платы по соответствующей ПКГ на величину повышающего коэффициента по занимаемой должности (К</w:t>
      </w:r>
      <w:proofErr w:type="gramStart"/>
      <w:r w:rsidRPr="00D8299B">
        <w:rPr>
          <w:rFonts w:ascii="Times New Roman" w:hAnsi="Times New Roman"/>
          <w:color w:val="000000"/>
          <w:sz w:val="28"/>
          <w:szCs w:val="28"/>
        </w:rPr>
        <w:t>1</w:t>
      </w:r>
      <w:proofErr w:type="gramEnd"/>
      <w:r w:rsidRPr="00D8299B">
        <w:rPr>
          <w:rFonts w:ascii="Times New Roman" w:hAnsi="Times New Roman"/>
          <w:color w:val="000000"/>
          <w:sz w:val="28"/>
          <w:szCs w:val="28"/>
        </w:rPr>
        <w:t>) по соответствующей ПКГ и на повышающий коэффициент к окладу (должностному окладу), ставке заработной платы за работу в сельской местности и поселках городского типа, входящих в перечень (Кс = 1,25).</w:t>
      </w:r>
    </w:p>
    <w:p w:rsidR="00D8299B" w:rsidRPr="00D8299B" w:rsidRDefault="00D8299B" w:rsidP="00D8299B">
      <w:pPr>
        <w:suppressAutoHyphens/>
        <w:ind w:firstLine="709"/>
        <w:jc w:val="both"/>
        <w:rPr>
          <w:rFonts w:ascii="Times New Roman" w:hAnsi="Times New Roman"/>
          <w:sz w:val="28"/>
          <w:szCs w:val="28"/>
        </w:rPr>
      </w:pPr>
      <w:r w:rsidRPr="00D8299B">
        <w:rPr>
          <w:rFonts w:ascii="Times New Roman" w:hAnsi="Times New Roman"/>
          <w:color w:val="000000"/>
          <w:sz w:val="28"/>
          <w:szCs w:val="28"/>
        </w:rPr>
        <w:t>2.2.4. Размеры окладов (должностных окладов), ставок заработной платы работников специальных учреждений, а также работников учреждений, имеющих свою специфику работы, увеличиваются на повышающий коэффициент к окладам (должностным окладам), ставке заработной платы за специфику работы (К</w:t>
      </w:r>
      <w:proofErr w:type="gramStart"/>
      <w:r w:rsidRPr="00D8299B">
        <w:rPr>
          <w:rFonts w:ascii="Times New Roman" w:hAnsi="Times New Roman"/>
          <w:color w:val="000000"/>
          <w:sz w:val="28"/>
          <w:szCs w:val="28"/>
        </w:rPr>
        <w:t>2</w:t>
      </w:r>
      <w:proofErr w:type="gramEnd"/>
      <w:r w:rsidRPr="00D8299B">
        <w:rPr>
          <w:rFonts w:ascii="Times New Roman" w:hAnsi="Times New Roman"/>
          <w:color w:val="000000"/>
          <w:sz w:val="28"/>
          <w:szCs w:val="28"/>
        </w:rPr>
        <w:t xml:space="preserve">) (приложение № </w:t>
      </w:r>
      <w:r w:rsidR="00CD6F2D">
        <w:rPr>
          <w:rFonts w:ascii="Times New Roman" w:hAnsi="Times New Roman"/>
          <w:color w:val="000000"/>
          <w:sz w:val="28"/>
          <w:szCs w:val="28"/>
        </w:rPr>
        <w:t>4</w:t>
      </w:r>
      <w:r w:rsidRPr="00D8299B">
        <w:rPr>
          <w:rFonts w:ascii="Times New Roman" w:hAnsi="Times New Roman"/>
          <w:color w:val="000000"/>
          <w:sz w:val="28"/>
          <w:szCs w:val="28"/>
        </w:rPr>
        <w:t xml:space="preserve"> к настоящему Положению).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Повышающие коэффициенты за специфику работы учреждения применяются к окладам (должностным окладам), ставкам заработной платы работников следующих ПКГ:</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сферы культуры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общеотраслевых профессий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медицинских подразделений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общеотраслевых профессий рабочих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Увеличение оклада (должностного оклада), ставки заработной платы с учетом повышающего коэффициента за специфику работы учреждения образует должностной оклад (ставку), который учитывается при начислении компенсационных и стимулирующих выплат.</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В случае если оклад (должностной оклад), ставка заработной платы подлежат увеличению за специфику работы учреждения по двум основаниям, то абсолютный размер каждого увеличения исчисляется отдельно по каждому основанию исходя из оклада (должностного оклада), </w:t>
      </w:r>
      <w:r w:rsidRPr="00D8299B">
        <w:rPr>
          <w:rFonts w:ascii="Times New Roman" w:hAnsi="Times New Roman"/>
          <w:color w:val="000000"/>
          <w:sz w:val="28"/>
          <w:szCs w:val="28"/>
        </w:rPr>
        <w:lastRenderedPageBreak/>
        <w:t>ставки заработной платы и соответствующего коэффициента за специфику работы учреждения. Затем оклад (ставка) суммируется с каждым увеличением, тем самым образуя повышенный оклад (должностной оклад), ставку заработной платы.</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2.2.5. Положением об оплате труда работников учреждения может быть также предусмотрено установление персональных повышающих стимулирующих выплат.</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2.2.5.1. Персональная повышающая стимулирующая выплата к окладу (должностному окладу), ставке заработной платы за наличие у работника ученой степени или почетного звания (К3) применяется к окладам (должностным окладам), ставкам заработной платы работников следующих квалификационных групп:</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сферы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сферы культуры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должностей руководителей, специалистов и служащих медицинских подразделений в сфере образования.</w:t>
      </w:r>
    </w:p>
    <w:p w:rsidR="00D8299B" w:rsidRPr="00D8299B" w:rsidRDefault="00D8299B" w:rsidP="00D8299B">
      <w:pPr>
        <w:suppressAutoHyphens/>
        <w:ind w:firstLine="709"/>
        <w:jc w:val="both"/>
        <w:rPr>
          <w:rFonts w:ascii="Times New Roman" w:hAnsi="Times New Roman"/>
          <w:color w:val="000000"/>
          <w:sz w:val="28"/>
          <w:szCs w:val="28"/>
        </w:rPr>
      </w:pPr>
      <w:proofErr w:type="gramStart"/>
      <w:r w:rsidRPr="00D8299B">
        <w:rPr>
          <w:rFonts w:ascii="Times New Roman" w:hAnsi="Times New Roman"/>
          <w:color w:val="000000"/>
          <w:sz w:val="28"/>
          <w:szCs w:val="28"/>
        </w:rPr>
        <w:t>Работникам, занимающим должности ПКГ руководителей, специалистов и служащих в сфере образования и имеющим ученую степень по профилю учреждения или педагогической деятельности (преподаваемых дисциплин) или почетное звание, при условии соответствия почетного звания профилю учреждения, а педагогическим работникам учреждений – при соответствии почетного звания профилю педагогической деятельности или преподаваемых дисциплин устанавливается персональная повышающая стимулирующая выплата за наличие у работника ученой степени или почетного</w:t>
      </w:r>
      <w:proofErr w:type="gramEnd"/>
      <w:r w:rsidRPr="00D8299B">
        <w:rPr>
          <w:rFonts w:ascii="Times New Roman" w:hAnsi="Times New Roman"/>
          <w:color w:val="000000"/>
          <w:sz w:val="28"/>
          <w:szCs w:val="28"/>
        </w:rPr>
        <w:t xml:space="preserve"> звания.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В случае если работник имеет два и более почетных звания, например «Заслуженный учитель Российской Федерации» и «Отличник народного просвещения», персональная повышающая стимулирующая выплата производится один раз.</w:t>
      </w:r>
      <w:r w:rsidRPr="00D8299B">
        <w:rPr>
          <w:rFonts w:ascii="Times New Roman" w:hAnsi="Times New Roman"/>
          <w:sz w:val="28"/>
          <w:szCs w:val="28"/>
        </w:rPr>
        <w:t xml:space="preserve"> </w:t>
      </w:r>
    </w:p>
    <w:p w:rsidR="00D8299B" w:rsidRPr="00D8299B" w:rsidRDefault="00D8299B" w:rsidP="00D8299B">
      <w:pPr>
        <w:suppressAutoHyphens/>
        <w:ind w:firstLine="709"/>
        <w:jc w:val="both"/>
        <w:rPr>
          <w:rFonts w:ascii="Times New Roman" w:hAnsi="Times New Roman"/>
          <w:sz w:val="28"/>
          <w:szCs w:val="28"/>
        </w:rPr>
      </w:pPr>
      <w:proofErr w:type="gramStart"/>
      <w:r w:rsidRPr="00D8299B">
        <w:rPr>
          <w:rFonts w:ascii="Times New Roman" w:hAnsi="Times New Roman"/>
          <w:color w:val="000000"/>
          <w:sz w:val="28"/>
          <w:szCs w:val="28"/>
        </w:rPr>
        <w:t xml:space="preserve">Размер персональной повышающей стимулирующей выплаты к окладу (должностному окладу), ставке заработной платы за наличие у работника ученой степени или почетного звания устанавливается в абсолютном размере, который определяется путем умножения размера оклада </w:t>
      </w:r>
      <w:r w:rsidRPr="00D8299B">
        <w:rPr>
          <w:rFonts w:ascii="Times New Roman" w:hAnsi="Times New Roman"/>
          <w:sz w:val="28"/>
          <w:szCs w:val="28"/>
        </w:rPr>
        <w:lastRenderedPageBreak/>
        <w:t>(должностного оклада), ставки заработной платы (Ор) на повышающий коэффициент за наличие у работника ученой степени или почетного звания (К3), указанного в приложении № 4 к настоящему Положению, и не учитывается</w:t>
      </w:r>
      <w:proofErr w:type="gramEnd"/>
      <w:r w:rsidRPr="00D8299B">
        <w:rPr>
          <w:rFonts w:ascii="Times New Roman" w:hAnsi="Times New Roman"/>
          <w:sz w:val="28"/>
          <w:szCs w:val="28"/>
        </w:rPr>
        <w:t xml:space="preserve"> при начислении ему компенсационных и стимулирующих выплат.</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Персональная повышающая стимулирующая выплата за наличие у работника ученой степени или почетного звания к окладу, ставке заработной платы не образует новый оклад.</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Персональная повышающая стимулирующая выплата устанавливается: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при присуждении ученой степени доктора наук и кандидата наук – со дня принятия Министерством просвещения Российской Федерации решения о выдаче диплома;</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при присвоении почетного звания, награждении ведомственными знаками отличия, указанными в приложении № 4 к настоящему                      Положению, – со дня присвоения, награждения.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2.2.5.2. Иная персональная повышающая стимулирующая выплата.</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Решение о введении иной персональной повышающей стимулирующей выплаты (К</w:t>
      </w:r>
      <w:proofErr w:type="gramStart"/>
      <w:r w:rsidRPr="00D8299B">
        <w:rPr>
          <w:rFonts w:ascii="Times New Roman" w:hAnsi="Times New Roman"/>
          <w:color w:val="000000"/>
          <w:sz w:val="28"/>
          <w:szCs w:val="28"/>
        </w:rPr>
        <w:t>4</w:t>
      </w:r>
      <w:proofErr w:type="gramEnd"/>
      <w:r w:rsidRPr="00D8299B">
        <w:rPr>
          <w:rFonts w:ascii="Times New Roman" w:hAnsi="Times New Roman"/>
          <w:color w:val="000000"/>
          <w:sz w:val="28"/>
          <w:szCs w:val="28"/>
        </w:rPr>
        <w:t xml:space="preserve">) принимается в учреждении с учетом обеспечения указанной выплаты финансовыми средствами.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Иная персональная повышающая стимулирующая выплата учитывает уровень профессиональной подготовки, сложность, важность выполняемой работы, степень самостоятельности и ответственности при выполнении поставленных задач, а также опыт, стаж работы работника или другие факторы.</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Иная персональная повышающая стимулирующая выплата устанавливается в абсолютном размере на определенный период времени в течение соответствующего календарного года (месяц, квартал, год).</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Размер иной персональной повышающей стимулирующей выплаты устанавливается в размере не более 2 размеров оклада (должностного оклада), ставки заработной платы.</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Учреждение самостоятельно устанавливает категорию работников, период и размер иной персональной повышающей стимулирующей выплаты к окладу (должностному окладу), ставке заработной платы, которые отражаются в положении об оплате труда. Решение об ее установлении  и </w:t>
      </w:r>
      <w:r w:rsidRPr="00D8299B">
        <w:rPr>
          <w:rFonts w:ascii="Times New Roman" w:hAnsi="Times New Roman"/>
          <w:color w:val="000000"/>
          <w:sz w:val="28"/>
          <w:szCs w:val="28"/>
        </w:rPr>
        <w:lastRenderedPageBreak/>
        <w:t>размерах принимается руководителем учреждения персонально в отношении конкретного работника.</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Кроме этого, к иным персональным повышающим стимулирующим выплатам относятся выплаты, указанные в подпунктах 2.2.2–2.2.5  приложения № 2 к настоящему Положению.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Иная персональная повышающая стимулирующая выплата не учитывается при начислении работнику компенсационных и стимулирующих выплат.</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2.3. Порядок расчета тарифной части заработной платы педагогических работников.</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2.3.1. Оплата труда педагогических работников, выполняющих учебную (преподавательскую) работу (за исключением профессиональных образовательных организаций и организаций дополнительного профессионального образования), определяется исходя из устанавливаемой педагогической нагрузки.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Тарифная часть заработной платы педагогических работников, выполняющих учебную (преподавательскую) работу, зависит от количества часов преподавания предмета, ставки заработной платы с учетом повышающих коэффициентов и рассчитывается по следующей формуле:</w:t>
      </w:r>
    </w:p>
    <w:p w:rsidR="00D8299B" w:rsidRPr="00D8299B" w:rsidRDefault="00D8299B" w:rsidP="00D8299B">
      <w:pPr>
        <w:suppressAutoHyphens/>
        <w:jc w:val="both"/>
        <w:rPr>
          <w:rFonts w:ascii="Times New Roman" w:hAnsi="Times New Roman"/>
          <w:color w:val="000000"/>
          <w:sz w:val="28"/>
          <w:szCs w:val="28"/>
        </w:rPr>
      </w:pPr>
      <w:r w:rsidRPr="00D8299B">
        <w:rPr>
          <w:rFonts w:ascii="Times New Roman" w:hAnsi="Times New Roman"/>
          <w:color w:val="000000"/>
          <w:sz w:val="28"/>
          <w:szCs w:val="28"/>
        </w:rPr>
        <w:t xml:space="preserve">ФОТ </w:t>
      </w:r>
      <w:proofErr w:type="spellStart"/>
      <w:r w:rsidRPr="00D8299B">
        <w:rPr>
          <w:rFonts w:ascii="Times New Roman" w:hAnsi="Times New Roman"/>
          <w:color w:val="000000"/>
          <w:sz w:val="28"/>
          <w:szCs w:val="28"/>
        </w:rPr>
        <w:t>тп</w:t>
      </w:r>
      <w:proofErr w:type="spellEnd"/>
      <w:r w:rsidRPr="00D8299B">
        <w:rPr>
          <w:rFonts w:ascii="Times New Roman" w:hAnsi="Times New Roman"/>
          <w:color w:val="000000"/>
          <w:sz w:val="28"/>
          <w:szCs w:val="28"/>
        </w:rPr>
        <w:t xml:space="preserve"> = (((Ор + </w:t>
      </w:r>
      <w:proofErr w:type="gramStart"/>
      <w:r w:rsidRPr="00D8299B">
        <w:rPr>
          <w:rFonts w:ascii="Times New Roman" w:hAnsi="Times New Roman"/>
          <w:color w:val="000000"/>
          <w:sz w:val="28"/>
          <w:szCs w:val="28"/>
        </w:rPr>
        <w:t>Ор</w:t>
      </w:r>
      <w:proofErr w:type="gramEnd"/>
      <w:r w:rsidRPr="00D8299B">
        <w:rPr>
          <w:rFonts w:ascii="Times New Roman" w:hAnsi="Times New Roman"/>
          <w:color w:val="000000"/>
          <w:sz w:val="28"/>
          <w:szCs w:val="28"/>
        </w:rPr>
        <w:t xml:space="preserve"> x К2) + (Ор x К3)) х </w:t>
      </w:r>
      <w:proofErr w:type="spellStart"/>
      <w:r w:rsidRPr="00D8299B">
        <w:rPr>
          <w:rFonts w:ascii="Times New Roman" w:hAnsi="Times New Roman"/>
          <w:color w:val="000000"/>
          <w:sz w:val="28"/>
          <w:szCs w:val="28"/>
        </w:rPr>
        <w:t>Нагр</w:t>
      </w:r>
      <w:proofErr w:type="spellEnd"/>
      <w:r w:rsidRPr="00D8299B">
        <w:rPr>
          <w:rFonts w:ascii="Times New Roman" w:hAnsi="Times New Roman"/>
          <w:color w:val="000000"/>
          <w:sz w:val="28"/>
          <w:szCs w:val="28"/>
        </w:rPr>
        <w:t>./</w:t>
      </w:r>
      <w:proofErr w:type="spellStart"/>
      <w:r w:rsidRPr="00D8299B">
        <w:rPr>
          <w:rFonts w:ascii="Times New Roman" w:hAnsi="Times New Roman"/>
          <w:color w:val="000000"/>
          <w:sz w:val="28"/>
          <w:szCs w:val="28"/>
        </w:rPr>
        <w:t>Нч</w:t>
      </w:r>
      <w:proofErr w:type="spellEnd"/>
      <w:r w:rsidRPr="00D8299B">
        <w:rPr>
          <w:rFonts w:ascii="Times New Roman" w:hAnsi="Times New Roman"/>
          <w:color w:val="000000"/>
          <w:sz w:val="28"/>
          <w:szCs w:val="28"/>
        </w:rPr>
        <w:t>) + (Ор x К</w:t>
      </w:r>
      <w:proofErr w:type="gramStart"/>
      <w:r w:rsidRPr="00D8299B">
        <w:rPr>
          <w:rFonts w:ascii="Times New Roman" w:hAnsi="Times New Roman"/>
          <w:color w:val="000000"/>
          <w:sz w:val="28"/>
          <w:szCs w:val="28"/>
        </w:rPr>
        <w:t>4</w:t>
      </w:r>
      <w:proofErr w:type="gramEnd"/>
      <w:r w:rsidRPr="00D8299B">
        <w:rPr>
          <w:rFonts w:ascii="Times New Roman" w:hAnsi="Times New Roman"/>
          <w:color w:val="000000"/>
          <w:sz w:val="28"/>
          <w:szCs w:val="28"/>
        </w:rPr>
        <w:t xml:space="preserve">), </w:t>
      </w:r>
    </w:p>
    <w:p w:rsidR="00D8299B" w:rsidRPr="00D8299B" w:rsidRDefault="00D8299B" w:rsidP="00D8299B">
      <w:pPr>
        <w:suppressAutoHyphens/>
        <w:ind w:firstLine="708"/>
        <w:jc w:val="both"/>
        <w:rPr>
          <w:rFonts w:ascii="Times New Roman" w:hAnsi="Times New Roman"/>
          <w:color w:val="000000"/>
          <w:sz w:val="28"/>
          <w:szCs w:val="28"/>
        </w:rPr>
      </w:pPr>
      <w:r w:rsidRPr="00D8299B">
        <w:rPr>
          <w:rFonts w:ascii="Times New Roman" w:hAnsi="Times New Roman"/>
          <w:color w:val="000000"/>
          <w:sz w:val="28"/>
          <w:szCs w:val="28"/>
        </w:rPr>
        <w:t>где:</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ФОТ </w:t>
      </w:r>
      <w:proofErr w:type="spellStart"/>
      <w:r w:rsidRPr="00D8299B">
        <w:rPr>
          <w:rFonts w:ascii="Times New Roman" w:hAnsi="Times New Roman"/>
          <w:color w:val="000000"/>
          <w:sz w:val="28"/>
          <w:szCs w:val="28"/>
        </w:rPr>
        <w:t>тп</w:t>
      </w:r>
      <w:proofErr w:type="spellEnd"/>
      <w:r w:rsidRPr="00D8299B">
        <w:rPr>
          <w:rFonts w:ascii="Times New Roman" w:hAnsi="Times New Roman"/>
          <w:color w:val="000000"/>
          <w:sz w:val="28"/>
          <w:szCs w:val="28"/>
        </w:rPr>
        <w:t xml:space="preserve"> – размер тарифной части заработной платы педагогических работников, непосредственно осуществляющих учебный (воспитательный) процесс, руб.;</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Ор – ставка заработной платы;</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w:t>
      </w:r>
      <w:proofErr w:type="gramStart"/>
      <w:r w:rsidRPr="00D8299B">
        <w:rPr>
          <w:rFonts w:ascii="Times New Roman" w:hAnsi="Times New Roman"/>
          <w:color w:val="000000"/>
          <w:sz w:val="28"/>
          <w:szCs w:val="28"/>
        </w:rPr>
        <w:t>2</w:t>
      </w:r>
      <w:proofErr w:type="gramEnd"/>
      <w:r w:rsidRPr="00D8299B">
        <w:rPr>
          <w:rFonts w:ascii="Times New Roman" w:hAnsi="Times New Roman"/>
          <w:color w:val="000000"/>
          <w:sz w:val="28"/>
          <w:szCs w:val="28"/>
        </w:rPr>
        <w:t xml:space="preserve"> – повышающий коэффициент к ставке заработной платы за специфику работы учреждения;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К3 – персональная повышающая стимулирующая выплата к окладу (должностному окладу), ставке заработной платы за наличие у работника ученой степени или почетного звания;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К</w:t>
      </w:r>
      <w:proofErr w:type="gramStart"/>
      <w:r w:rsidRPr="00D8299B">
        <w:rPr>
          <w:rFonts w:ascii="Times New Roman" w:hAnsi="Times New Roman"/>
          <w:color w:val="000000"/>
          <w:sz w:val="28"/>
          <w:szCs w:val="28"/>
        </w:rPr>
        <w:t>4</w:t>
      </w:r>
      <w:proofErr w:type="gramEnd"/>
      <w:r w:rsidRPr="00D8299B">
        <w:rPr>
          <w:rFonts w:ascii="Times New Roman" w:hAnsi="Times New Roman"/>
          <w:color w:val="000000"/>
          <w:sz w:val="28"/>
          <w:szCs w:val="28"/>
        </w:rPr>
        <w:t xml:space="preserve"> – иная персональная повышающая стимулирующая выплата к окладу (должностному окладу), ставке заработной платы;</w:t>
      </w:r>
    </w:p>
    <w:p w:rsidR="00D8299B" w:rsidRPr="00D8299B" w:rsidRDefault="00D8299B" w:rsidP="00D8299B">
      <w:pPr>
        <w:suppressAutoHyphens/>
        <w:ind w:firstLine="709"/>
        <w:jc w:val="both"/>
        <w:rPr>
          <w:rFonts w:ascii="Times New Roman" w:hAnsi="Times New Roman"/>
          <w:color w:val="000000"/>
          <w:sz w:val="28"/>
          <w:szCs w:val="28"/>
        </w:rPr>
      </w:pPr>
      <w:proofErr w:type="spellStart"/>
      <w:r w:rsidRPr="00D8299B">
        <w:rPr>
          <w:rFonts w:ascii="Times New Roman" w:hAnsi="Times New Roman"/>
          <w:color w:val="000000"/>
          <w:sz w:val="28"/>
          <w:szCs w:val="28"/>
        </w:rPr>
        <w:lastRenderedPageBreak/>
        <w:t>Нагр</w:t>
      </w:r>
      <w:proofErr w:type="spellEnd"/>
      <w:r w:rsidRPr="00D8299B">
        <w:rPr>
          <w:rFonts w:ascii="Times New Roman" w:hAnsi="Times New Roman"/>
          <w:color w:val="000000"/>
          <w:sz w:val="28"/>
          <w:szCs w:val="28"/>
        </w:rPr>
        <w:t>. – установленный объем педагогической нагрузки (в неделю) по видам образовательных программ, часов;</w:t>
      </w:r>
    </w:p>
    <w:p w:rsidR="00D8299B" w:rsidRPr="00D8299B" w:rsidRDefault="00D8299B" w:rsidP="00D8299B">
      <w:pPr>
        <w:suppressAutoHyphens/>
        <w:ind w:firstLine="709"/>
        <w:jc w:val="both"/>
        <w:rPr>
          <w:rFonts w:ascii="Times New Roman" w:hAnsi="Times New Roman"/>
          <w:color w:val="000000"/>
          <w:sz w:val="28"/>
          <w:szCs w:val="28"/>
        </w:rPr>
      </w:pPr>
      <w:proofErr w:type="spellStart"/>
      <w:r w:rsidRPr="00D8299B">
        <w:rPr>
          <w:rFonts w:ascii="Times New Roman" w:hAnsi="Times New Roman"/>
          <w:color w:val="000000"/>
          <w:sz w:val="28"/>
          <w:szCs w:val="28"/>
        </w:rPr>
        <w:t>Нч</w:t>
      </w:r>
      <w:proofErr w:type="spellEnd"/>
      <w:r w:rsidRPr="00D8299B">
        <w:rPr>
          <w:rFonts w:ascii="Times New Roman" w:hAnsi="Times New Roman"/>
          <w:color w:val="000000"/>
          <w:sz w:val="28"/>
          <w:szCs w:val="28"/>
        </w:rPr>
        <w:t xml:space="preserve">  – установленная норма часов преподавательской работы за ставку заработной платы (в неделю) по видам образовательных программ, часов.</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В случае если в течение года предусматривается повышение ставки заработной платы, ее размер корректируется на повышающий коэффициент.</w:t>
      </w:r>
    </w:p>
    <w:p w:rsidR="00D8299B" w:rsidRPr="00D8299B" w:rsidRDefault="00D8299B" w:rsidP="00D8299B">
      <w:pPr>
        <w:suppressAutoHyphens/>
        <w:ind w:firstLine="709"/>
        <w:jc w:val="both"/>
        <w:rPr>
          <w:rFonts w:ascii="Times New Roman" w:hAnsi="Times New Roman"/>
          <w:sz w:val="28"/>
          <w:szCs w:val="28"/>
        </w:rPr>
      </w:pPr>
      <w:r w:rsidRPr="00D8299B">
        <w:rPr>
          <w:rFonts w:ascii="Times New Roman" w:hAnsi="Times New Roman"/>
          <w:color w:val="000000"/>
          <w:sz w:val="28"/>
          <w:szCs w:val="28"/>
        </w:rPr>
        <w:t xml:space="preserve">2.3.2. Оплата труда педагогических работников общеобразовательных учреждений, учреждений дополнительного образования, осуществляющих педагогическую работу в форме обучения и воспитания (далее – педагогические работники, непосредственно осуществляющие учебный (воспитательный) процесс), исчисляется на основании ставок заработной </w:t>
      </w:r>
      <w:r w:rsidRPr="00D8299B">
        <w:rPr>
          <w:rFonts w:ascii="Times New Roman" w:hAnsi="Times New Roman"/>
          <w:sz w:val="28"/>
          <w:szCs w:val="28"/>
        </w:rPr>
        <w:t xml:space="preserve">платы по соответствующей профессиональной квалификационной группе должностей руководителей, специалистов и служащих в сфере образования (приложение № 5 к настоящему Положению).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Тарифной частью заработной платы работников учреждения, за исключением педагогических работников, выполняющих учебную (преподавательскую) работу, является установленный им оклад (должностной оклад) по соответствующей </w:t>
      </w:r>
      <w:r w:rsidRPr="00D8299B">
        <w:rPr>
          <w:rFonts w:ascii="Times New Roman" w:hAnsi="Times New Roman"/>
          <w:sz w:val="28"/>
          <w:szCs w:val="28"/>
        </w:rPr>
        <w:t>профессиональной квалификационной группе должностей руководителей, специалистов и служащих в сфере образования</w:t>
      </w:r>
      <w:r w:rsidRPr="00D8299B">
        <w:rPr>
          <w:rFonts w:ascii="Times New Roman" w:hAnsi="Times New Roman"/>
          <w:color w:val="000000"/>
          <w:sz w:val="28"/>
          <w:szCs w:val="28"/>
        </w:rPr>
        <w:t xml:space="preserve"> (приложение № 5 к настоящему Положению) с учетом повышающих коэффициентов.</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1.2. Подпункт 2.6.2 пункта 2.6 изложить в следующей редакции: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«2.6.2. </w:t>
      </w:r>
      <w:proofErr w:type="gramStart"/>
      <w:r w:rsidRPr="00D8299B">
        <w:rPr>
          <w:rFonts w:ascii="Times New Roman" w:hAnsi="Times New Roman"/>
          <w:sz w:val="28"/>
          <w:szCs w:val="28"/>
        </w:rPr>
        <w:t xml:space="preserve">Продолжительность рабочего времени педагогическим работникам в зависимости от должности и (или) специальности с учетом особенностей их труда, а также норма часов преподавательской работы за </w:t>
      </w:r>
      <w:r w:rsidRPr="00D8299B">
        <w:rPr>
          <w:rFonts w:ascii="Times New Roman" w:hAnsi="Times New Roman"/>
          <w:color w:val="000000"/>
          <w:sz w:val="28"/>
          <w:szCs w:val="28"/>
        </w:rPr>
        <w:t>ставку заработной платы (нормируемая часть педагогической работы) устанавливаются в соответствии с приказом Министерства просвещения Российской Федерации от 04.04.2025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w:t>
      </w:r>
      <w:proofErr w:type="gramEnd"/>
      <w:r w:rsidRPr="00D8299B">
        <w:rPr>
          <w:rFonts w:ascii="Times New Roman" w:hAnsi="Times New Roman"/>
          <w:color w:val="000000"/>
          <w:sz w:val="28"/>
          <w:szCs w:val="28"/>
        </w:rPr>
        <w:t xml:space="preserve">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w:t>
      </w:r>
      <w:r w:rsidRPr="00D8299B">
        <w:rPr>
          <w:rFonts w:ascii="Times New Roman" w:hAnsi="Times New Roman"/>
          <w:color w:val="000000"/>
          <w:sz w:val="28"/>
          <w:szCs w:val="28"/>
        </w:rPr>
        <w:lastRenderedPageBreak/>
        <w:t>работников, оговариваемой в трудовом договоре, основаниях ее изменения и случаях установления верхнего предела указанной учебной нагрузки»</w:t>
      </w:r>
      <w:proofErr w:type="gramStart"/>
      <w:r w:rsidRPr="00D8299B">
        <w:rPr>
          <w:rFonts w:ascii="Times New Roman" w:hAnsi="Times New Roman"/>
          <w:color w:val="000000"/>
          <w:sz w:val="28"/>
          <w:szCs w:val="28"/>
        </w:rPr>
        <w:t>.»</w:t>
      </w:r>
      <w:proofErr w:type="gramEnd"/>
      <w:r w:rsidRPr="00D8299B">
        <w:rPr>
          <w:rFonts w:ascii="Times New Roman" w:hAnsi="Times New Roman"/>
          <w:color w:val="000000"/>
          <w:sz w:val="28"/>
          <w:szCs w:val="28"/>
        </w:rPr>
        <w:t>.</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1.3. В подпункте 2.8.3 пункта 2.8: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1.3.1. Абзац третий исключить.</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1.3.2. Абзац четвертый изложить в следующей редакции: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«Право на установление окладов (должностных окладов), ставок заработной платы на уровне, предусмотренном для лиц со средним профессиональным образованием, имеют лица, указанные в частях 3, 4 статьи 46 Федерального закона от 29.12.2012 № 273-ФЗ «Об образовании в Российской Федерации».». </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1.4. Пункт 4.5 изложить в следующей редакции:</w:t>
      </w:r>
    </w:p>
    <w:p w:rsidR="00D8299B" w:rsidRPr="00D8299B" w:rsidRDefault="00A03BD7" w:rsidP="00D8299B">
      <w:pPr>
        <w:suppressAutoHyphens/>
        <w:ind w:firstLine="709"/>
        <w:jc w:val="both"/>
        <w:rPr>
          <w:rFonts w:ascii="Times New Roman" w:hAnsi="Times New Roman"/>
          <w:color w:val="000000"/>
          <w:sz w:val="28"/>
          <w:szCs w:val="28"/>
        </w:rPr>
      </w:pPr>
      <w:r>
        <w:rPr>
          <w:rFonts w:ascii="Times New Roman" w:hAnsi="Times New Roman"/>
          <w:color w:val="000000"/>
          <w:sz w:val="28"/>
          <w:szCs w:val="28"/>
        </w:rPr>
        <w:t>«4.5.</w:t>
      </w:r>
      <w:r w:rsidR="00D8299B" w:rsidRPr="00D8299B">
        <w:rPr>
          <w:rFonts w:ascii="Times New Roman" w:hAnsi="Times New Roman"/>
          <w:color w:val="000000"/>
          <w:sz w:val="28"/>
          <w:szCs w:val="28"/>
        </w:rPr>
        <w:t>Выплаты стимулирующего характера устана</w:t>
      </w:r>
      <w:r>
        <w:rPr>
          <w:rFonts w:ascii="Times New Roman" w:hAnsi="Times New Roman"/>
          <w:color w:val="000000"/>
          <w:sz w:val="28"/>
          <w:szCs w:val="28"/>
        </w:rPr>
        <w:t>вливаются в абсолютных размерах</w:t>
      </w:r>
      <w:r w:rsidR="00D8299B" w:rsidRPr="00D8299B">
        <w:rPr>
          <w:rFonts w:ascii="Times New Roman" w:hAnsi="Times New Roman"/>
          <w:color w:val="000000"/>
          <w:sz w:val="28"/>
          <w:szCs w:val="28"/>
        </w:rPr>
        <w:t>».</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1.5. Пункт 5.4 изложить в следующей редакции: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«5.4. Выплаты компенсационного характера устанавливаются для руководителей учреждений, их заместителей и главных бухгалтеров учреждений в абсолютных размерах</w:t>
      </w:r>
      <w:proofErr w:type="gramStart"/>
      <w:r w:rsidRPr="00D8299B">
        <w:rPr>
          <w:rFonts w:ascii="Times New Roman" w:hAnsi="Times New Roman"/>
          <w:color w:val="000000"/>
          <w:sz w:val="28"/>
          <w:szCs w:val="28"/>
        </w:rPr>
        <w:t>.».</w:t>
      </w:r>
      <w:proofErr w:type="gramEnd"/>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1.6. Приложение № 1 к Примерному положению изложить в новой редакции согласно приложению № 1 к настоящему постановлению.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 В приложении № 2 к Примерному положению: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1.7.1. В пункте 2.2:</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1.7.1.1. В подпунктах 2.2.2–2.2.5 слово «Специальная» заменить словами «Иная персональная повышающая стимулирующая».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1.7.1.2. Абзацы третий, седьмой подпункта 2.2.4 исключить.</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1.7.1.3. Подпункт 2.2.6 исключить.</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1.7.1.4. Дополнить подпунктом 2.2.7 следующего содержания:</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«2.2.7.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государственных профессиональных образовательных организаций, </w:t>
      </w:r>
      <w:r w:rsidRPr="00D8299B">
        <w:rPr>
          <w:rFonts w:ascii="Times New Roman" w:hAnsi="Times New Roman"/>
          <w:color w:val="000000"/>
          <w:sz w:val="28"/>
          <w:szCs w:val="28"/>
        </w:rPr>
        <w:lastRenderedPageBreak/>
        <w:t>расположенных на территории Кемеровской области – Кузбасса, в размере 6500 рублей (с учетом районного коэффициента) выплачивается ежемесячно по основному месту работы</w:t>
      </w:r>
      <w:proofErr w:type="gramStart"/>
      <w:r w:rsidRPr="00D8299B">
        <w:rPr>
          <w:rFonts w:ascii="Times New Roman" w:hAnsi="Times New Roman"/>
          <w:color w:val="000000"/>
          <w:sz w:val="28"/>
          <w:szCs w:val="28"/>
        </w:rPr>
        <w:t xml:space="preserve">.». </w:t>
      </w:r>
      <w:proofErr w:type="gramEnd"/>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1.7.2. Абзац первый пункта 2.8 изложить в следующей редакции: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«2.8.  Размер разовых премий и материальной помощи устанавливается учреждением в абсолютном значении и максимальным значением не ограничен</w:t>
      </w:r>
      <w:proofErr w:type="gramStart"/>
      <w:r w:rsidRPr="00D8299B">
        <w:rPr>
          <w:rFonts w:ascii="Times New Roman" w:hAnsi="Times New Roman"/>
          <w:color w:val="000000"/>
          <w:sz w:val="28"/>
          <w:szCs w:val="28"/>
        </w:rPr>
        <w:t>.».</w:t>
      </w:r>
      <w:proofErr w:type="gramEnd"/>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1.7.3. Пункт 2.9  изложить в следующей редакции:</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«2.9. В случае совершения работником проступков, связанных с выполнением функциональных обязанностей, стимулирующие выплаты (премии) за расчетный период, в котором к работнику было применено соответствующее дисциплинарное взыскание, не начисляются полностью или частично в соответствии с приказом работодателя. При этом размер такого снижения стимулирующей выплаты (премии) не может приводить к уменьшению размера месячной заработной платы работника более чем на    20 процентов.</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При досрочном снятии взыскания начисление премиальных выплат за оставшийся период выплат восстанавливается на основании приказа работодателя</w:t>
      </w:r>
      <w:proofErr w:type="gramStart"/>
      <w:r w:rsidRPr="00D8299B">
        <w:rPr>
          <w:rFonts w:ascii="Times New Roman" w:hAnsi="Times New Roman"/>
          <w:color w:val="000000"/>
          <w:sz w:val="28"/>
          <w:szCs w:val="28"/>
        </w:rPr>
        <w:t>.».</w:t>
      </w:r>
      <w:proofErr w:type="gramEnd"/>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 xml:space="preserve">1.8. Приложения № 3–4 к Примерному положению изложить </w:t>
      </w:r>
      <w:bookmarkStart w:id="0" w:name="_GoBack_Копия_1"/>
      <w:bookmarkEnd w:id="0"/>
      <w:r w:rsidRPr="00D8299B">
        <w:rPr>
          <w:rFonts w:ascii="Times New Roman" w:hAnsi="Times New Roman"/>
          <w:color w:val="000000"/>
          <w:sz w:val="28"/>
          <w:szCs w:val="28"/>
        </w:rPr>
        <w:t>в новой редакции согласно приложению № 2 к настоящему постановлению.</w:t>
      </w:r>
    </w:p>
    <w:p w:rsidR="00D8299B" w:rsidRPr="00D8299B" w:rsidRDefault="00D8299B" w:rsidP="00D8299B">
      <w:pPr>
        <w:suppressAutoHyphens/>
        <w:ind w:firstLine="709"/>
        <w:jc w:val="both"/>
        <w:rPr>
          <w:rFonts w:ascii="Times New Roman" w:hAnsi="Times New Roman"/>
          <w:color w:val="000000"/>
          <w:sz w:val="28"/>
          <w:szCs w:val="28"/>
        </w:rPr>
      </w:pPr>
      <w:r w:rsidRPr="00D8299B">
        <w:rPr>
          <w:rFonts w:ascii="Times New Roman" w:hAnsi="Times New Roman"/>
          <w:color w:val="000000"/>
          <w:sz w:val="28"/>
          <w:szCs w:val="28"/>
        </w:rPr>
        <w:t>1.9. В графе 2  строки 6 подраздела «Четвертый квалификационный уровень» раздела «Профессиональная квалификационная группа должностей педагогических работников» приложения № 5 к Примерному положению слова «преподаватель-организатор основ безопасности жизнедеятельности» заменить словами «преподаватель-организатор основ безопасности и защиты Родины».</w:t>
      </w:r>
    </w:p>
    <w:p w:rsidR="00D8299B" w:rsidRPr="00D8299B" w:rsidRDefault="00D8299B" w:rsidP="00D8299B">
      <w:pPr>
        <w:suppressAutoHyphens/>
        <w:ind w:firstLine="709"/>
        <w:jc w:val="both"/>
        <w:rPr>
          <w:rFonts w:ascii="Times New Roman" w:hAnsi="Times New Roman"/>
          <w:sz w:val="28"/>
          <w:szCs w:val="28"/>
        </w:rPr>
      </w:pPr>
      <w:r w:rsidRPr="00D8299B">
        <w:rPr>
          <w:rFonts w:ascii="Times New Roman" w:hAnsi="Times New Roman"/>
          <w:sz w:val="28"/>
          <w:szCs w:val="28"/>
        </w:rPr>
        <w:t>1.10. Г</w:t>
      </w:r>
      <w:r w:rsidRPr="00D8299B">
        <w:rPr>
          <w:rFonts w:ascii="Times New Roman" w:hAnsi="Times New Roman"/>
          <w:color w:val="000000"/>
          <w:sz w:val="28"/>
          <w:szCs w:val="28"/>
        </w:rPr>
        <w:t>рафу 2 строки 1 подраздела «Первый квалификационный уровень» раздела «Профессиональная квалификационная группа «Общеотраслевые должности служащих первого уровня» приложения № 7 к Примерному положению после слов «агент по закупкам</w:t>
      </w:r>
      <w:proofErr w:type="gramStart"/>
      <w:r w:rsidRPr="00D8299B">
        <w:rPr>
          <w:rFonts w:ascii="Times New Roman" w:hAnsi="Times New Roman"/>
          <w:color w:val="000000"/>
          <w:sz w:val="28"/>
          <w:szCs w:val="28"/>
        </w:rPr>
        <w:t>;»</w:t>
      </w:r>
      <w:proofErr w:type="gramEnd"/>
      <w:r w:rsidRPr="00D8299B">
        <w:rPr>
          <w:rFonts w:ascii="Times New Roman" w:hAnsi="Times New Roman"/>
          <w:color w:val="000000"/>
          <w:sz w:val="28"/>
          <w:szCs w:val="28"/>
        </w:rPr>
        <w:t xml:space="preserve"> дополнить словами «специалист в сфере закупок;».</w:t>
      </w:r>
    </w:p>
    <w:p w:rsidR="00D8299B" w:rsidRPr="00D8299B" w:rsidRDefault="00D8299B" w:rsidP="00D8299B">
      <w:pPr>
        <w:suppressAutoHyphens/>
        <w:ind w:firstLine="709"/>
        <w:jc w:val="both"/>
        <w:rPr>
          <w:rFonts w:ascii="Times New Roman" w:hAnsi="Times New Roman"/>
          <w:sz w:val="28"/>
          <w:szCs w:val="28"/>
        </w:rPr>
      </w:pPr>
      <w:r w:rsidRPr="00D8299B">
        <w:rPr>
          <w:rFonts w:ascii="Times New Roman" w:hAnsi="Times New Roman"/>
          <w:sz w:val="28"/>
          <w:szCs w:val="28"/>
        </w:rPr>
        <w:t>1.11. В графе 2 строки</w:t>
      </w:r>
      <w:r w:rsidRPr="00D8299B">
        <w:rPr>
          <w:rFonts w:ascii="Times New Roman" w:hAnsi="Times New Roman"/>
          <w:color w:val="000000"/>
          <w:sz w:val="28"/>
          <w:szCs w:val="28"/>
        </w:rPr>
        <w:t xml:space="preserve"> «Учитель-дефектолог, учитель-логопед» приложения № 12 к Примерному положению слова «в специальных </w:t>
      </w:r>
      <w:r w:rsidRPr="00D8299B">
        <w:rPr>
          <w:rFonts w:ascii="Times New Roman" w:hAnsi="Times New Roman"/>
          <w:color w:val="000000"/>
          <w:sz w:val="28"/>
          <w:szCs w:val="28"/>
        </w:rPr>
        <w:lastRenderedPageBreak/>
        <w:t>(коррекционных) классах для детей с ограниченными возможностями здоровья» исключить</w:t>
      </w:r>
      <w:r w:rsidRPr="00D8299B">
        <w:rPr>
          <w:rFonts w:ascii="Times New Roman" w:hAnsi="Times New Roman"/>
          <w:sz w:val="28"/>
          <w:szCs w:val="28"/>
        </w:rPr>
        <w:t>.</w:t>
      </w:r>
    </w:p>
    <w:p w:rsidR="00D8299B" w:rsidRPr="00D8299B" w:rsidRDefault="00D8299B" w:rsidP="00D8299B">
      <w:pPr>
        <w:suppressAutoHyphens/>
        <w:ind w:firstLine="709"/>
        <w:jc w:val="both"/>
        <w:rPr>
          <w:rFonts w:ascii="Times New Roman" w:hAnsi="Times New Roman"/>
          <w:sz w:val="28"/>
          <w:szCs w:val="28"/>
        </w:rPr>
      </w:pPr>
      <w:r w:rsidRPr="00D8299B">
        <w:rPr>
          <w:rFonts w:ascii="Times New Roman" w:hAnsi="Times New Roman"/>
          <w:sz w:val="28"/>
          <w:szCs w:val="28"/>
        </w:rPr>
        <w:t xml:space="preserve">1.12. Приложение № 13 </w:t>
      </w:r>
      <w:r w:rsidRPr="00D8299B">
        <w:rPr>
          <w:rFonts w:ascii="Times New Roman" w:hAnsi="Times New Roman"/>
          <w:color w:val="000000"/>
          <w:sz w:val="28"/>
          <w:szCs w:val="28"/>
        </w:rPr>
        <w:t>к Примерному положению изложить в новой редакции согласно приложению № 3 к настоящему постановлению.</w:t>
      </w:r>
    </w:p>
    <w:p w:rsidR="00D8299B" w:rsidRPr="00D8299B" w:rsidRDefault="00D8299B" w:rsidP="00D8299B">
      <w:pPr>
        <w:suppressAutoHyphens/>
        <w:ind w:firstLine="709"/>
        <w:jc w:val="both"/>
        <w:rPr>
          <w:rFonts w:ascii="Times New Roman" w:hAnsi="Times New Roman"/>
          <w:sz w:val="28"/>
          <w:szCs w:val="28"/>
        </w:rPr>
      </w:pPr>
      <w:r w:rsidRPr="00D8299B">
        <w:rPr>
          <w:rFonts w:ascii="Times New Roman" w:hAnsi="Times New Roman"/>
          <w:sz w:val="28"/>
          <w:szCs w:val="28"/>
        </w:rPr>
        <w:t xml:space="preserve">1.13. Дополнить </w:t>
      </w:r>
      <w:r w:rsidRPr="00D8299B">
        <w:rPr>
          <w:rFonts w:ascii="Times New Roman" w:hAnsi="Times New Roman"/>
          <w:color w:val="000000"/>
          <w:sz w:val="28"/>
          <w:szCs w:val="28"/>
        </w:rPr>
        <w:t>Примерное положение приложением № 18</w:t>
      </w:r>
      <w:r w:rsidRPr="00D8299B">
        <w:rPr>
          <w:rFonts w:ascii="Times New Roman" w:hAnsi="Times New Roman"/>
          <w:sz w:val="28"/>
          <w:szCs w:val="28"/>
        </w:rPr>
        <w:t xml:space="preserve"> согласно приложению № 4 к настоящему постановлению.</w:t>
      </w:r>
    </w:p>
    <w:p w:rsidR="006E7EFB" w:rsidRPr="006E7EFB" w:rsidRDefault="006E7EFB" w:rsidP="006E7EFB">
      <w:pPr>
        <w:pStyle w:val="11"/>
        <w:spacing w:before="72" w:line="324" w:lineRule="exact"/>
        <w:ind w:firstLine="709"/>
        <w:jc w:val="both"/>
        <w:rPr>
          <w:rFonts w:ascii="Times New Roman" w:hAnsi="Times New Roman"/>
          <w:sz w:val="28"/>
          <w:szCs w:val="28"/>
          <w:lang w:val="ru-RU"/>
        </w:rPr>
      </w:pPr>
      <w:r>
        <w:rPr>
          <w:rFonts w:ascii="Times New Roman" w:hAnsi="Times New Roman"/>
          <w:sz w:val="28"/>
          <w:szCs w:val="28"/>
          <w:lang w:val="ru-RU"/>
        </w:rPr>
        <w:t>2.</w:t>
      </w:r>
      <w:r w:rsidRPr="006E7EFB">
        <w:rPr>
          <w:rFonts w:ascii="Times New Roman" w:hAnsi="Times New Roman"/>
          <w:color w:val="000000"/>
          <w:sz w:val="28"/>
          <w:szCs w:val="28"/>
          <w:lang w:val="ru-RU"/>
        </w:rPr>
        <w:t xml:space="preserve">Заведующему сектором информационных технологий (Д.В. </w:t>
      </w:r>
      <w:proofErr w:type="spellStart"/>
      <w:r w:rsidRPr="006E7EFB">
        <w:rPr>
          <w:rFonts w:ascii="Times New Roman" w:hAnsi="Times New Roman"/>
          <w:color w:val="000000"/>
          <w:sz w:val="28"/>
          <w:szCs w:val="28"/>
          <w:lang w:val="ru-RU"/>
        </w:rPr>
        <w:t>Поддубный</w:t>
      </w:r>
      <w:proofErr w:type="spellEnd"/>
      <w:r w:rsidRPr="006E7EFB">
        <w:rPr>
          <w:rFonts w:ascii="Times New Roman" w:hAnsi="Times New Roman"/>
          <w:color w:val="000000"/>
          <w:sz w:val="28"/>
          <w:szCs w:val="28"/>
          <w:lang w:val="ru-RU"/>
        </w:rPr>
        <w:t xml:space="preserve">) обеспечить размещение настоящего постановления в сетевом издании -        «Официальный сайт </w:t>
      </w:r>
      <w:proofErr w:type="spellStart"/>
      <w:r w:rsidRPr="006E7EFB">
        <w:rPr>
          <w:rFonts w:ascii="Times New Roman" w:hAnsi="Times New Roman"/>
          <w:color w:val="000000"/>
          <w:sz w:val="28"/>
          <w:szCs w:val="28"/>
          <w:lang w:val="ru-RU"/>
        </w:rPr>
        <w:t>Чебулинского</w:t>
      </w:r>
      <w:proofErr w:type="spellEnd"/>
      <w:r w:rsidRPr="006E7EFB">
        <w:rPr>
          <w:rFonts w:ascii="Times New Roman" w:hAnsi="Times New Roman"/>
          <w:color w:val="000000"/>
          <w:sz w:val="28"/>
          <w:szCs w:val="28"/>
          <w:lang w:val="ru-RU"/>
        </w:rPr>
        <w:t xml:space="preserve"> муниципального округа» (доменное имя в      информационно-телекоммуникационной сети «Интернет»</w:t>
      </w:r>
      <w:r w:rsidRPr="006E7EFB">
        <w:rPr>
          <w:rFonts w:ascii="PT Astra Serif" w:hAnsi="PT Astra Serif" w:cs="PT Astra Serif"/>
          <w:color w:val="000000"/>
          <w:sz w:val="26"/>
          <w:szCs w:val="26"/>
          <w:lang w:val="ru-RU"/>
        </w:rPr>
        <w:t xml:space="preserve"> </w:t>
      </w:r>
      <w:r w:rsidRPr="006E7EFB">
        <w:rPr>
          <w:rFonts w:ascii="Times New Roman" w:hAnsi="Times New Roman"/>
          <w:color w:val="000000"/>
          <w:sz w:val="28"/>
          <w:szCs w:val="28"/>
          <w:lang w:val="ru-RU"/>
        </w:rPr>
        <w:t xml:space="preserve">- </w:t>
      </w:r>
      <w:r>
        <w:rPr>
          <w:rFonts w:ascii="Times New Roman" w:hAnsi="Times New Roman"/>
          <w:color w:val="000000"/>
          <w:sz w:val="28"/>
          <w:szCs w:val="28"/>
        </w:rPr>
        <w:t>https</w:t>
      </w:r>
      <w:r w:rsidRPr="006E7EFB">
        <w:rPr>
          <w:rFonts w:ascii="Times New Roman" w:hAnsi="Times New Roman"/>
          <w:color w:val="000000"/>
          <w:sz w:val="28"/>
          <w:szCs w:val="28"/>
          <w:lang w:val="ru-RU"/>
        </w:rPr>
        <w:t>://</w:t>
      </w:r>
      <w:proofErr w:type="spellStart"/>
      <w:r>
        <w:rPr>
          <w:rFonts w:ascii="Times New Roman" w:hAnsi="Times New Roman"/>
          <w:color w:val="000000"/>
          <w:sz w:val="28"/>
          <w:szCs w:val="28"/>
        </w:rPr>
        <w:t>chebula</w:t>
      </w:r>
      <w:proofErr w:type="spellEnd"/>
      <w:r w:rsidRPr="006E7EFB">
        <w:rPr>
          <w:rFonts w:ascii="Times New Roman" w:hAnsi="Times New Roman"/>
          <w:color w:val="000000"/>
          <w:sz w:val="28"/>
          <w:szCs w:val="28"/>
          <w:lang w:val="ru-RU"/>
        </w:rPr>
        <w:t>42.</w:t>
      </w:r>
      <w:proofErr w:type="spellStart"/>
      <w:r>
        <w:rPr>
          <w:rFonts w:ascii="Times New Roman" w:hAnsi="Times New Roman"/>
          <w:color w:val="000000"/>
          <w:sz w:val="28"/>
          <w:szCs w:val="28"/>
        </w:rPr>
        <w:t>ru</w:t>
      </w:r>
      <w:proofErr w:type="spellEnd"/>
      <w:r w:rsidRPr="006E7EFB">
        <w:rPr>
          <w:rFonts w:ascii="Times New Roman" w:hAnsi="Times New Roman"/>
          <w:color w:val="000000"/>
          <w:sz w:val="28"/>
          <w:szCs w:val="28"/>
          <w:lang w:val="ru-RU"/>
        </w:rPr>
        <w:t xml:space="preserve">/, регистрация в качестве сетевого издания  Эл№ ФС77-89659 от 10.06.2025 г.)». </w:t>
      </w:r>
    </w:p>
    <w:p w:rsidR="006E7EFB" w:rsidRDefault="006E7EFB" w:rsidP="006E7EFB">
      <w:pPr>
        <w:spacing w:before="72" w:after="0" w:line="240" w:lineRule="auto"/>
        <w:jc w:val="both"/>
        <w:rPr>
          <w:rFonts w:ascii="Times New Roman" w:hAnsi="Times New Roman"/>
          <w:sz w:val="28"/>
          <w:szCs w:val="28"/>
        </w:rPr>
      </w:pPr>
      <w:r>
        <w:rPr>
          <w:rFonts w:ascii="Times New Roman" w:hAnsi="Times New Roman"/>
          <w:sz w:val="28"/>
          <w:szCs w:val="28"/>
          <w:lang w:eastAsia="ar-SA" w:bidi="hi-IN"/>
        </w:rPr>
        <w:t xml:space="preserve">            3. Настоящее постановление вступает в силу после его официального опубликования в сетевом издании — «Официальный сайт </w:t>
      </w:r>
      <w:proofErr w:type="spellStart"/>
      <w:r>
        <w:rPr>
          <w:rFonts w:ascii="Times New Roman" w:hAnsi="Times New Roman"/>
          <w:sz w:val="28"/>
          <w:szCs w:val="28"/>
          <w:lang w:eastAsia="ar-SA" w:bidi="hi-IN"/>
        </w:rPr>
        <w:t>Чебулинского</w:t>
      </w:r>
      <w:proofErr w:type="spellEnd"/>
      <w:r>
        <w:rPr>
          <w:rFonts w:ascii="Times New Roman" w:hAnsi="Times New Roman"/>
          <w:sz w:val="28"/>
          <w:szCs w:val="28"/>
          <w:lang w:eastAsia="ar-SA" w:bidi="hi-IN"/>
        </w:rPr>
        <w:t xml:space="preserve"> муниципального округа» (доменное имя в информационно-телекоммуникационной сети «Интернет» - https://chebula42.ru/, регистрация в качестве сетевого издания Эл№ ФС77-89659 от 10.06.2025 г.)</w:t>
      </w:r>
      <w:proofErr w:type="gramStart"/>
      <w:r>
        <w:rPr>
          <w:rFonts w:ascii="Times New Roman" w:hAnsi="Times New Roman"/>
          <w:sz w:val="28"/>
          <w:szCs w:val="28"/>
          <w:lang w:eastAsia="ar-SA" w:bidi="hi-IN"/>
        </w:rPr>
        <w:t>.»</w:t>
      </w:r>
      <w:proofErr w:type="gramEnd"/>
      <w:r>
        <w:rPr>
          <w:rFonts w:ascii="Times New Roman" w:hAnsi="Times New Roman"/>
          <w:sz w:val="28"/>
          <w:szCs w:val="28"/>
          <w:lang w:eastAsia="ar-SA" w:bidi="hi-IN"/>
        </w:rPr>
        <w:t>.</w:t>
      </w:r>
    </w:p>
    <w:p w:rsidR="00D8299B" w:rsidRPr="00D8299B" w:rsidRDefault="006E7EFB" w:rsidP="00D8299B">
      <w:pPr>
        <w:suppressAutoHyphens/>
        <w:ind w:firstLine="709"/>
        <w:jc w:val="both"/>
        <w:rPr>
          <w:rFonts w:ascii="Times New Roman" w:hAnsi="Times New Roman"/>
          <w:sz w:val="28"/>
          <w:szCs w:val="28"/>
        </w:rPr>
      </w:pPr>
      <w:r>
        <w:rPr>
          <w:rFonts w:ascii="Times New Roman" w:hAnsi="Times New Roman"/>
          <w:sz w:val="28"/>
          <w:szCs w:val="28"/>
        </w:rPr>
        <w:t>4</w:t>
      </w:r>
      <w:r w:rsidR="00D8299B" w:rsidRPr="00D8299B">
        <w:rPr>
          <w:rFonts w:ascii="Times New Roman" w:hAnsi="Times New Roman"/>
          <w:sz w:val="28"/>
          <w:szCs w:val="28"/>
        </w:rPr>
        <w:t xml:space="preserve">. </w:t>
      </w:r>
      <w:proofErr w:type="gramStart"/>
      <w:r w:rsidR="00D8299B" w:rsidRPr="00D8299B">
        <w:rPr>
          <w:rFonts w:ascii="Times New Roman" w:hAnsi="Times New Roman"/>
          <w:sz w:val="28"/>
          <w:szCs w:val="28"/>
        </w:rPr>
        <w:t>Контроль за</w:t>
      </w:r>
      <w:proofErr w:type="gramEnd"/>
      <w:r w:rsidR="00D8299B" w:rsidRPr="00D8299B">
        <w:rPr>
          <w:rFonts w:ascii="Times New Roman" w:hAnsi="Times New Roman"/>
          <w:sz w:val="28"/>
          <w:szCs w:val="28"/>
        </w:rPr>
        <w:t xml:space="preserve"> исполнением настоящего </w:t>
      </w:r>
      <w:r w:rsidR="00D8299B" w:rsidRPr="00D8299B">
        <w:rPr>
          <w:rFonts w:ascii="Times New Roman" w:hAnsi="Times New Roman"/>
          <w:bCs/>
          <w:sz w:val="28"/>
          <w:szCs w:val="28"/>
        </w:rPr>
        <w:t>постановления</w:t>
      </w:r>
      <w:r w:rsidR="00D8299B" w:rsidRPr="00D8299B">
        <w:rPr>
          <w:rFonts w:ascii="Times New Roman" w:hAnsi="Times New Roman"/>
          <w:b/>
          <w:sz w:val="28"/>
          <w:szCs w:val="28"/>
        </w:rPr>
        <w:t xml:space="preserve"> </w:t>
      </w:r>
      <w:r w:rsidR="00D8299B" w:rsidRPr="00D8299B">
        <w:rPr>
          <w:rFonts w:ascii="Times New Roman" w:hAnsi="Times New Roman"/>
          <w:sz w:val="28"/>
          <w:szCs w:val="28"/>
        </w:rPr>
        <w:t>возложить        на заместителя главы по социальным вопросам И.А. Данильченко</w:t>
      </w:r>
    </w:p>
    <w:tbl>
      <w:tblPr>
        <w:tblW w:w="9355" w:type="dxa"/>
        <w:tblInd w:w="109" w:type="dxa"/>
        <w:tblLayout w:type="fixed"/>
        <w:tblLook w:val="04A0" w:firstRow="1" w:lastRow="0" w:firstColumn="1" w:lastColumn="0" w:noHBand="0" w:noVBand="1"/>
      </w:tblPr>
      <w:tblGrid>
        <w:gridCol w:w="4535"/>
        <w:gridCol w:w="4820"/>
      </w:tblGrid>
      <w:tr w:rsidR="00D8299B" w:rsidRPr="00D8299B" w:rsidTr="00C46653">
        <w:trPr>
          <w:trHeight w:val="1273"/>
        </w:trPr>
        <w:tc>
          <w:tcPr>
            <w:tcW w:w="4535" w:type="dxa"/>
            <w:vAlign w:val="bottom"/>
          </w:tcPr>
          <w:p w:rsidR="00D8299B" w:rsidRPr="00D8299B" w:rsidRDefault="00D8299B" w:rsidP="006E7EFB">
            <w:pPr>
              <w:widowControl w:val="0"/>
              <w:suppressAutoHyphens/>
              <w:spacing w:after="0"/>
              <w:jc w:val="both"/>
              <w:rPr>
                <w:rFonts w:ascii="Times New Roman" w:hAnsi="Times New Roman"/>
                <w:sz w:val="28"/>
                <w:szCs w:val="28"/>
              </w:rPr>
            </w:pPr>
            <w:r w:rsidRPr="00D8299B">
              <w:rPr>
                <w:rFonts w:ascii="Times New Roman" w:hAnsi="Times New Roman"/>
                <w:sz w:val="28"/>
                <w:szCs w:val="28"/>
              </w:rPr>
              <w:t xml:space="preserve">Глава </w:t>
            </w:r>
            <w:proofErr w:type="spellStart"/>
            <w:r w:rsidRPr="00D8299B">
              <w:rPr>
                <w:rFonts w:ascii="Times New Roman" w:hAnsi="Times New Roman"/>
                <w:sz w:val="28"/>
                <w:szCs w:val="28"/>
              </w:rPr>
              <w:t>Чебулинского</w:t>
            </w:r>
            <w:proofErr w:type="spellEnd"/>
          </w:p>
          <w:p w:rsidR="00D8299B" w:rsidRPr="00D8299B" w:rsidRDefault="00D8299B" w:rsidP="006E7EFB">
            <w:pPr>
              <w:widowControl w:val="0"/>
              <w:suppressAutoHyphens/>
              <w:spacing w:after="0"/>
              <w:jc w:val="both"/>
              <w:rPr>
                <w:rFonts w:ascii="Times New Roman" w:hAnsi="Times New Roman"/>
                <w:sz w:val="28"/>
                <w:szCs w:val="28"/>
              </w:rPr>
            </w:pPr>
            <w:r w:rsidRPr="00D8299B">
              <w:rPr>
                <w:rFonts w:ascii="Times New Roman" w:hAnsi="Times New Roman"/>
                <w:sz w:val="28"/>
                <w:szCs w:val="28"/>
              </w:rPr>
              <w:t>муниципального округа</w:t>
            </w:r>
          </w:p>
        </w:tc>
        <w:tc>
          <w:tcPr>
            <w:tcW w:w="4820" w:type="dxa"/>
            <w:vAlign w:val="bottom"/>
          </w:tcPr>
          <w:p w:rsidR="00D8299B" w:rsidRPr="00D8299B" w:rsidRDefault="00D8299B" w:rsidP="00D8299B">
            <w:pPr>
              <w:widowControl w:val="0"/>
              <w:suppressAutoHyphens/>
              <w:jc w:val="both"/>
              <w:rPr>
                <w:rFonts w:ascii="Times New Roman" w:hAnsi="Times New Roman"/>
                <w:sz w:val="28"/>
                <w:szCs w:val="28"/>
              </w:rPr>
            </w:pPr>
          </w:p>
          <w:p w:rsidR="00D8299B" w:rsidRPr="00D8299B" w:rsidRDefault="00D8299B" w:rsidP="00D8299B">
            <w:pPr>
              <w:widowControl w:val="0"/>
              <w:suppressAutoHyphens/>
              <w:jc w:val="both"/>
              <w:rPr>
                <w:rFonts w:ascii="Times New Roman" w:hAnsi="Times New Roman"/>
                <w:sz w:val="28"/>
                <w:szCs w:val="28"/>
              </w:rPr>
            </w:pPr>
          </w:p>
          <w:p w:rsidR="00D8299B" w:rsidRPr="00D8299B" w:rsidRDefault="00D8299B" w:rsidP="00D8299B">
            <w:pPr>
              <w:widowControl w:val="0"/>
              <w:suppressAutoHyphens/>
              <w:jc w:val="both"/>
              <w:rPr>
                <w:rFonts w:ascii="Times New Roman" w:hAnsi="Times New Roman"/>
                <w:sz w:val="28"/>
                <w:szCs w:val="28"/>
              </w:rPr>
            </w:pPr>
          </w:p>
          <w:p w:rsidR="00D8299B" w:rsidRPr="00D8299B" w:rsidRDefault="00D8299B" w:rsidP="00D8299B">
            <w:pPr>
              <w:widowControl w:val="0"/>
              <w:suppressAutoHyphens/>
              <w:jc w:val="both"/>
              <w:rPr>
                <w:rFonts w:ascii="Times New Roman" w:hAnsi="Times New Roman"/>
                <w:sz w:val="28"/>
                <w:szCs w:val="28"/>
              </w:rPr>
            </w:pPr>
          </w:p>
          <w:p w:rsidR="00D8299B" w:rsidRPr="00D8299B" w:rsidRDefault="00D8299B" w:rsidP="00D8299B">
            <w:pPr>
              <w:widowControl w:val="0"/>
              <w:suppressAutoHyphens/>
              <w:jc w:val="both"/>
              <w:rPr>
                <w:rFonts w:ascii="Times New Roman" w:hAnsi="Times New Roman"/>
                <w:sz w:val="28"/>
                <w:szCs w:val="28"/>
              </w:rPr>
            </w:pPr>
            <w:r w:rsidRPr="00D8299B">
              <w:rPr>
                <w:rFonts w:ascii="Times New Roman" w:hAnsi="Times New Roman"/>
                <w:sz w:val="28"/>
                <w:szCs w:val="28"/>
              </w:rPr>
              <w:t xml:space="preserve">  </w:t>
            </w:r>
            <w:r w:rsidR="006E7EFB">
              <w:rPr>
                <w:rFonts w:ascii="Times New Roman" w:hAnsi="Times New Roman"/>
                <w:sz w:val="28"/>
                <w:szCs w:val="28"/>
              </w:rPr>
              <w:t xml:space="preserve">                                  </w:t>
            </w:r>
            <w:r w:rsidRPr="00D8299B">
              <w:rPr>
                <w:rFonts w:ascii="Times New Roman" w:hAnsi="Times New Roman"/>
                <w:sz w:val="28"/>
                <w:szCs w:val="28"/>
              </w:rPr>
              <w:t>Н.А.</w:t>
            </w:r>
            <w:r w:rsidR="006E7EFB">
              <w:rPr>
                <w:rFonts w:ascii="Times New Roman" w:hAnsi="Times New Roman"/>
                <w:sz w:val="28"/>
                <w:szCs w:val="28"/>
              </w:rPr>
              <w:t xml:space="preserve"> </w:t>
            </w:r>
            <w:r w:rsidRPr="00D8299B">
              <w:rPr>
                <w:rFonts w:ascii="Times New Roman" w:hAnsi="Times New Roman"/>
                <w:sz w:val="28"/>
                <w:szCs w:val="28"/>
              </w:rPr>
              <w:t>Воронина</w:t>
            </w:r>
          </w:p>
        </w:tc>
      </w:tr>
    </w:tbl>
    <w:p w:rsidR="00D8299B" w:rsidRPr="00D8299B" w:rsidRDefault="00D8299B" w:rsidP="00D8299B">
      <w:pPr>
        <w:suppressAutoHyphens/>
        <w:jc w:val="both"/>
        <w:rPr>
          <w:rFonts w:ascii="Times New Roman" w:hAnsi="Times New Roman"/>
          <w:sz w:val="28"/>
          <w:szCs w:val="28"/>
        </w:rPr>
      </w:pPr>
    </w:p>
    <w:tbl>
      <w:tblPr>
        <w:tblStyle w:val="a8"/>
        <w:tblW w:w="4695" w:type="dxa"/>
        <w:tblInd w:w="4786" w:type="dxa"/>
        <w:tblLayout w:type="fixed"/>
        <w:tblLook w:val="04A0" w:firstRow="1" w:lastRow="0" w:firstColumn="1" w:lastColumn="0" w:noHBand="0" w:noVBand="1"/>
      </w:tblPr>
      <w:tblGrid>
        <w:gridCol w:w="4695"/>
      </w:tblGrid>
      <w:tr w:rsidR="006E7EFB" w:rsidRPr="00A54CF2" w:rsidTr="00C46653">
        <w:tc>
          <w:tcPr>
            <w:tcW w:w="4695" w:type="dxa"/>
            <w:tcBorders>
              <w:top w:val="nil"/>
              <w:left w:val="nil"/>
              <w:bottom w:val="nil"/>
              <w:right w:val="nil"/>
            </w:tcBorders>
          </w:tcPr>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097081" w:rsidRDefault="00097081" w:rsidP="00C46653">
            <w:pPr>
              <w:pStyle w:val="ConsPlusNormal"/>
              <w:ind w:firstLine="0"/>
              <w:jc w:val="center"/>
              <w:outlineLvl w:val="0"/>
              <w:rPr>
                <w:rFonts w:ascii="Times New Roman" w:eastAsia="Calibri" w:hAnsi="Times New Roman" w:cs="Times New Roman"/>
                <w:sz w:val="28"/>
                <w:szCs w:val="28"/>
                <w:lang w:eastAsia="en-US"/>
              </w:rPr>
            </w:pPr>
          </w:p>
          <w:p w:rsidR="00A23C12" w:rsidRDefault="00A23C12" w:rsidP="00C46653">
            <w:pPr>
              <w:pStyle w:val="ConsPlusNormal"/>
              <w:ind w:firstLine="0"/>
              <w:jc w:val="center"/>
              <w:outlineLvl w:val="0"/>
              <w:rPr>
                <w:rFonts w:ascii="Times New Roman" w:eastAsia="Calibri" w:hAnsi="Times New Roman" w:cs="Times New Roman"/>
                <w:sz w:val="28"/>
                <w:szCs w:val="28"/>
                <w:lang w:eastAsia="en-US"/>
              </w:rPr>
            </w:pPr>
          </w:p>
          <w:p w:rsidR="00A23C12" w:rsidRDefault="00A23C12" w:rsidP="00C46653">
            <w:pPr>
              <w:pStyle w:val="ConsPlusNormal"/>
              <w:ind w:firstLine="0"/>
              <w:jc w:val="center"/>
              <w:outlineLvl w:val="0"/>
              <w:rPr>
                <w:rFonts w:ascii="Times New Roman" w:eastAsia="Calibri" w:hAnsi="Times New Roman" w:cs="Times New Roman"/>
                <w:sz w:val="28"/>
                <w:szCs w:val="28"/>
                <w:lang w:eastAsia="en-US"/>
              </w:rPr>
            </w:pPr>
          </w:p>
          <w:p w:rsidR="00A23C12" w:rsidRDefault="00A23C12" w:rsidP="00C46653">
            <w:pPr>
              <w:pStyle w:val="ConsPlusNormal"/>
              <w:ind w:firstLine="0"/>
              <w:jc w:val="center"/>
              <w:outlineLvl w:val="0"/>
              <w:rPr>
                <w:rFonts w:ascii="Times New Roman" w:eastAsia="Calibri" w:hAnsi="Times New Roman" w:cs="Times New Roman"/>
                <w:sz w:val="28"/>
                <w:szCs w:val="28"/>
                <w:lang w:eastAsia="en-US"/>
              </w:rPr>
            </w:pPr>
          </w:p>
          <w:p w:rsidR="00A23C12" w:rsidRDefault="00A23C12" w:rsidP="00C46653">
            <w:pPr>
              <w:pStyle w:val="ConsPlusNormal"/>
              <w:ind w:firstLine="0"/>
              <w:jc w:val="center"/>
              <w:outlineLvl w:val="0"/>
              <w:rPr>
                <w:rFonts w:ascii="Times New Roman" w:eastAsia="Calibri" w:hAnsi="Times New Roman" w:cs="Times New Roman"/>
                <w:sz w:val="28"/>
                <w:szCs w:val="28"/>
                <w:lang w:eastAsia="en-US"/>
              </w:rPr>
            </w:pPr>
          </w:p>
          <w:p w:rsidR="00A23C12" w:rsidRDefault="00A23C12" w:rsidP="00C46653">
            <w:pPr>
              <w:pStyle w:val="ConsPlusNormal"/>
              <w:ind w:firstLine="0"/>
              <w:jc w:val="center"/>
              <w:outlineLvl w:val="0"/>
              <w:rPr>
                <w:rFonts w:ascii="Times New Roman" w:eastAsia="Calibri" w:hAnsi="Times New Roman" w:cs="Times New Roman"/>
                <w:sz w:val="28"/>
                <w:szCs w:val="28"/>
                <w:lang w:eastAsia="en-US"/>
              </w:rPr>
            </w:pPr>
          </w:p>
          <w:p w:rsidR="006E7EFB" w:rsidRPr="00A54CF2" w:rsidRDefault="006E7EFB" w:rsidP="00C46653">
            <w:pPr>
              <w:pStyle w:val="ConsPlusNormal"/>
              <w:ind w:firstLine="0"/>
              <w:jc w:val="center"/>
              <w:outlineLvl w:val="0"/>
            </w:pPr>
            <w:r w:rsidRPr="00A54CF2">
              <w:rPr>
                <w:rFonts w:ascii="Times New Roman" w:eastAsia="Calibri" w:hAnsi="Times New Roman" w:cs="Times New Roman"/>
                <w:sz w:val="28"/>
                <w:szCs w:val="28"/>
                <w:lang w:eastAsia="en-US"/>
              </w:rPr>
              <w:t>Приложение № 1</w:t>
            </w:r>
          </w:p>
        </w:tc>
      </w:tr>
      <w:tr w:rsidR="0027216C" w:rsidRPr="00A54CF2" w:rsidTr="00C46653">
        <w:tc>
          <w:tcPr>
            <w:tcW w:w="4695" w:type="dxa"/>
            <w:tcBorders>
              <w:top w:val="nil"/>
              <w:left w:val="nil"/>
              <w:bottom w:val="nil"/>
              <w:right w:val="nil"/>
            </w:tcBorders>
          </w:tcPr>
          <w:p w:rsidR="0027216C" w:rsidRDefault="0027216C" w:rsidP="00C46653">
            <w:r w:rsidRPr="005A6E42">
              <w:rPr>
                <w:rFonts w:ascii="Times New Roman" w:hAnsi="Times New Roman"/>
                <w:sz w:val="28"/>
                <w:szCs w:val="28"/>
                <w:lang w:eastAsia="en-US"/>
              </w:rPr>
              <w:lastRenderedPageBreak/>
              <w:t xml:space="preserve">к Положению об оплате труда работников  муниципальных образовательных организаций </w:t>
            </w:r>
            <w:proofErr w:type="spellStart"/>
            <w:r w:rsidRPr="005A6E42">
              <w:rPr>
                <w:rFonts w:ascii="Times New Roman" w:hAnsi="Times New Roman"/>
                <w:sz w:val="28"/>
                <w:szCs w:val="28"/>
                <w:lang w:eastAsia="en-US"/>
              </w:rPr>
              <w:t>Чебулинского</w:t>
            </w:r>
            <w:proofErr w:type="spellEnd"/>
            <w:r w:rsidRPr="005A6E42">
              <w:rPr>
                <w:rFonts w:ascii="Times New Roman" w:hAnsi="Times New Roman"/>
                <w:sz w:val="28"/>
                <w:szCs w:val="28"/>
                <w:lang w:eastAsia="en-US"/>
              </w:rPr>
              <w:t xml:space="preserve"> муниципального округа, созданных в форме учреждений</w:t>
            </w:r>
          </w:p>
        </w:tc>
      </w:tr>
      <w:tr w:rsidR="0027216C" w:rsidRPr="00A54CF2" w:rsidTr="00C46653">
        <w:tc>
          <w:tcPr>
            <w:tcW w:w="4695" w:type="dxa"/>
            <w:tcBorders>
              <w:top w:val="nil"/>
              <w:left w:val="nil"/>
              <w:bottom w:val="nil"/>
              <w:right w:val="nil"/>
            </w:tcBorders>
          </w:tcPr>
          <w:p w:rsidR="0027216C" w:rsidRPr="00A54CF2" w:rsidRDefault="0027216C" w:rsidP="00C46653">
            <w:pPr>
              <w:pStyle w:val="ConsPlusNormal"/>
              <w:ind w:hanging="108"/>
              <w:jc w:val="center"/>
              <w:outlineLvl w:val="0"/>
            </w:pPr>
            <w:r>
              <w:rPr>
                <w:rFonts w:ascii="Times New Roman" w:eastAsia="Calibri" w:hAnsi="Times New Roman" w:cs="Times New Roman"/>
                <w:sz w:val="28"/>
                <w:szCs w:val="28"/>
                <w:lang w:eastAsia="en-US"/>
              </w:rPr>
              <w:t xml:space="preserve"> </w:t>
            </w:r>
          </w:p>
          <w:p w:rsidR="0027216C" w:rsidRDefault="0027216C" w:rsidP="00C46653">
            <w:pPr>
              <w:pStyle w:val="ConsPlusNormal"/>
              <w:ind w:hanging="108"/>
              <w:jc w:val="center"/>
              <w:outlineLvl w:val="0"/>
              <w:rPr>
                <w:rFonts w:ascii="Times New Roman" w:eastAsia="Calibri" w:hAnsi="Times New Roman" w:cs="Times New Roman"/>
                <w:sz w:val="28"/>
                <w:szCs w:val="28"/>
                <w:lang w:eastAsia="en-US"/>
              </w:rPr>
            </w:pPr>
          </w:p>
          <w:p w:rsidR="0027216C" w:rsidRPr="00A54CF2" w:rsidRDefault="0027216C" w:rsidP="00C46653">
            <w:pPr>
              <w:pStyle w:val="ConsPlusNormal"/>
              <w:ind w:firstLine="0"/>
              <w:jc w:val="center"/>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
        </w:tc>
      </w:tr>
    </w:tbl>
    <w:p w:rsidR="006E7EFB" w:rsidRPr="00A54CF2" w:rsidRDefault="006E7EFB" w:rsidP="006E7EFB">
      <w:pPr>
        <w:widowControl w:val="0"/>
        <w:spacing w:after="0"/>
        <w:jc w:val="center"/>
        <w:rPr>
          <w:rFonts w:ascii="XO Thames" w:hAnsi="XO Thames"/>
          <w:bCs/>
          <w:sz w:val="28"/>
          <w:szCs w:val="28"/>
        </w:rPr>
      </w:pPr>
      <w:r w:rsidRPr="00A54CF2">
        <w:rPr>
          <w:rFonts w:ascii="XO Thames" w:hAnsi="XO Thames" w:cs="Arial"/>
          <w:bCs/>
          <w:sz w:val="28"/>
          <w:szCs w:val="28"/>
        </w:rPr>
        <w:t>П</w:t>
      </w:r>
      <w:r>
        <w:rPr>
          <w:rFonts w:ascii="XO Thames" w:hAnsi="XO Thames" w:cs="Arial"/>
          <w:bCs/>
          <w:sz w:val="28"/>
          <w:szCs w:val="28"/>
        </w:rPr>
        <w:t>ЕРЕЧЕНЬ</w:t>
      </w:r>
    </w:p>
    <w:p w:rsidR="006E7EFB" w:rsidRPr="00A54CF2" w:rsidRDefault="006E7EFB" w:rsidP="006E7EFB">
      <w:pPr>
        <w:widowControl w:val="0"/>
        <w:spacing w:after="0"/>
        <w:jc w:val="center"/>
        <w:rPr>
          <w:rFonts w:ascii="XO Thames" w:hAnsi="XO Thames"/>
          <w:bCs/>
          <w:sz w:val="28"/>
          <w:szCs w:val="28"/>
        </w:rPr>
      </w:pPr>
      <w:r w:rsidRPr="00A54CF2">
        <w:rPr>
          <w:rFonts w:ascii="XO Thames" w:hAnsi="XO Thames" w:cs="Arial"/>
          <w:bCs/>
          <w:sz w:val="28"/>
          <w:szCs w:val="28"/>
        </w:rPr>
        <w:t>дополнительных компенсационных выплат</w:t>
      </w:r>
    </w:p>
    <w:p w:rsidR="006E7EFB" w:rsidRDefault="006E7EFB" w:rsidP="006E7EFB">
      <w:pPr>
        <w:widowControl w:val="0"/>
        <w:jc w:val="both"/>
      </w:pPr>
    </w:p>
    <w:p w:rsidR="006E7EFB" w:rsidRPr="00A54CF2" w:rsidRDefault="006E7EFB" w:rsidP="006E7EFB">
      <w:pPr>
        <w:widowControl w:val="0"/>
        <w:jc w:val="both"/>
      </w:pPr>
    </w:p>
    <w:tbl>
      <w:tblPr>
        <w:tblW w:w="9405" w:type="dxa"/>
        <w:tblInd w:w="67" w:type="dxa"/>
        <w:tblLayout w:type="fixed"/>
        <w:tblCellMar>
          <w:top w:w="102" w:type="dxa"/>
          <w:left w:w="62" w:type="dxa"/>
          <w:bottom w:w="102" w:type="dxa"/>
          <w:right w:w="62" w:type="dxa"/>
        </w:tblCellMar>
        <w:tblLook w:val="0000" w:firstRow="0" w:lastRow="0" w:firstColumn="0" w:lastColumn="0" w:noHBand="0" w:noVBand="0"/>
      </w:tblPr>
      <w:tblGrid>
        <w:gridCol w:w="734"/>
        <w:gridCol w:w="4185"/>
        <w:gridCol w:w="4486"/>
      </w:tblGrid>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center"/>
              <w:rPr>
                <w:rFonts w:ascii="Times New Roman" w:hAnsi="Times New Roman"/>
                <w:sz w:val="28"/>
                <w:szCs w:val="28"/>
              </w:rPr>
            </w:pPr>
            <w:r w:rsidRPr="006E7EFB">
              <w:rPr>
                <w:rFonts w:ascii="Times New Roman" w:hAnsi="Times New Roman"/>
                <w:sz w:val="28"/>
                <w:szCs w:val="28"/>
              </w:rPr>
              <w:t xml:space="preserve">№ </w:t>
            </w:r>
            <w:proofErr w:type="gramStart"/>
            <w:r w:rsidRPr="006E7EFB">
              <w:rPr>
                <w:rFonts w:ascii="Times New Roman" w:hAnsi="Times New Roman"/>
                <w:sz w:val="28"/>
                <w:szCs w:val="28"/>
              </w:rPr>
              <w:t>п</w:t>
            </w:r>
            <w:proofErr w:type="gramEnd"/>
            <w:r w:rsidRPr="006E7EFB">
              <w:rPr>
                <w:rFonts w:ascii="Times New Roman" w:hAnsi="Times New Roman"/>
                <w:sz w:val="28"/>
                <w:szCs w:val="28"/>
              </w:rPr>
              <w:t>/п</w:t>
            </w:r>
          </w:p>
        </w:tc>
        <w:tc>
          <w:tcPr>
            <w:tcW w:w="4185" w:type="dxa"/>
            <w:tcBorders>
              <w:top w:val="single" w:sz="4" w:space="0" w:color="000000"/>
              <w:left w:val="single" w:sz="4" w:space="0" w:color="000000"/>
              <w:bottom w:val="single" w:sz="4" w:space="0" w:color="000000"/>
              <w:right w:val="single" w:sz="4" w:space="0" w:color="000000"/>
            </w:tcBorders>
            <w:vAlign w:val="center"/>
          </w:tcPr>
          <w:p w:rsidR="006E7EFB" w:rsidRPr="006E7EFB" w:rsidRDefault="006E7EFB" w:rsidP="006E7EFB">
            <w:pPr>
              <w:widowControl w:val="0"/>
              <w:spacing w:after="0"/>
              <w:jc w:val="center"/>
              <w:rPr>
                <w:rFonts w:ascii="Times New Roman" w:hAnsi="Times New Roman"/>
                <w:sz w:val="28"/>
                <w:szCs w:val="28"/>
              </w:rPr>
            </w:pPr>
            <w:r w:rsidRPr="006E7EFB">
              <w:rPr>
                <w:rFonts w:ascii="Times New Roman" w:hAnsi="Times New Roman"/>
                <w:sz w:val="28"/>
                <w:szCs w:val="28"/>
              </w:rPr>
              <w:t>Наименование компенсационной выплаты</w:t>
            </w:r>
          </w:p>
        </w:tc>
        <w:tc>
          <w:tcPr>
            <w:tcW w:w="4486" w:type="dxa"/>
            <w:tcBorders>
              <w:top w:val="single" w:sz="4" w:space="0" w:color="000000"/>
              <w:left w:val="single" w:sz="4" w:space="0" w:color="000000"/>
              <w:bottom w:val="single" w:sz="4" w:space="0" w:color="000000"/>
              <w:right w:val="single" w:sz="4" w:space="0" w:color="000000"/>
            </w:tcBorders>
            <w:vAlign w:val="center"/>
          </w:tcPr>
          <w:p w:rsidR="006E7EFB" w:rsidRPr="006E7EFB" w:rsidRDefault="006E7EFB" w:rsidP="006E7EFB">
            <w:pPr>
              <w:widowControl w:val="0"/>
              <w:spacing w:after="0"/>
              <w:jc w:val="center"/>
              <w:rPr>
                <w:rFonts w:ascii="Times New Roman" w:hAnsi="Times New Roman"/>
                <w:sz w:val="28"/>
                <w:szCs w:val="28"/>
              </w:rPr>
            </w:pPr>
            <w:r w:rsidRPr="006E7EFB">
              <w:rPr>
                <w:rFonts w:ascii="Times New Roman" w:hAnsi="Times New Roman"/>
                <w:sz w:val="28"/>
                <w:szCs w:val="28"/>
              </w:rPr>
              <w:t>Размеры компенсационных выплат</w:t>
            </w:r>
          </w:p>
        </w:tc>
      </w:tr>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center"/>
              <w:rPr>
                <w:rFonts w:ascii="Times New Roman" w:hAnsi="Times New Roman"/>
                <w:sz w:val="28"/>
                <w:szCs w:val="28"/>
              </w:rPr>
            </w:pPr>
            <w:r w:rsidRPr="006E7EFB">
              <w:rPr>
                <w:rFonts w:ascii="Times New Roman" w:hAnsi="Times New Roman"/>
                <w:sz w:val="28"/>
                <w:szCs w:val="28"/>
              </w:rPr>
              <w:t>1</w:t>
            </w:r>
          </w:p>
        </w:tc>
        <w:tc>
          <w:tcPr>
            <w:tcW w:w="4185"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center"/>
              <w:rPr>
                <w:rFonts w:ascii="Times New Roman" w:hAnsi="Times New Roman"/>
                <w:sz w:val="28"/>
                <w:szCs w:val="28"/>
              </w:rPr>
            </w:pPr>
            <w:r w:rsidRPr="006E7EFB">
              <w:rPr>
                <w:rFonts w:ascii="Times New Roman" w:hAnsi="Times New Roman"/>
                <w:sz w:val="28"/>
                <w:szCs w:val="28"/>
              </w:rPr>
              <w:t>2</w:t>
            </w:r>
          </w:p>
        </w:tc>
        <w:tc>
          <w:tcPr>
            <w:tcW w:w="4486"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center"/>
              <w:rPr>
                <w:rFonts w:ascii="Times New Roman" w:hAnsi="Times New Roman"/>
                <w:sz w:val="28"/>
                <w:szCs w:val="28"/>
              </w:rPr>
            </w:pPr>
            <w:r w:rsidRPr="006E7EFB">
              <w:rPr>
                <w:rFonts w:ascii="Times New Roman" w:hAnsi="Times New Roman"/>
                <w:sz w:val="28"/>
                <w:szCs w:val="28"/>
              </w:rPr>
              <w:t>3</w:t>
            </w:r>
          </w:p>
        </w:tc>
      </w:tr>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1</w:t>
            </w:r>
          </w:p>
        </w:tc>
        <w:tc>
          <w:tcPr>
            <w:tcW w:w="4185"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Женщинам за работу </w:t>
            </w:r>
            <w:proofErr w:type="gramStart"/>
            <w:r w:rsidRPr="006E7EFB">
              <w:rPr>
                <w:rFonts w:ascii="Times New Roman" w:hAnsi="Times New Roman"/>
                <w:sz w:val="28"/>
                <w:szCs w:val="28"/>
              </w:rPr>
              <w:t>в</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образовательных учреждениях в сельской местности, где рабочий день разделен на части </w:t>
            </w:r>
            <w:proofErr w:type="gramStart"/>
            <w:r w:rsidRPr="006E7EFB">
              <w:rPr>
                <w:rFonts w:ascii="Times New Roman" w:hAnsi="Times New Roman"/>
                <w:sz w:val="28"/>
                <w:szCs w:val="28"/>
              </w:rPr>
              <w:t>с</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перерывом более двух часов</w:t>
            </w:r>
          </w:p>
        </w:tc>
        <w:tc>
          <w:tcPr>
            <w:tcW w:w="4486"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Устанавливается выплата в размере 30 процентов от должностного оклада (ставки)</w:t>
            </w:r>
          </w:p>
        </w:tc>
      </w:tr>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2</w:t>
            </w:r>
          </w:p>
        </w:tc>
        <w:tc>
          <w:tcPr>
            <w:tcW w:w="4185"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Воспитателям образовательных учреждений с круглосуточным пребыванием воспитанников, где рабочий день разделен на части с перерывом более двух часов </w:t>
            </w:r>
          </w:p>
        </w:tc>
        <w:tc>
          <w:tcPr>
            <w:tcW w:w="4486"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Устанавливается дополнительная выплата в порядке и размерах, определенных в коллективном     договоре учреждения и трудовом договоре с работником </w:t>
            </w:r>
          </w:p>
        </w:tc>
      </w:tr>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3</w:t>
            </w:r>
          </w:p>
        </w:tc>
        <w:tc>
          <w:tcPr>
            <w:tcW w:w="4185"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Виды работ, непосредственно связанные с </w:t>
            </w:r>
            <w:proofErr w:type="gramStart"/>
            <w:r w:rsidRPr="006E7EFB">
              <w:rPr>
                <w:rFonts w:ascii="Times New Roman" w:hAnsi="Times New Roman"/>
                <w:sz w:val="28"/>
                <w:szCs w:val="28"/>
              </w:rPr>
              <w:t>образовательной</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proofErr w:type="gramStart"/>
            <w:r w:rsidRPr="006E7EFB">
              <w:rPr>
                <w:rFonts w:ascii="Times New Roman" w:hAnsi="Times New Roman"/>
                <w:sz w:val="28"/>
                <w:szCs w:val="28"/>
              </w:rPr>
              <w:t>деятельностью, выполняемые за дополнительную оплату и с письменного согласия</w:t>
            </w:r>
            <w:proofErr w:type="gramEnd"/>
          </w:p>
        </w:tc>
        <w:tc>
          <w:tcPr>
            <w:tcW w:w="4486"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За выполнение функций классного руководителя (куратора) в размере 3000 рублей  за каждый класс (класс-комплект), учебную группу</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независимо от количества</w:t>
            </w:r>
          </w:p>
        </w:tc>
      </w:tr>
    </w:tbl>
    <w:p w:rsidR="006E7EFB" w:rsidRPr="006E7EFB" w:rsidRDefault="006E7EFB" w:rsidP="006E7EFB">
      <w:pPr>
        <w:spacing w:after="0"/>
        <w:jc w:val="both"/>
        <w:rPr>
          <w:rFonts w:ascii="Times New Roman" w:hAnsi="Times New Roman"/>
        </w:rPr>
      </w:pPr>
      <w:r w:rsidRPr="006E7EFB">
        <w:rPr>
          <w:rFonts w:ascii="Times New Roman" w:hAnsi="Times New Roman"/>
        </w:rPr>
        <w:br w:type="page"/>
      </w:r>
    </w:p>
    <w:tbl>
      <w:tblPr>
        <w:tblW w:w="9405" w:type="dxa"/>
        <w:tblInd w:w="67" w:type="dxa"/>
        <w:tblLayout w:type="fixed"/>
        <w:tblCellMar>
          <w:top w:w="102" w:type="dxa"/>
          <w:left w:w="62" w:type="dxa"/>
          <w:bottom w:w="102" w:type="dxa"/>
          <w:right w:w="62" w:type="dxa"/>
        </w:tblCellMar>
        <w:tblLook w:val="0000" w:firstRow="0" w:lastRow="0" w:firstColumn="0" w:lastColumn="0" w:noHBand="0" w:noVBand="0"/>
      </w:tblPr>
      <w:tblGrid>
        <w:gridCol w:w="734"/>
        <w:gridCol w:w="4185"/>
        <w:gridCol w:w="4486"/>
      </w:tblGrid>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lastRenderedPageBreak/>
              <w:t>1</w:t>
            </w:r>
          </w:p>
        </w:tc>
        <w:tc>
          <w:tcPr>
            <w:tcW w:w="4185"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2</w:t>
            </w:r>
          </w:p>
        </w:tc>
        <w:tc>
          <w:tcPr>
            <w:tcW w:w="4486"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3</w:t>
            </w:r>
          </w:p>
        </w:tc>
      </w:tr>
      <w:tr w:rsidR="006E7EFB" w:rsidRPr="006E7EFB" w:rsidTr="00C46653">
        <w:tc>
          <w:tcPr>
            <w:tcW w:w="734"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p>
        </w:tc>
        <w:tc>
          <w:tcPr>
            <w:tcW w:w="4185"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педагогического работника: классное руководство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(кураторство), проверка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письменных работ,  заведование</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лечебными кабинетами,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лабораториями; заведование учебными мастерскими,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учебно-опытными участками, выполнение </w:t>
            </w:r>
            <w:proofErr w:type="gramStart"/>
            <w:r w:rsidRPr="006E7EFB">
              <w:rPr>
                <w:rFonts w:ascii="Times New Roman" w:hAnsi="Times New Roman"/>
                <w:sz w:val="28"/>
                <w:szCs w:val="28"/>
              </w:rPr>
              <w:t>дополнительной</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индивидуальной и (или)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групповой работы </w:t>
            </w:r>
            <w:proofErr w:type="gramStart"/>
            <w:r w:rsidRPr="006E7EFB">
              <w:rPr>
                <w:rFonts w:ascii="Times New Roman" w:hAnsi="Times New Roman"/>
                <w:sz w:val="28"/>
                <w:szCs w:val="28"/>
              </w:rPr>
              <w:t>с</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proofErr w:type="gramStart"/>
            <w:r w:rsidRPr="006E7EFB">
              <w:rPr>
                <w:rFonts w:ascii="Times New Roman" w:hAnsi="Times New Roman"/>
                <w:sz w:val="28"/>
                <w:szCs w:val="28"/>
              </w:rPr>
              <w:t>обучающимися</w:t>
            </w:r>
            <w:proofErr w:type="gramEnd"/>
            <w:r w:rsidRPr="006E7EFB">
              <w:rPr>
                <w:rFonts w:ascii="Times New Roman" w:hAnsi="Times New Roman"/>
                <w:sz w:val="28"/>
                <w:szCs w:val="28"/>
              </w:rPr>
              <w:t xml:space="preserve">, участие в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оздоровительных,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воспитательных и других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мероприятиях, проводимых </w:t>
            </w:r>
            <w:proofErr w:type="gramStart"/>
            <w:r w:rsidRPr="006E7EFB">
              <w:rPr>
                <w:rFonts w:ascii="Times New Roman" w:hAnsi="Times New Roman"/>
                <w:sz w:val="28"/>
                <w:szCs w:val="28"/>
              </w:rPr>
              <w:t>в</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proofErr w:type="gramStart"/>
            <w:r w:rsidRPr="006E7EFB">
              <w:rPr>
                <w:rFonts w:ascii="Times New Roman" w:hAnsi="Times New Roman"/>
                <w:sz w:val="28"/>
                <w:szCs w:val="28"/>
              </w:rPr>
              <w:t>целях</w:t>
            </w:r>
            <w:proofErr w:type="gramEnd"/>
            <w:r w:rsidRPr="006E7EFB">
              <w:rPr>
                <w:rFonts w:ascii="Times New Roman" w:hAnsi="Times New Roman"/>
                <w:sz w:val="28"/>
                <w:szCs w:val="28"/>
              </w:rPr>
              <w:t xml:space="preserve"> реализации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образовательных программ </w:t>
            </w:r>
            <w:proofErr w:type="gramStart"/>
            <w:r w:rsidRPr="006E7EFB">
              <w:rPr>
                <w:rFonts w:ascii="Times New Roman" w:hAnsi="Times New Roman"/>
                <w:sz w:val="28"/>
                <w:szCs w:val="28"/>
              </w:rPr>
              <w:t>в</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организации, включая участие в концертной деятельности, </w:t>
            </w:r>
          </w:p>
          <w:p w:rsidR="006E7EFB" w:rsidRPr="006E7EFB" w:rsidRDefault="006E7EFB" w:rsidP="006E7EFB">
            <w:pPr>
              <w:widowControl w:val="0"/>
              <w:spacing w:after="0"/>
              <w:jc w:val="both"/>
              <w:rPr>
                <w:rFonts w:ascii="Times New Roman" w:hAnsi="Times New Roman"/>
                <w:sz w:val="28"/>
                <w:szCs w:val="28"/>
              </w:rPr>
            </w:pPr>
            <w:proofErr w:type="gramStart"/>
            <w:r w:rsidRPr="006E7EFB">
              <w:rPr>
                <w:rFonts w:ascii="Times New Roman" w:hAnsi="Times New Roman"/>
                <w:sz w:val="28"/>
                <w:szCs w:val="28"/>
              </w:rPr>
              <w:t>конкурсах</w:t>
            </w:r>
            <w:proofErr w:type="gramEnd"/>
            <w:r w:rsidRPr="006E7EFB">
              <w:rPr>
                <w:rFonts w:ascii="Times New Roman" w:hAnsi="Times New Roman"/>
                <w:sz w:val="28"/>
                <w:szCs w:val="28"/>
              </w:rPr>
              <w:t xml:space="preserve">, состязаниях,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спортивных </w:t>
            </w:r>
            <w:proofErr w:type="gramStart"/>
            <w:r w:rsidRPr="006E7EFB">
              <w:rPr>
                <w:rFonts w:ascii="Times New Roman" w:hAnsi="Times New Roman"/>
                <w:sz w:val="28"/>
                <w:szCs w:val="28"/>
              </w:rPr>
              <w:t>соревнованиях</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тренировочных </w:t>
            </w:r>
            <w:proofErr w:type="gramStart"/>
            <w:r w:rsidRPr="006E7EFB">
              <w:rPr>
                <w:rFonts w:ascii="Times New Roman" w:hAnsi="Times New Roman"/>
                <w:sz w:val="28"/>
                <w:szCs w:val="28"/>
              </w:rPr>
              <w:t>сборах</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proofErr w:type="gramStart"/>
            <w:r w:rsidRPr="006E7EFB">
              <w:rPr>
                <w:rFonts w:ascii="Times New Roman" w:hAnsi="Times New Roman"/>
                <w:sz w:val="28"/>
                <w:szCs w:val="28"/>
              </w:rPr>
              <w:t>экскурсиях</w:t>
            </w:r>
            <w:proofErr w:type="gramEnd"/>
            <w:r w:rsidRPr="006E7EFB">
              <w:rPr>
                <w:rFonts w:ascii="Times New Roman" w:hAnsi="Times New Roman"/>
                <w:sz w:val="28"/>
                <w:szCs w:val="28"/>
              </w:rPr>
              <w:t xml:space="preserve">, других видах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учебной деятельности;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руководство </w:t>
            </w:r>
            <w:proofErr w:type="gramStart"/>
            <w:r w:rsidRPr="006E7EFB">
              <w:rPr>
                <w:rFonts w:ascii="Times New Roman" w:hAnsi="Times New Roman"/>
                <w:sz w:val="28"/>
                <w:szCs w:val="28"/>
              </w:rPr>
              <w:t>методическим</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объединением, </w:t>
            </w:r>
            <w:proofErr w:type="gramStart"/>
            <w:r w:rsidRPr="006E7EFB">
              <w:rPr>
                <w:rFonts w:ascii="Times New Roman" w:hAnsi="Times New Roman"/>
                <w:sz w:val="28"/>
                <w:szCs w:val="28"/>
              </w:rPr>
              <w:t>предметной</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цикловой, методической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комиссией </w:t>
            </w:r>
            <w:proofErr w:type="gramStart"/>
            <w:r w:rsidRPr="006E7EFB">
              <w:rPr>
                <w:rFonts w:ascii="Times New Roman" w:hAnsi="Times New Roman"/>
                <w:sz w:val="28"/>
                <w:szCs w:val="28"/>
              </w:rPr>
              <w:t>в</w:t>
            </w:r>
            <w:proofErr w:type="gramEnd"/>
            <w:r w:rsidRPr="006E7EFB">
              <w:rPr>
                <w:rFonts w:ascii="Times New Roman" w:hAnsi="Times New Roman"/>
                <w:sz w:val="28"/>
                <w:szCs w:val="28"/>
              </w:rPr>
              <w:t xml:space="preserve"> образовательной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организации;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выполнение дополнительной </w:t>
            </w:r>
            <w:r w:rsidRPr="006E7EFB">
              <w:rPr>
                <w:rFonts w:ascii="Times New Roman" w:hAnsi="Times New Roman"/>
                <w:sz w:val="28"/>
                <w:szCs w:val="28"/>
              </w:rPr>
              <w:br/>
              <w:t>работы, связанной с                  наставничеством</w:t>
            </w:r>
          </w:p>
        </w:tc>
        <w:tc>
          <w:tcPr>
            <w:tcW w:w="4486" w:type="dxa"/>
            <w:tcBorders>
              <w:top w:val="single" w:sz="4" w:space="0" w:color="000000"/>
              <w:left w:val="single" w:sz="4" w:space="0" w:color="000000"/>
              <w:bottom w:val="single" w:sz="4" w:space="0" w:color="000000"/>
              <w:right w:val="single" w:sz="4" w:space="0" w:color="000000"/>
            </w:tcBorders>
          </w:tcPr>
          <w:p w:rsidR="006E7EFB" w:rsidRPr="006E7EFB" w:rsidRDefault="006E7EFB" w:rsidP="006E7EFB">
            <w:pPr>
              <w:widowControl w:val="0"/>
              <w:spacing w:after="0"/>
              <w:jc w:val="both"/>
              <w:rPr>
                <w:rFonts w:ascii="Times New Roman" w:hAnsi="Times New Roman"/>
                <w:sz w:val="28"/>
                <w:szCs w:val="28"/>
              </w:rPr>
            </w:pPr>
            <w:proofErr w:type="gramStart"/>
            <w:r w:rsidRPr="006E7EFB">
              <w:rPr>
                <w:rFonts w:ascii="Times New Roman" w:hAnsi="Times New Roman"/>
                <w:sz w:val="28"/>
                <w:szCs w:val="28"/>
              </w:rPr>
              <w:t>обучающихся в классе (классе-комплекте), учебной группе одному педагогическому работнику (не более чем в двух классах (учебных группах).</w:t>
            </w:r>
            <w:proofErr w:type="gramEnd"/>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За проверку письменных работ </w:t>
            </w:r>
            <w:proofErr w:type="gramStart"/>
            <w:r w:rsidRPr="006E7EFB">
              <w:rPr>
                <w:rFonts w:ascii="Times New Roman" w:hAnsi="Times New Roman"/>
                <w:sz w:val="28"/>
                <w:szCs w:val="28"/>
              </w:rPr>
              <w:t>с</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учетом фактического объема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учебной нагрузки устанавливается в абсолютном размере, который определяется каждым образовательным учреждением самостоятельно.</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За руководство </w:t>
            </w:r>
            <w:proofErr w:type="gramStart"/>
            <w:r w:rsidRPr="006E7EFB">
              <w:rPr>
                <w:rFonts w:ascii="Times New Roman" w:hAnsi="Times New Roman"/>
                <w:sz w:val="28"/>
                <w:szCs w:val="28"/>
              </w:rPr>
              <w:t>методическим</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объединением, </w:t>
            </w:r>
            <w:proofErr w:type="gramStart"/>
            <w:r w:rsidRPr="006E7EFB">
              <w:rPr>
                <w:rFonts w:ascii="Times New Roman" w:hAnsi="Times New Roman"/>
                <w:sz w:val="28"/>
                <w:szCs w:val="28"/>
              </w:rPr>
              <w:t>предметной</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цикловой, методической комиссией в образовательной организации</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педагогическим работникам,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имеющим квалификационную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категорию «педагог-методист»,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в размере  5748 рублей (с учетом районного коэффициента)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выплачивается ежемесячно по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основному месту работы.</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За  выполнение дополнительной работы, связанной </w:t>
            </w:r>
            <w:proofErr w:type="gramStart"/>
            <w:r w:rsidRPr="006E7EFB">
              <w:rPr>
                <w:rFonts w:ascii="Times New Roman" w:hAnsi="Times New Roman"/>
                <w:sz w:val="28"/>
                <w:szCs w:val="28"/>
              </w:rPr>
              <w:t>с</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наставничеством, педагогическим работникам, имеющим квалификационную категорию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«педагог-наставник», в размере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5748 рублей (с учетом районного коэффициента) выплачивается ежемесячно по основному месту работы.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Наставником может быть только педагогический работник, имеющий </w:t>
            </w:r>
            <w:proofErr w:type="gramStart"/>
            <w:r w:rsidRPr="006E7EFB">
              <w:rPr>
                <w:rFonts w:ascii="Times New Roman" w:hAnsi="Times New Roman"/>
                <w:sz w:val="28"/>
                <w:szCs w:val="28"/>
              </w:rPr>
              <w:t>квалификационную</w:t>
            </w:r>
            <w:proofErr w:type="gramEnd"/>
            <w:r w:rsidRPr="006E7EFB">
              <w:rPr>
                <w:rFonts w:ascii="Times New Roman" w:hAnsi="Times New Roman"/>
                <w:sz w:val="28"/>
                <w:szCs w:val="28"/>
              </w:rPr>
              <w:t xml:space="preserve">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t xml:space="preserve">категорию «педагог-наставник» </w:t>
            </w:r>
          </w:p>
          <w:p w:rsidR="006E7EFB" w:rsidRPr="006E7EFB" w:rsidRDefault="006E7EFB" w:rsidP="006E7EFB">
            <w:pPr>
              <w:widowControl w:val="0"/>
              <w:spacing w:after="0"/>
              <w:jc w:val="both"/>
              <w:rPr>
                <w:rFonts w:ascii="Times New Roman" w:hAnsi="Times New Roman"/>
                <w:sz w:val="28"/>
                <w:szCs w:val="28"/>
              </w:rPr>
            </w:pPr>
            <w:r w:rsidRPr="006E7EFB">
              <w:rPr>
                <w:rFonts w:ascii="Times New Roman" w:hAnsi="Times New Roman"/>
                <w:sz w:val="28"/>
                <w:szCs w:val="28"/>
              </w:rPr>
              <w:lastRenderedPageBreak/>
              <w:t xml:space="preserve">или «педагог-методист» и выполняющий соответствующую работу. </w:t>
            </w:r>
          </w:p>
          <w:p w:rsidR="006E7EFB" w:rsidRPr="006E7EFB" w:rsidRDefault="006E7EFB" w:rsidP="006E7EFB">
            <w:pPr>
              <w:widowControl w:val="0"/>
              <w:spacing w:after="0"/>
              <w:jc w:val="both"/>
              <w:rPr>
                <w:rFonts w:ascii="Times New Roman" w:hAnsi="Times New Roman"/>
                <w:sz w:val="28"/>
                <w:szCs w:val="28"/>
              </w:rPr>
            </w:pPr>
          </w:p>
          <w:p w:rsidR="006E7EFB" w:rsidRPr="006E7EFB" w:rsidRDefault="006E7EFB" w:rsidP="006E7EFB">
            <w:pPr>
              <w:widowControl w:val="0"/>
              <w:spacing w:after="0"/>
              <w:jc w:val="both"/>
              <w:rPr>
                <w:rFonts w:ascii="Times New Roman" w:hAnsi="Times New Roman"/>
                <w:sz w:val="28"/>
                <w:szCs w:val="28"/>
              </w:rPr>
            </w:pPr>
          </w:p>
        </w:tc>
      </w:tr>
    </w:tbl>
    <w:tbl>
      <w:tblPr>
        <w:tblStyle w:val="a8"/>
        <w:tblW w:w="4395" w:type="dxa"/>
        <w:tblInd w:w="5211" w:type="dxa"/>
        <w:tblLayout w:type="fixed"/>
        <w:tblLook w:val="04A0" w:firstRow="1" w:lastRow="0" w:firstColumn="1" w:lastColumn="0" w:noHBand="0" w:noVBand="1"/>
      </w:tblPr>
      <w:tblGrid>
        <w:gridCol w:w="4395"/>
      </w:tblGrid>
      <w:tr w:rsidR="006E7EFB" w:rsidRPr="00A54CF2" w:rsidTr="00C46653">
        <w:tc>
          <w:tcPr>
            <w:tcW w:w="4395" w:type="dxa"/>
            <w:tcBorders>
              <w:top w:val="nil"/>
              <w:left w:val="nil"/>
              <w:bottom w:val="nil"/>
              <w:right w:val="nil"/>
            </w:tcBorders>
          </w:tcPr>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3E262C" w:rsidRDefault="003E262C" w:rsidP="00C46653">
            <w:pPr>
              <w:pStyle w:val="ConsPlusNormal"/>
              <w:ind w:firstLine="0"/>
              <w:jc w:val="center"/>
              <w:outlineLvl w:val="0"/>
              <w:rPr>
                <w:rFonts w:ascii="Times New Roman" w:eastAsia="Calibri" w:hAnsi="Times New Roman" w:cs="Times New Roman"/>
                <w:sz w:val="28"/>
                <w:szCs w:val="28"/>
                <w:lang w:eastAsia="en-US"/>
              </w:rPr>
            </w:pPr>
          </w:p>
          <w:p w:rsidR="006E7EFB" w:rsidRPr="00A54CF2" w:rsidRDefault="006E7EFB" w:rsidP="00C46653">
            <w:pPr>
              <w:pStyle w:val="ConsPlusNormal"/>
              <w:ind w:firstLine="0"/>
              <w:jc w:val="center"/>
              <w:outlineLvl w:val="0"/>
            </w:pPr>
            <w:r w:rsidRPr="00A54CF2">
              <w:rPr>
                <w:rFonts w:ascii="Times New Roman" w:eastAsia="Calibri" w:hAnsi="Times New Roman" w:cs="Times New Roman"/>
                <w:sz w:val="28"/>
                <w:szCs w:val="28"/>
                <w:lang w:eastAsia="en-US"/>
              </w:rPr>
              <w:t>Приложение № 2</w:t>
            </w:r>
          </w:p>
        </w:tc>
      </w:tr>
      <w:tr w:rsidR="0027216C" w:rsidRPr="00A54CF2" w:rsidTr="00C46653">
        <w:tc>
          <w:tcPr>
            <w:tcW w:w="4395" w:type="dxa"/>
            <w:tcBorders>
              <w:top w:val="nil"/>
              <w:left w:val="nil"/>
              <w:bottom w:val="nil"/>
              <w:right w:val="nil"/>
            </w:tcBorders>
          </w:tcPr>
          <w:p w:rsidR="0027216C" w:rsidRDefault="0027216C"/>
        </w:tc>
      </w:tr>
      <w:tr w:rsidR="0027216C" w:rsidRPr="00A54CF2" w:rsidTr="00C46653">
        <w:tc>
          <w:tcPr>
            <w:tcW w:w="4395" w:type="dxa"/>
            <w:tcBorders>
              <w:top w:val="nil"/>
              <w:left w:val="nil"/>
              <w:bottom w:val="nil"/>
              <w:right w:val="nil"/>
            </w:tcBorders>
          </w:tcPr>
          <w:p w:rsidR="0027216C" w:rsidRDefault="0027216C">
            <w:r w:rsidRPr="005A6E42">
              <w:rPr>
                <w:rFonts w:ascii="Times New Roman" w:hAnsi="Times New Roman"/>
                <w:sz w:val="28"/>
                <w:szCs w:val="28"/>
                <w:lang w:eastAsia="en-US"/>
              </w:rPr>
              <w:t xml:space="preserve">к Положению об оплате труда работников  муниципальных образовательных организаций </w:t>
            </w:r>
            <w:proofErr w:type="spellStart"/>
            <w:r w:rsidRPr="005A6E42">
              <w:rPr>
                <w:rFonts w:ascii="Times New Roman" w:hAnsi="Times New Roman"/>
                <w:sz w:val="28"/>
                <w:szCs w:val="28"/>
                <w:lang w:eastAsia="en-US"/>
              </w:rPr>
              <w:t>Чебулинского</w:t>
            </w:r>
            <w:proofErr w:type="spellEnd"/>
            <w:r w:rsidRPr="005A6E42">
              <w:rPr>
                <w:rFonts w:ascii="Times New Roman" w:hAnsi="Times New Roman"/>
                <w:sz w:val="28"/>
                <w:szCs w:val="28"/>
                <w:lang w:eastAsia="en-US"/>
              </w:rPr>
              <w:t xml:space="preserve"> муниципального округа, созданных в форме учреждений</w:t>
            </w:r>
          </w:p>
        </w:tc>
      </w:tr>
    </w:tbl>
    <w:p w:rsidR="006E7EFB" w:rsidRPr="00A54CF2" w:rsidRDefault="006E7EFB" w:rsidP="006E7EFB">
      <w:pPr>
        <w:widowControl w:val="0"/>
        <w:suppressAutoHyphens/>
        <w:jc w:val="both"/>
        <w:rPr>
          <w:sz w:val="28"/>
        </w:rPr>
      </w:pPr>
    </w:p>
    <w:p w:rsidR="006E7EFB" w:rsidRPr="006E7EFB" w:rsidRDefault="006E7EFB" w:rsidP="006E7EFB">
      <w:pPr>
        <w:widowControl w:val="0"/>
        <w:suppressAutoHyphens/>
        <w:jc w:val="both"/>
        <w:rPr>
          <w:rFonts w:ascii="Times New Roman" w:hAnsi="Times New Roman"/>
          <w:sz w:val="28"/>
        </w:rPr>
      </w:pPr>
    </w:p>
    <w:p w:rsidR="006E7EFB" w:rsidRPr="006E7EFB" w:rsidRDefault="006E7EFB" w:rsidP="006E7EFB">
      <w:pPr>
        <w:widowControl w:val="0"/>
        <w:suppressAutoHyphens/>
        <w:jc w:val="center"/>
        <w:rPr>
          <w:rFonts w:ascii="Times New Roman" w:hAnsi="Times New Roman"/>
        </w:rPr>
      </w:pPr>
      <w:bookmarkStart w:id="1" w:name="P520"/>
      <w:bookmarkEnd w:id="1"/>
      <w:r w:rsidRPr="006E7EFB">
        <w:rPr>
          <w:rFonts w:ascii="Times New Roman" w:hAnsi="Times New Roman"/>
          <w:sz w:val="28"/>
        </w:rPr>
        <w:t>РАЗМЕРЫ</w:t>
      </w:r>
    </w:p>
    <w:p w:rsidR="006E7EFB" w:rsidRPr="006E7EFB" w:rsidRDefault="006E7EFB" w:rsidP="00723B32">
      <w:pPr>
        <w:widowControl w:val="0"/>
        <w:suppressAutoHyphens/>
        <w:spacing w:line="240" w:lineRule="auto"/>
        <w:jc w:val="center"/>
        <w:rPr>
          <w:rFonts w:ascii="Times New Roman" w:hAnsi="Times New Roman"/>
        </w:rPr>
      </w:pPr>
      <w:r w:rsidRPr="006E7EFB">
        <w:rPr>
          <w:rFonts w:ascii="Times New Roman" w:hAnsi="Times New Roman"/>
          <w:sz w:val="28"/>
        </w:rPr>
        <w:t>повышающих коэффициентов к окладам</w:t>
      </w:r>
    </w:p>
    <w:p w:rsidR="006E7EFB" w:rsidRPr="006E7EFB" w:rsidRDefault="006E7EFB" w:rsidP="00723B32">
      <w:pPr>
        <w:widowControl w:val="0"/>
        <w:suppressAutoHyphens/>
        <w:spacing w:line="240" w:lineRule="auto"/>
        <w:jc w:val="center"/>
        <w:rPr>
          <w:rFonts w:ascii="Times New Roman" w:hAnsi="Times New Roman"/>
        </w:rPr>
      </w:pPr>
      <w:r w:rsidRPr="006E7EFB">
        <w:rPr>
          <w:rFonts w:ascii="Times New Roman" w:hAnsi="Times New Roman"/>
          <w:sz w:val="28"/>
        </w:rPr>
        <w:t>(должностным окладам), ставке заработной платы</w:t>
      </w:r>
    </w:p>
    <w:p w:rsidR="006E7EFB" w:rsidRPr="006E7EFB" w:rsidRDefault="006E7EFB" w:rsidP="00723B32">
      <w:pPr>
        <w:widowControl w:val="0"/>
        <w:suppressAutoHyphens/>
        <w:spacing w:line="240" w:lineRule="auto"/>
        <w:jc w:val="center"/>
        <w:rPr>
          <w:rFonts w:ascii="Times New Roman" w:hAnsi="Times New Roman"/>
        </w:rPr>
      </w:pPr>
      <w:r w:rsidRPr="006E7EFB">
        <w:rPr>
          <w:rFonts w:ascii="Times New Roman" w:hAnsi="Times New Roman"/>
          <w:sz w:val="28"/>
        </w:rPr>
        <w:t>за специфику работы (К</w:t>
      </w:r>
      <w:proofErr w:type="gramStart"/>
      <w:r w:rsidRPr="006E7EFB">
        <w:rPr>
          <w:rFonts w:ascii="Times New Roman" w:hAnsi="Times New Roman"/>
          <w:sz w:val="28"/>
        </w:rPr>
        <w:t>2</w:t>
      </w:r>
      <w:proofErr w:type="gramEnd"/>
      <w:r w:rsidRPr="006E7EFB">
        <w:rPr>
          <w:rFonts w:ascii="Times New Roman" w:hAnsi="Times New Roman"/>
          <w:sz w:val="28"/>
        </w:rPr>
        <w:t>)</w:t>
      </w:r>
    </w:p>
    <w:p w:rsidR="006E7EFB" w:rsidRPr="006E7EFB" w:rsidRDefault="006E7EFB" w:rsidP="006E7EFB">
      <w:pPr>
        <w:widowControl w:val="0"/>
        <w:suppressAutoHyphens/>
        <w:spacing w:after="1"/>
        <w:rPr>
          <w:rFonts w:ascii="Times New Roman" w:hAnsi="Times New Roman"/>
        </w:rPr>
      </w:pPr>
    </w:p>
    <w:p w:rsidR="006E7EFB" w:rsidRPr="006E7EFB" w:rsidRDefault="006E7EFB" w:rsidP="006E7EFB">
      <w:pPr>
        <w:widowControl w:val="0"/>
        <w:suppressAutoHyphens/>
        <w:jc w:val="both"/>
        <w:rPr>
          <w:rFonts w:ascii="Times New Roman" w:hAnsi="Times New Roman"/>
        </w:rPr>
      </w:pPr>
    </w:p>
    <w:tbl>
      <w:tblPr>
        <w:tblW w:w="9405" w:type="dxa"/>
        <w:tblLayout w:type="fixed"/>
        <w:tblCellMar>
          <w:top w:w="102" w:type="dxa"/>
          <w:left w:w="62" w:type="dxa"/>
          <w:bottom w:w="102" w:type="dxa"/>
          <w:right w:w="62" w:type="dxa"/>
        </w:tblCellMar>
        <w:tblLook w:val="04A0" w:firstRow="1" w:lastRow="0" w:firstColumn="1" w:lastColumn="0" w:noHBand="0" w:noVBand="1"/>
      </w:tblPr>
      <w:tblGrid>
        <w:gridCol w:w="512"/>
        <w:gridCol w:w="6495"/>
        <w:gridCol w:w="2398"/>
      </w:tblGrid>
      <w:tr w:rsidR="006E7EFB" w:rsidRPr="006E7EFB" w:rsidTr="00C46653">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 xml:space="preserve">№ </w:t>
            </w:r>
            <w:proofErr w:type="gramStart"/>
            <w:r w:rsidRPr="006E7EFB">
              <w:rPr>
                <w:rFonts w:ascii="Times New Roman" w:hAnsi="Times New Roman"/>
                <w:sz w:val="28"/>
                <w:szCs w:val="28"/>
              </w:rPr>
              <w:t>п</w:t>
            </w:r>
            <w:proofErr w:type="gramEnd"/>
            <w:r w:rsidRPr="006E7EFB">
              <w:rPr>
                <w:rFonts w:ascii="Times New Roman" w:hAnsi="Times New Roman"/>
                <w:sz w:val="28"/>
                <w:szCs w:val="28"/>
              </w:rPr>
              <w:t>/п</w:t>
            </w:r>
          </w:p>
        </w:tc>
        <w:tc>
          <w:tcPr>
            <w:tcW w:w="6495" w:type="dxa"/>
            <w:tcBorders>
              <w:top w:val="single" w:sz="4" w:space="0" w:color="000000"/>
              <w:left w:val="single" w:sz="4" w:space="0" w:color="000000"/>
              <w:bottom w:val="single" w:sz="4" w:space="0" w:color="000000"/>
              <w:right w:val="single" w:sz="4" w:space="0" w:color="000000"/>
            </w:tcBorders>
            <w:vAlign w:val="center"/>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Специфика работы</w:t>
            </w:r>
          </w:p>
        </w:tc>
        <w:tc>
          <w:tcPr>
            <w:tcW w:w="2398" w:type="dxa"/>
            <w:tcBorders>
              <w:top w:val="single" w:sz="4" w:space="0" w:color="000000"/>
              <w:left w:val="single" w:sz="4" w:space="0" w:color="000000"/>
              <w:bottom w:val="single" w:sz="4" w:space="0" w:color="000000"/>
              <w:right w:val="single" w:sz="4" w:space="0" w:color="000000"/>
            </w:tcBorders>
            <w:vAlign w:val="center"/>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Размер повышающих коэффициентов</w:t>
            </w:r>
          </w:p>
        </w:tc>
      </w:tr>
      <w:tr w:rsidR="006E7EFB" w:rsidRPr="006E7EFB" w:rsidTr="00C46653">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1</w:t>
            </w:r>
          </w:p>
        </w:tc>
        <w:tc>
          <w:tcPr>
            <w:tcW w:w="6495"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2</w:t>
            </w:r>
          </w:p>
        </w:tc>
        <w:tc>
          <w:tcPr>
            <w:tcW w:w="2398"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3</w:t>
            </w:r>
          </w:p>
        </w:tc>
      </w:tr>
      <w:tr w:rsidR="006E7EFB" w:rsidRPr="006E7EFB" w:rsidTr="00C46653">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1</w:t>
            </w:r>
          </w:p>
        </w:tc>
        <w:tc>
          <w:tcPr>
            <w:tcW w:w="6495"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rPr>
                <w:rFonts w:ascii="Times New Roman" w:hAnsi="Times New Roman"/>
              </w:rPr>
            </w:pPr>
            <w:r w:rsidRPr="006E7EFB">
              <w:rPr>
                <w:rFonts w:ascii="Times New Roman" w:hAnsi="Times New Roman"/>
                <w:sz w:val="28"/>
                <w:szCs w:val="28"/>
              </w:rPr>
              <w:t xml:space="preserve">За работу в общеобразовательных организациях (отделениях, классах, группах), осуществляющих </w:t>
            </w:r>
            <w:proofErr w:type="gramStart"/>
            <w:r w:rsidRPr="006E7EFB">
              <w:rPr>
                <w:rFonts w:ascii="Times New Roman" w:hAnsi="Times New Roman"/>
                <w:sz w:val="28"/>
                <w:szCs w:val="28"/>
              </w:rPr>
              <w:t>обучение</w:t>
            </w:r>
            <w:proofErr w:type="gramEnd"/>
            <w:r w:rsidRPr="006E7EFB">
              <w:rPr>
                <w:rFonts w:ascii="Times New Roman" w:hAnsi="Times New Roman"/>
                <w:sz w:val="28"/>
                <w:szCs w:val="28"/>
              </w:rPr>
              <w:t xml:space="preserve"> по адаптированным основным общеобразовательным программам</w:t>
            </w:r>
          </w:p>
        </w:tc>
        <w:tc>
          <w:tcPr>
            <w:tcW w:w="2398"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0,15–0,20 *</w:t>
            </w:r>
          </w:p>
        </w:tc>
      </w:tr>
      <w:tr w:rsidR="006E7EFB" w:rsidRPr="006E7EFB" w:rsidTr="00C46653">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0F2933" w:rsidP="00C46653">
            <w:pPr>
              <w:widowControl w:val="0"/>
              <w:suppressAutoHyphens/>
              <w:jc w:val="center"/>
              <w:rPr>
                <w:rFonts w:ascii="Times New Roman" w:hAnsi="Times New Roman"/>
              </w:rPr>
            </w:pPr>
            <w:r>
              <w:rPr>
                <w:rFonts w:ascii="Times New Roman" w:hAnsi="Times New Roman"/>
                <w:sz w:val="28"/>
                <w:szCs w:val="28"/>
              </w:rPr>
              <w:t>2</w:t>
            </w:r>
          </w:p>
        </w:tc>
        <w:tc>
          <w:tcPr>
            <w:tcW w:w="6495"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rPr>
                <w:rFonts w:ascii="Times New Roman" w:hAnsi="Times New Roman"/>
              </w:rPr>
            </w:pPr>
            <w:r w:rsidRPr="006E7EFB">
              <w:rPr>
                <w:rFonts w:ascii="Times New Roman" w:hAnsi="Times New Roman"/>
                <w:sz w:val="28"/>
                <w:szCs w:val="28"/>
              </w:rPr>
              <w:t>За работу в общеобразовательных школах-интернатах, государственных нетиповых общеобразовательных учреждениях</w:t>
            </w:r>
          </w:p>
        </w:tc>
        <w:tc>
          <w:tcPr>
            <w:tcW w:w="2398"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0,15 ***</w:t>
            </w:r>
          </w:p>
        </w:tc>
      </w:tr>
      <w:tr w:rsidR="006E7EFB" w:rsidRPr="006E7EFB" w:rsidTr="00C46653">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0F2933" w:rsidP="00C46653">
            <w:pPr>
              <w:widowControl w:val="0"/>
              <w:suppressAutoHyphens/>
              <w:jc w:val="center"/>
              <w:rPr>
                <w:rFonts w:ascii="Times New Roman" w:hAnsi="Times New Roman"/>
              </w:rPr>
            </w:pPr>
            <w:r>
              <w:rPr>
                <w:rFonts w:ascii="Times New Roman" w:hAnsi="Times New Roman"/>
                <w:sz w:val="28"/>
                <w:szCs w:val="28"/>
              </w:rPr>
              <w:t>3</w:t>
            </w:r>
          </w:p>
        </w:tc>
        <w:tc>
          <w:tcPr>
            <w:tcW w:w="6495"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rPr>
                <w:rFonts w:ascii="Times New Roman" w:hAnsi="Times New Roman"/>
              </w:rPr>
            </w:pPr>
            <w:r w:rsidRPr="006E7EFB">
              <w:rPr>
                <w:rFonts w:ascii="Times New Roman" w:hAnsi="Times New Roman"/>
                <w:sz w:val="28"/>
                <w:szCs w:val="28"/>
              </w:rPr>
              <w:t xml:space="preserve">Педагогическим работникам, реализующим образовательные программы начального общего, основного общего, среднего общего образования в общеобразовательных организациях, в классах </w:t>
            </w:r>
            <w:r w:rsidRPr="006E7EFB">
              <w:rPr>
                <w:rFonts w:ascii="Times New Roman" w:hAnsi="Times New Roman"/>
                <w:sz w:val="28"/>
                <w:szCs w:val="28"/>
              </w:rPr>
              <w:lastRenderedPageBreak/>
              <w:t>общеобразовательных организаций, обеспечивающих углубленное изучение отдельных учебных предметов, предметных областей соответствующей образовательной программы</w:t>
            </w:r>
          </w:p>
        </w:tc>
        <w:tc>
          <w:tcPr>
            <w:tcW w:w="2398"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lastRenderedPageBreak/>
              <w:t>0,15</w:t>
            </w:r>
          </w:p>
        </w:tc>
      </w:tr>
      <w:tr w:rsidR="006E7EFB" w:rsidRPr="006E7EFB" w:rsidTr="00C46653">
        <w:trPr>
          <w:trHeight w:val="1221"/>
        </w:trPr>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0F2933" w:rsidP="00C46653">
            <w:pPr>
              <w:widowControl w:val="0"/>
              <w:suppressAutoHyphens/>
              <w:jc w:val="center"/>
              <w:rPr>
                <w:rFonts w:ascii="Times New Roman" w:hAnsi="Times New Roman"/>
              </w:rPr>
            </w:pPr>
            <w:r>
              <w:rPr>
                <w:rFonts w:ascii="Times New Roman" w:hAnsi="Times New Roman"/>
                <w:sz w:val="28"/>
                <w:szCs w:val="28"/>
              </w:rPr>
              <w:lastRenderedPageBreak/>
              <w:t>4</w:t>
            </w:r>
          </w:p>
        </w:tc>
        <w:tc>
          <w:tcPr>
            <w:tcW w:w="6495"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rPr>
                <w:rFonts w:ascii="Times New Roman" w:hAnsi="Times New Roman"/>
              </w:rPr>
            </w:pPr>
            <w:r w:rsidRPr="006E7EFB">
              <w:rPr>
                <w:rFonts w:ascii="Times New Roman" w:hAnsi="Times New Roman"/>
                <w:sz w:val="28"/>
                <w:szCs w:val="28"/>
              </w:rPr>
              <w:t>Учителям и другим педагогическим работникам за индивидуальное обучение на дому на основании медицинского заключения детей, имеющих ограниченные возможности здоровья</w:t>
            </w:r>
          </w:p>
        </w:tc>
        <w:tc>
          <w:tcPr>
            <w:tcW w:w="2398"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0,2</w:t>
            </w:r>
          </w:p>
        </w:tc>
      </w:tr>
      <w:tr w:rsidR="006E7EFB" w:rsidRPr="006E7EFB" w:rsidTr="00C46653">
        <w:trPr>
          <w:trHeight w:val="4389"/>
        </w:trPr>
        <w:tc>
          <w:tcPr>
            <w:tcW w:w="512" w:type="dxa"/>
            <w:tcBorders>
              <w:top w:val="single" w:sz="4" w:space="0" w:color="000000"/>
              <w:left w:val="single" w:sz="4" w:space="0" w:color="000000"/>
              <w:bottom w:val="single" w:sz="4" w:space="0" w:color="000000"/>
              <w:right w:val="single" w:sz="4" w:space="0" w:color="000000"/>
            </w:tcBorders>
          </w:tcPr>
          <w:p w:rsidR="006E7EFB" w:rsidRPr="006E7EFB" w:rsidRDefault="00835722" w:rsidP="00C46653">
            <w:pPr>
              <w:widowControl w:val="0"/>
              <w:suppressAutoHyphens/>
              <w:jc w:val="center"/>
              <w:rPr>
                <w:rFonts w:ascii="Times New Roman" w:hAnsi="Times New Roman"/>
              </w:rPr>
            </w:pPr>
            <w:r>
              <w:rPr>
                <w:rFonts w:ascii="Times New Roman" w:hAnsi="Times New Roman"/>
                <w:sz w:val="28"/>
                <w:szCs w:val="28"/>
              </w:rPr>
              <w:t>5</w:t>
            </w:r>
          </w:p>
        </w:tc>
        <w:tc>
          <w:tcPr>
            <w:tcW w:w="6495"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rPr>
                <w:rFonts w:ascii="Times New Roman" w:hAnsi="Times New Roman"/>
              </w:rPr>
            </w:pPr>
            <w:proofErr w:type="gramStart"/>
            <w:r w:rsidRPr="006E7EFB">
              <w:rPr>
                <w:rFonts w:ascii="Times New Roman" w:hAnsi="Times New Roman"/>
                <w:sz w:val="28"/>
                <w:szCs w:val="28"/>
              </w:rPr>
              <w:t>Владеющим иностранным языком и применяющим его в практической работе директорам, заместителям директоров по учебной, учебно-воспитательной работе, по иностранному языку, по производственному обучению, педагогам-организаторам внеклассной работы в школах, школах-интернатах, дошкольных образовательных учреждениях, учреждениях профессионального образования (директорам (заведующим), заместителям директоров по учебной, учебно-воспитательной работе, по иностранному языку, производственному обучению, учителям, преподавателям, воспитателям, старшим воспитателям, старшим вожатым)</w:t>
            </w:r>
            <w:proofErr w:type="gramEnd"/>
          </w:p>
        </w:tc>
        <w:tc>
          <w:tcPr>
            <w:tcW w:w="2398" w:type="dxa"/>
            <w:tcBorders>
              <w:top w:val="single" w:sz="4" w:space="0" w:color="000000"/>
              <w:left w:val="single" w:sz="4" w:space="0" w:color="000000"/>
              <w:bottom w:val="single" w:sz="4" w:space="0" w:color="000000"/>
              <w:right w:val="single" w:sz="4" w:space="0" w:color="000000"/>
            </w:tcBorders>
          </w:tcPr>
          <w:p w:rsidR="006E7EFB" w:rsidRPr="006E7EFB" w:rsidRDefault="006E7EFB" w:rsidP="00C46653">
            <w:pPr>
              <w:widowControl w:val="0"/>
              <w:suppressAutoHyphens/>
              <w:jc w:val="center"/>
              <w:rPr>
                <w:rFonts w:ascii="Times New Roman" w:hAnsi="Times New Roman"/>
              </w:rPr>
            </w:pPr>
            <w:r w:rsidRPr="006E7EFB">
              <w:rPr>
                <w:rFonts w:ascii="Times New Roman" w:hAnsi="Times New Roman"/>
                <w:sz w:val="28"/>
                <w:szCs w:val="28"/>
              </w:rPr>
              <w:t>0,15 *****</w:t>
            </w:r>
          </w:p>
        </w:tc>
      </w:tr>
    </w:tbl>
    <w:p w:rsidR="006E7EFB" w:rsidRPr="006E7EFB" w:rsidRDefault="006E7EFB" w:rsidP="006E7EFB">
      <w:pPr>
        <w:widowControl w:val="0"/>
        <w:suppressAutoHyphens/>
        <w:jc w:val="both"/>
        <w:rPr>
          <w:rFonts w:ascii="Times New Roman" w:hAnsi="Times New Roman"/>
          <w:sz w:val="28"/>
          <w:szCs w:val="28"/>
        </w:rPr>
      </w:pPr>
    </w:p>
    <w:p w:rsidR="006E7EFB" w:rsidRPr="006E7EFB" w:rsidRDefault="006E7EFB" w:rsidP="006E7EFB">
      <w:pPr>
        <w:widowControl w:val="0"/>
        <w:suppressAutoHyphens/>
        <w:ind w:firstLine="539"/>
        <w:jc w:val="both"/>
        <w:rPr>
          <w:rFonts w:ascii="Times New Roman" w:hAnsi="Times New Roman"/>
        </w:rPr>
      </w:pPr>
      <w:bookmarkStart w:id="2" w:name="P581"/>
      <w:bookmarkEnd w:id="2"/>
      <w:r w:rsidRPr="006E7EFB">
        <w:rPr>
          <w:rFonts w:ascii="Times New Roman" w:hAnsi="Times New Roman"/>
          <w:sz w:val="28"/>
          <w:szCs w:val="28"/>
        </w:rPr>
        <w:t xml:space="preserve">* Конкретный перечень работников, которым могут повышаться оклады (должностные оклады), ставки заработной платы на коэффициент 0,15–0,20, и конкретный размер этого повышения устанавливается учредителем общеобразовательной организации в зависимости от степени и продолжительности общения с обучающимися (воспитанниками) в общеобразовательных организациях (отделениях, классах, группах), осуществляющих </w:t>
      </w:r>
      <w:proofErr w:type="gramStart"/>
      <w:r w:rsidRPr="006E7EFB">
        <w:rPr>
          <w:rFonts w:ascii="Times New Roman" w:hAnsi="Times New Roman"/>
          <w:sz w:val="28"/>
          <w:szCs w:val="28"/>
        </w:rPr>
        <w:t>обучение</w:t>
      </w:r>
      <w:proofErr w:type="gramEnd"/>
      <w:r w:rsidRPr="006E7EFB">
        <w:rPr>
          <w:rFonts w:ascii="Times New Roman" w:hAnsi="Times New Roman"/>
          <w:sz w:val="28"/>
          <w:szCs w:val="28"/>
        </w:rPr>
        <w:t xml:space="preserve"> по адаптированным основным общеобразовательным программам (приложение № 14).</w:t>
      </w:r>
    </w:p>
    <w:p w:rsidR="006E7EFB" w:rsidRPr="006E7EFB" w:rsidRDefault="006E7EFB" w:rsidP="006E7EFB">
      <w:pPr>
        <w:widowControl w:val="0"/>
        <w:suppressAutoHyphens/>
        <w:ind w:firstLine="539"/>
        <w:jc w:val="both"/>
        <w:rPr>
          <w:rFonts w:ascii="Times New Roman" w:hAnsi="Times New Roman"/>
        </w:rPr>
      </w:pPr>
      <w:bookmarkStart w:id="3" w:name="P582"/>
      <w:bookmarkEnd w:id="3"/>
      <w:r w:rsidRPr="006E7EFB">
        <w:rPr>
          <w:rFonts w:ascii="Times New Roman" w:hAnsi="Times New Roman"/>
          <w:sz w:val="28"/>
          <w:szCs w:val="28"/>
        </w:rPr>
        <w:t xml:space="preserve">** Конкретный перечень работников, которым могут повышаться оклады (должностные оклады), ставки заработной платы на коэффициент 0,15–0,20, и конкретный размер этого повышения устанавливается учредителем специальных учебно-воспитательных учреждений </w:t>
      </w:r>
      <w:proofErr w:type="gramStart"/>
      <w:r w:rsidRPr="006E7EFB">
        <w:rPr>
          <w:rFonts w:ascii="Times New Roman" w:hAnsi="Times New Roman"/>
          <w:sz w:val="28"/>
          <w:szCs w:val="28"/>
        </w:rPr>
        <w:t>для</w:t>
      </w:r>
      <w:proofErr w:type="gramEnd"/>
      <w:r w:rsidRPr="006E7EFB">
        <w:rPr>
          <w:rFonts w:ascii="Times New Roman" w:hAnsi="Times New Roman"/>
          <w:sz w:val="28"/>
          <w:szCs w:val="28"/>
        </w:rPr>
        <w:t xml:space="preserve"> </w:t>
      </w:r>
      <w:r w:rsidRPr="006E7EFB">
        <w:rPr>
          <w:rFonts w:ascii="Times New Roman" w:hAnsi="Times New Roman"/>
          <w:sz w:val="28"/>
          <w:szCs w:val="28"/>
        </w:rPr>
        <w:lastRenderedPageBreak/>
        <w:t xml:space="preserve">обучающихся с </w:t>
      </w:r>
      <w:proofErr w:type="spellStart"/>
      <w:r w:rsidRPr="006E7EFB">
        <w:rPr>
          <w:rFonts w:ascii="Times New Roman" w:hAnsi="Times New Roman"/>
          <w:sz w:val="28"/>
          <w:szCs w:val="28"/>
        </w:rPr>
        <w:t>девиантным</w:t>
      </w:r>
      <w:proofErr w:type="spellEnd"/>
      <w:r w:rsidRPr="006E7EFB">
        <w:rPr>
          <w:rFonts w:ascii="Times New Roman" w:hAnsi="Times New Roman"/>
          <w:sz w:val="28"/>
          <w:szCs w:val="28"/>
        </w:rPr>
        <w:t xml:space="preserve"> (общественно опасным) поведением педагогическим и другим работникам (приложение № 15).</w:t>
      </w:r>
    </w:p>
    <w:p w:rsidR="006E7EFB" w:rsidRPr="006E7EFB" w:rsidRDefault="006E7EFB" w:rsidP="006E7EFB">
      <w:pPr>
        <w:widowControl w:val="0"/>
        <w:suppressAutoHyphens/>
        <w:ind w:firstLine="539"/>
        <w:jc w:val="both"/>
        <w:rPr>
          <w:rFonts w:ascii="Times New Roman" w:hAnsi="Times New Roman"/>
        </w:rPr>
      </w:pPr>
      <w:bookmarkStart w:id="4" w:name="P583"/>
      <w:bookmarkEnd w:id="4"/>
      <w:r w:rsidRPr="006E7EFB">
        <w:rPr>
          <w:rFonts w:ascii="Times New Roman" w:hAnsi="Times New Roman"/>
          <w:sz w:val="28"/>
          <w:szCs w:val="28"/>
        </w:rPr>
        <w:t>*** Конкретный перечень работников, которым могут повышаться оклады (должностные оклады), ставки заработной платы на коэффициент 0,15, устанавливается учредителем общеобразовательной организации в зависимости от степени и продолжительности общения с обучающимися (воспитанниками) общеобразовательных школ-интернатов, государственных нетиповых общеобразовательных учреждений (приложение № 16).</w:t>
      </w:r>
    </w:p>
    <w:p w:rsidR="006E7EFB" w:rsidRPr="006E7EFB" w:rsidRDefault="006E7EFB" w:rsidP="006E7EFB">
      <w:pPr>
        <w:widowControl w:val="0"/>
        <w:suppressAutoHyphens/>
        <w:ind w:firstLine="539"/>
        <w:jc w:val="both"/>
        <w:rPr>
          <w:rFonts w:ascii="Times New Roman" w:hAnsi="Times New Roman"/>
        </w:rPr>
      </w:pPr>
      <w:bookmarkStart w:id="5" w:name="P584"/>
      <w:bookmarkEnd w:id="5"/>
      <w:r w:rsidRPr="006E7EFB">
        <w:rPr>
          <w:rFonts w:ascii="Times New Roman" w:hAnsi="Times New Roman"/>
          <w:sz w:val="28"/>
          <w:szCs w:val="28"/>
        </w:rPr>
        <w:t>**** Конкретный перечень работников, которым могут повышаться оклады (должностные оклады), ставки заработной платы на коэффициент 0,20, устанавливается учредителем общеобразовательной организации в зависимости от степени и продолжительности общения с детьми-сиротами и детьми, оставшимся без попечения родителей (приложение № 17).</w:t>
      </w:r>
    </w:p>
    <w:p w:rsidR="006E7EFB" w:rsidRPr="006E7EFB" w:rsidRDefault="006E7EFB" w:rsidP="006E7EFB">
      <w:pPr>
        <w:widowControl w:val="0"/>
        <w:suppressAutoHyphens/>
        <w:ind w:firstLine="539"/>
        <w:jc w:val="both"/>
        <w:rPr>
          <w:rFonts w:ascii="Times New Roman" w:hAnsi="Times New Roman"/>
        </w:rPr>
      </w:pPr>
      <w:bookmarkStart w:id="6" w:name="P585"/>
      <w:bookmarkEnd w:id="6"/>
      <w:r w:rsidRPr="006E7EFB">
        <w:rPr>
          <w:rFonts w:ascii="Times New Roman" w:hAnsi="Times New Roman"/>
          <w:sz w:val="28"/>
          <w:szCs w:val="28"/>
        </w:rPr>
        <w:t>***** Решение о повышении окладов (ставок заработной платы) принимается учреждением самостоятельно в пределах доведенных нормативов затрат в части расходов по фонду оплаты труда.</w:t>
      </w:r>
    </w:p>
    <w:p w:rsidR="006E7EFB" w:rsidRPr="006E7EFB" w:rsidRDefault="006E7EFB" w:rsidP="006E7EFB">
      <w:pPr>
        <w:widowControl w:val="0"/>
        <w:suppressAutoHyphens/>
        <w:ind w:firstLine="539"/>
        <w:jc w:val="both"/>
        <w:rPr>
          <w:rFonts w:ascii="Times New Roman" w:hAnsi="Times New Roman"/>
        </w:rPr>
      </w:pPr>
      <w:proofErr w:type="gramStart"/>
      <w:r w:rsidRPr="006E7EFB">
        <w:rPr>
          <w:rFonts w:ascii="Times New Roman" w:hAnsi="Times New Roman"/>
          <w:sz w:val="28"/>
          <w:szCs w:val="28"/>
        </w:rPr>
        <w:t>****** Конкретный перечень работников, которым могут повышаться оклады (должностные оклады), ставки заработной платы на коэффициент 0,20, устанавливается учредителем профессиональной образовательной организации в зависимости от степени и продолжительности общения с обучающимся с ограниченными возможностями здоровья (с нарушением интеллекта), не имеющим основного общего или среднего общего образования</w:t>
      </w:r>
      <w:r w:rsidRPr="006E7EFB">
        <w:rPr>
          <w:rFonts w:ascii="Times New Roman" w:hAnsi="Times New Roman"/>
        </w:rPr>
        <w:t xml:space="preserve"> </w:t>
      </w:r>
      <w:r w:rsidRPr="006E7EFB">
        <w:rPr>
          <w:rFonts w:ascii="Times New Roman" w:hAnsi="Times New Roman"/>
          <w:sz w:val="28"/>
          <w:szCs w:val="28"/>
        </w:rPr>
        <w:t>(приложение № 18).</w:t>
      </w:r>
      <w:proofErr w:type="gramEnd"/>
    </w:p>
    <w:p w:rsidR="006E7EFB" w:rsidRPr="00A54CF2" w:rsidRDefault="006E7EFB" w:rsidP="006E7EFB">
      <w:pPr>
        <w:widowControl w:val="0"/>
        <w:suppressAutoHyphens/>
        <w:ind w:firstLine="539"/>
        <w:jc w:val="both"/>
        <w:rPr>
          <w:sz w:val="28"/>
          <w:szCs w:val="28"/>
        </w:rPr>
      </w:pPr>
    </w:p>
    <w:p w:rsidR="006E7EFB" w:rsidRPr="00A54CF2" w:rsidRDefault="006E7EFB" w:rsidP="006E7EFB">
      <w:pPr>
        <w:widowControl w:val="0"/>
        <w:suppressAutoHyphens/>
        <w:spacing w:before="240"/>
        <w:ind w:firstLine="540"/>
        <w:jc w:val="both"/>
        <w:rPr>
          <w:sz w:val="28"/>
          <w:szCs w:val="28"/>
        </w:rPr>
      </w:pPr>
    </w:p>
    <w:p w:rsidR="006E7EFB" w:rsidRPr="00A54CF2" w:rsidRDefault="006E7EFB" w:rsidP="006E7EFB">
      <w:pPr>
        <w:widowControl w:val="0"/>
        <w:suppressAutoHyphens/>
        <w:spacing w:before="240"/>
        <w:ind w:firstLine="540"/>
        <w:jc w:val="both"/>
        <w:rPr>
          <w:sz w:val="28"/>
          <w:szCs w:val="28"/>
        </w:rPr>
      </w:pPr>
    </w:p>
    <w:p w:rsidR="006E7EFB" w:rsidRPr="00A54CF2" w:rsidRDefault="006E7EFB" w:rsidP="006E7EFB">
      <w:pPr>
        <w:widowControl w:val="0"/>
        <w:suppressAutoHyphens/>
        <w:spacing w:before="240"/>
        <w:ind w:firstLine="540"/>
        <w:jc w:val="both"/>
        <w:rPr>
          <w:sz w:val="28"/>
          <w:szCs w:val="28"/>
        </w:rPr>
      </w:pPr>
    </w:p>
    <w:p w:rsidR="006E7EFB" w:rsidRPr="00A54CF2" w:rsidRDefault="006E7EFB" w:rsidP="006E7EFB">
      <w:pPr>
        <w:widowControl w:val="0"/>
        <w:suppressAutoHyphens/>
        <w:spacing w:before="240"/>
        <w:ind w:firstLine="540"/>
        <w:jc w:val="both"/>
        <w:rPr>
          <w:sz w:val="28"/>
          <w:szCs w:val="28"/>
        </w:rPr>
      </w:pPr>
    </w:p>
    <w:p w:rsidR="006E7EFB" w:rsidRPr="00A54CF2" w:rsidRDefault="006E7EFB" w:rsidP="006E7EFB">
      <w:pPr>
        <w:widowControl w:val="0"/>
        <w:suppressAutoHyphens/>
        <w:spacing w:before="240"/>
        <w:ind w:firstLine="540"/>
        <w:jc w:val="both"/>
        <w:rPr>
          <w:sz w:val="28"/>
          <w:szCs w:val="28"/>
        </w:rPr>
      </w:pPr>
    </w:p>
    <w:p w:rsidR="006E7EFB" w:rsidRDefault="006E7EFB" w:rsidP="006E7EFB">
      <w:pPr>
        <w:widowControl w:val="0"/>
        <w:suppressAutoHyphens/>
        <w:spacing w:before="240"/>
        <w:ind w:firstLine="540"/>
        <w:jc w:val="both"/>
        <w:rPr>
          <w:sz w:val="28"/>
          <w:szCs w:val="28"/>
        </w:rPr>
      </w:pPr>
      <w:r>
        <w:rPr>
          <w:sz w:val="28"/>
          <w:szCs w:val="28"/>
        </w:rPr>
        <w:br w:type="page"/>
      </w:r>
    </w:p>
    <w:tbl>
      <w:tblPr>
        <w:tblStyle w:val="a8"/>
        <w:tblW w:w="4394" w:type="dxa"/>
        <w:tblInd w:w="5070" w:type="dxa"/>
        <w:tblLayout w:type="fixed"/>
        <w:tblLook w:val="04A0" w:firstRow="1" w:lastRow="0" w:firstColumn="1" w:lastColumn="0" w:noHBand="0" w:noVBand="1"/>
      </w:tblPr>
      <w:tblGrid>
        <w:gridCol w:w="4394"/>
      </w:tblGrid>
      <w:tr w:rsidR="006E7EFB" w:rsidRPr="00A54CF2" w:rsidTr="00C46653">
        <w:tc>
          <w:tcPr>
            <w:tcW w:w="4394" w:type="dxa"/>
            <w:tcBorders>
              <w:top w:val="nil"/>
              <w:left w:val="nil"/>
              <w:bottom w:val="nil"/>
              <w:right w:val="nil"/>
            </w:tcBorders>
          </w:tcPr>
          <w:p w:rsidR="006E7EFB" w:rsidRPr="00A54CF2" w:rsidRDefault="006E7EFB" w:rsidP="00C46653">
            <w:pPr>
              <w:pStyle w:val="ConsPlusNormal"/>
              <w:ind w:firstLine="0"/>
              <w:jc w:val="center"/>
              <w:outlineLvl w:val="0"/>
            </w:pPr>
            <w:r w:rsidRPr="00A54CF2">
              <w:rPr>
                <w:rFonts w:ascii="Times New Roman" w:eastAsia="Calibri" w:hAnsi="Times New Roman" w:cs="Times New Roman"/>
                <w:sz w:val="28"/>
                <w:szCs w:val="28"/>
                <w:lang w:eastAsia="en-US"/>
              </w:rPr>
              <w:lastRenderedPageBreak/>
              <w:t xml:space="preserve">Приложение № </w:t>
            </w:r>
            <w:r w:rsidR="00BE4524">
              <w:rPr>
                <w:rFonts w:ascii="Times New Roman" w:eastAsia="Calibri" w:hAnsi="Times New Roman" w:cs="Times New Roman"/>
                <w:sz w:val="28"/>
                <w:szCs w:val="28"/>
                <w:lang w:eastAsia="en-US"/>
              </w:rPr>
              <w:t>3</w:t>
            </w:r>
          </w:p>
          <w:p w:rsidR="0027216C" w:rsidRPr="00A54CF2" w:rsidRDefault="0027216C" w:rsidP="0027216C">
            <w:pPr>
              <w:pStyle w:val="ConsPlusNormal"/>
              <w:ind w:right="51" w:firstLine="0"/>
              <w:jc w:val="both"/>
              <w:outlineLvl w:val="0"/>
            </w:pPr>
            <w:r>
              <w:rPr>
                <w:rFonts w:ascii="Times New Roman" w:eastAsia="Calibri" w:hAnsi="Times New Roman" w:cs="Times New Roman"/>
                <w:sz w:val="28"/>
                <w:szCs w:val="28"/>
                <w:lang w:eastAsia="en-US"/>
              </w:rPr>
              <w:t xml:space="preserve">к Положению об оплате труда работников  муниципальных образовательных организаций </w:t>
            </w:r>
            <w:proofErr w:type="spellStart"/>
            <w:r>
              <w:rPr>
                <w:rFonts w:ascii="Times New Roman" w:eastAsia="Calibri" w:hAnsi="Times New Roman" w:cs="Times New Roman"/>
                <w:sz w:val="28"/>
                <w:szCs w:val="28"/>
                <w:lang w:eastAsia="en-US"/>
              </w:rPr>
              <w:t>Чебулинского</w:t>
            </w:r>
            <w:proofErr w:type="spellEnd"/>
            <w:r>
              <w:rPr>
                <w:rFonts w:ascii="Times New Roman" w:eastAsia="Calibri" w:hAnsi="Times New Roman" w:cs="Times New Roman"/>
                <w:sz w:val="28"/>
                <w:szCs w:val="28"/>
                <w:lang w:eastAsia="en-US"/>
              </w:rPr>
              <w:t xml:space="preserve"> муниципального округа, созданных в форме учреждений</w:t>
            </w:r>
          </w:p>
          <w:p w:rsidR="006E7EFB" w:rsidRPr="00A54CF2" w:rsidRDefault="006E7EFB" w:rsidP="0027216C">
            <w:pPr>
              <w:pStyle w:val="ConsPlusNormal"/>
              <w:ind w:firstLine="0"/>
              <w:jc w:val="center"/>
              <w:outlineLvl w:val="0"/>
              <w:rPr>
                <w:rFonts w:ascii="Times New Roman" w:eastAsia="Calibri" w:hAnsi="Times New Roman" w:cs="Times New Roman"/>
                <w:sz w:val="28"/>
                <w:szCs w:val="28"/>
                <w:lang w:eastAsia="en-US"/>
              </w:rPr>
            </w:pPr>
          </w:p>
        </w:tc>
      </w:tr>
    </w:tbl>
    <w:p w:rsidR="006E7EFB" w:rsidRPr="00A54CF2" w:rsidRDefault="006E7EFB" w:rsidP="006E7EFB">
      <w:pPr>
        <w:pStyle w:val="ConsPlusNormal"/>
        <w:jc w:val="both"/>
      </w:pPr>
    </w:p>
    <w:p w:rsidR="006E7EFB" w:rsidRPr="00A54CF2" w:rsidRDefault="006E7EFB" w:rsidP="006E7EFB">
      <w:pPr>
        <w:pStyle w:val="ConsPlusNormal"/>
        <w:jc w:val="both"/>
      </w:pPr>
    </w:p>
    <w:p w:rsidR="006E7EFB" w:rsidRPr="00C30898" w:rsidRDefault="006E7EFB" w:rsidP="006E7EFB">
      <w:pPr>
        <w:pStyle w:val="ConsPlusTitle"/>
        <w:ind w:left="1701" w:right="1989"/>
        <w:jc w:val="center"/>
        <w:rPr>
          <w:rFonts w:ascii="Times New Roman" w:hAnsi="Times New Roman" w:cs="Times New Roman"/>
          <w:b w:val="0"/>
          <w:sz w:val="28"/>
          <w:szCs w:val="28"/>
        </w:rPr>
      </w:pPr>
      <w:r w:rsidRPr="00C30898">
        <w:rPr>
          <w:rFonts w:ascii="Times New Roman" w:hAnsi="Times New Roman" w:cs="Times New Roman"/>
          <w:b w:val="0"/>
          <w:sz w:val="28"/>
          <w:szCs w:val="28"/>
        </w:rPr>
        <w:t>РАЗМЕР</w:t>
      </w:r>
    </w:p>
    <w:p w:rsidR="006E7EFB" w:rsidRPr="00C30898" w:rsidRDefault="006E7EFB" w:rsidP="006E7EFB">
      <w:pPr>
        <w:pStyle w:val="ConsPlusTitle"/>
        <w:ind w:left="1134" w:right="1563"/>
        <w:jc w:val="center"/>
        <w:rPr>
          <w:rFonts w:ascii="Times New Roman" w:hAnsi="Times New Roman" w:cs="Times New Roman"/>
          <w:b w:val="0"/>
          <w:sz w:val="28"/>
          <w:szCs w:val="28"/>
        </w:rPr>
      </w:pPr>
      <w:r w:rsidRPr="00C30898">
        <w:rPr>
          <w:rFonts w:ascii="Times New Roman" w:hAnsi="Times New Roman" w:cs="Times New Roman"/>
          <w:b w:val="0"/>
          <w:sz w:val="28"/>
          <w:szCs w:val="28"/>
        </w:rPr>
        <w:t>персональной повышающей стимулирующей выплаты к окладу (должностному окладу), ставке заработной платы за наличие у работника ученой степени или почетного звания</w:t>
      </w:r>
    </w:p>
    <w:p w:rsidR="006E7EFB" w:rsidRPr="00C30898" w:rsidRDefault="006E7EFB" w:rsidP="006E7EFB">
      <w:pPr>
        <w:pStyle w:val="ConsPlusNormal"/>
        <w:ind w:firstLine="0"/>
        <w:jc w:val="center"/>
        <w:rPr>
          <w:rFonts w:ascii="Times New Roman" w:hAnsi="Times New Roman" w:cs="Times New Roman"/>
        </w:rPr>
      </w:pPr>
    </w:p>
    <w:p w:rsidR="006E7EFB" w:rsidRPr="00C30898" w:rsidRDefault="006E7EFB" w:rsidP="006E7EFB">
      <w:pPr>
        <w:pStyle w:val="ConsPlusNormal"/>
        <w:ind w:firstLine="0"/>
        <w:jc w:val="center"/>
        <w:rPr>
          <w:rFonts w:ascii="Times New Roman" w:hAnsi="Times New Roman" w:cs="Times New Roman"/>
        </w:rPr>
      </w:pPr>
    </w:p>
    <w:p w:rsidR="006E7EFB" w:rsidRPr="00C30898" w:rsidRDefault="006E7EFB" w:rsidP="006E7EFB">
      <w:pPr>
        <w:pStyle w:val="ConsPlusNormal"/>
        <w:ind w:firstLine="0"/>
        <w:jc w:val="center"/>
        <w:rPr>
          <w:rFonts w:ascii="Times New Roman" w:hAnsi="Times New Roman" w:cs="Times New Roman"/>
        </w:rPr>
      </w:pPr>
    </w:p>
    <w:tbl>
      <w:tblPr>
        <w:tblW w:w="9067" w:type="dxa"/>
        <w:tblInd w:w="67" w:type="dxa"/>
        <w:tblLayout w:type="fixed"/>
        <w:tblCellMar>
          <w:top w:w="102" w:type="dxa"/>
          <w:left w:w="62" w:type="dxa"/>
          <w:bottom w:w="102" w:type="dxa"/>
          <w:right w:w="62" w:type="dxa"/>
        </w:tblCellMar>
        <w:tblLook w:val="0000" w:firstRow="0" w:lastRow="0" w:firstColumn="0" w:lastColumn="0" w:noHBand="0" w:noVBand="0"/>
      </w:tblPr>
      <w:tblGrid>
        <w:gridCol w:w="673"/>
        <w:gridCol w:w="6126"/>
        <w:gridCol w:w="2268"/>
      </w:tblGrid>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w:t>
            </w:r>
          </w:p>
          <w:p w:rsidR="006E7EFB" w:rsidRPr="00A54CF2" w:rsidRDefault="006E7EFB" w:rsidP="00C46653">
            <w:pPr>
              <w:pStyle w:val="ConsPlusNormal"/>
              <w:ind w:firstLine="0"/>
              <w:jc w:val="center"/>
              <w:rPr>
                <w:rFonts w:ascii="XO Thames" w:hAnsi="XO Thames"/>
                <w:sz w:val="28"/>
                <w:szCs w:val="28"/>
              </w:rPr>
            </w:pPr>
            <w:proofErr w:type="gramStart"/>
            <w:r w:rsidRPr="00A54CF2">
              <w:rPr>
                <w:rFonts w:ascii="XO Thames" w:hAnsi="XO Thames"/>
                <w:sz w:val="28"/>
                <w:szCs w:val="28"/>
              </w:rPr>
              <w:t>п</w:t>
            </w:r>
            <w:proofErr w:type="gramEnd"/>
            <w:r w:rsidRPr="00A54CF2">
              <w:rPr>
                <w:rFonts w:ascii="XO Thames" w:hAnsi="XO Thames"/>
                <w:sz w:val="28"/>
                <w:szCs w:val="28"/>
              </w:rPr>
              <w:t>/п</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Категория должностей</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left="57" w:right="57" w:firstLine="0"/>
              <w:jc w:val="center"/>
              <w:rPr>
                <w:rFonts w:ascii="XO Thames" w:hAnsi="XO Thames"/>
                <w:sz w:val="28"/>
                <w:szCs w:val="28"/>
              </w:rPr>
            </w:pPr>
            <w:bookmarkStart w:id="7" w:name="_GoBack_Копия_2"/>
            <w:bookmarkEnd w:id="7"/>
            <w:r w:rsidRPr="00A54CF2">
              <w:rPr>
                <w:rFonts w:ascii="XO Thames" w:hAnsi="XO Thames"/>
                <w:sz w:val="28"/>
                <w:szCs w:val="28"/>
              </w:rPr>
              <w:t>Размер персональной повышающей стимулирующей выплаты к окладу (должностному окладу), ставке заработной платы</w:t>
            </w:r>
          </w:p>
        </w:tc>
      </w:tr>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1</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jc w:val="center"/>
              <w:rPr>
                <w:rFonts w:ascii="XO Thames" w:hAnsi="XO Thames"/>
                <w:sz w:val="28"/>
                <w:szCs w:val="28"/>
              </w:rPr>
            </w:pPr>
            <w:r w:rsidRPr="00A54CF2">
              <w:rPr>
                <w:rFonts w:ascii="XO Thames" w:hAnsi="XO Thames"/>
                <w:sz w:val="28"/>
                <w:szCs w:val="28"/>
              </w:rPr>
              <w:t>2</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3</w:t>
            </w:r>
          </w:p>
        </w:tc>
      </w:tr>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1</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rPr>
                <w:rFonts w:ascii="XO Thames" w:hAnsi="XO Thames"/>
                <w:sz w:val="28"/>
                <w:szCs w:val="28"/>
              </w:rPr>
            </w:pPr>
            <w:r w:rsidRPr="00A54CF2">
              <w:rPr>
                <w:rFonts w:ascii="XO Thames" w:hAnsi="XO Thames"/>
                <w:sz w:val="28"/>
                <w:szCs w:val="28"/>
              </w:rPr>
              <w:t>Руководящим работникам учреждений, имеющим ученую степень доктора наук по профилю учреждения, специалистам учреждений по профилю педагогической деятельности (преподаваемых дисциплин)</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0,2</w:t>
            </w:r>
          </w:p>
        </w:tc>
      </w:tr>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835722" w:rsidP="00C46653">
            <w:pPr>
              <w:pStyle w:val="ConsPlusNormal"/>
              <w:ind w:firstLine="0"/>
              <w:jc w:val="center"/>
              <w:rPr>
                <w:rFonts w:ascii="XO Thames" w:hAnsi="XO Thames"/>
                <w:sz w:val="28"/>
                <w:szCs w:val="28"/>
              </w:rPr>
            </w:pPr>
            <w:r>
              <w:rPr>
                <w:rFonts w:ascii="XO Thames" w:hAnsi="XO Thames"/>
                <w:sz w:val="28"/>
                <w:szCs w:val="28"/>
              </w:rPr>
              <w:t>2</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rPr>
                <w:rFonts w:ascii="XO Thames" w:hAnsi="XO Thames"/>
                <w:sz w:val="28"/>
                <w:szCs w:val="28"/>
              </w:rPr>
            </w:pPr>
            <w:r w:rsidRPr="00A54CF2">
              <w:rPr>
                <w:rFonts w:ascii="XO Thames" w:hAnsi="XO Thames"/>
                <w:sz w:val="28"/>
                <w:szCs w:val="28"/>
              </w:rPr>
              <w:t>Руководящим работникам учреждений, педагогическим работникам, имеющим ученую степень кандидата наук по профилю учреждения, специалистам учреждений по профилю педагогической деятельности (преподаваемых дисциплин)</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0,1</w:t>
            </w:r>
          </w:p>
        </w:tc>
      </w:tr>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835722" w:rsidP="00C46653">
            <w:pPr>
              <w:pStyle w:val="ConsPlusNormal"/>
              <w:ind w:firstLine="0"/>
              <w:jc w:val="center"/>
              <w:rPr>
                <w:rFonts w:ascii="XO Thames" w:hAnsi="XO Thames"/>
                <w:sz w:val="28"/>
                <w:szCs w:val="28"/>
              </w:rPr>
            </w:pPr>
            <w:r>
              <w:rPr>
                <w:rFonts w:ascii="XO Thames" w:hAnsi="XO Thames"/>
                <w:sz w:val="28"/>
                <w:szCs w:val="28"/>
              </w:rPr>
              <w:t>3</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rPr>
                <w:rFonts w:ascii="XO Thames" w:hAnsi="XO Thames"/>
                <w:sz w:val="28"/>
                <w:szCs w:val="28"/>
              </w:rPr>
            </w:pPr>
            <w:r w:rsidRPr="00A54CF2">
              <w:rPr>
                <w:rFonts w:ascii="XO Thames" w:hAnsi="XO Thames"/>
                <w:sz w:val="28"/>
                <w:szCs w:val="28"/>
              </w:rPr>
              <w:t xml:space="preserve">Работникам учреждений, имеющим почетные звания (нагрудные знаки): </w:t>
            </w:r>
            <w:proofErr w:type="gramStart"/>
            <w:r w:rsidRPr="00A54CF2">
              <w:rPr>
                <w:rFonts w:ascii="XO Thames" w:hAnsi="XO Thames"/>
                <w:sz w:val="28"/>
                <w:szCs w:val="28"/>
              </w:rPr>
              <w:t xml:space="preserve">«Почетный работник народного образования (просвещения)», </w:t>
            </w:r>
            <w:r w:rsidRPr="00A54CF2">
              <w:rPr>
                <w:rFonts w:ascii="XO Thames" w:hAnsi="XO Thames"/>
                <w:sz w:val="28"/>
                <w:szCs w:val="28"/>
              </w:rPr>
              <w:lastRenderedPageBreak/>
              <w:t>«Почетный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 «Почетный работник сферы образования Российской Федерации», «Отличник народного образования», «Отличник профессионально-технического образования», «Народный учитель», «Заслуженный учитель», «Заслуженный преподаватель» СССР, Российской Федерации и союзных республик, входивших в состав СССР, «Заслуженный мастер</w:t>
            </w:r>
            <w:proofErr w:type="gramEnd"/>
            <w:r w:rsidRPr="00A54CF2">
              <w:rPr>
                <w:rFonts w:ascii="XO Thames" w:hAnsi="XO Thames"/>
                <w:sz w:val="28"/>
                <w:szCs w:val="28"/>
              </w:rPr>
              <w:t xml:space="preserve"> производственного обучения Российской Федерации», «Ветеран сферы воспитания и образования», «Почетный работник сферы воспитания детей и молодежи Российской Федерации», «Отличник народного просвещения», «Почетный работник общего образования Российской Федерации», </w:t>
            </w:r>
            <w:r w:rsidR="003E262C" w:rsidRPr="00A54CF2">
              <w:rPr>
                <w:rFonts w:ascii="XO Thames" w:hAnsi="XO Thames"/>
                <w:sz w:val="28"/>
                <w:szCs w:val="28"/>
              </w:rPr>
              <w:t>«Почетный</w:t>
            </w:r>
            <w:r w:rsidR="003E262C">
              <w:rPr>
                <w:rFonts w:ascii="XO Thames" w:hAnsi="XO Thames"/>
                <w:sz w:val="28"/>
                <w:szCs w:val="28"/>
              </w:rPr>
              <w:t xml:space="preserve"> </w:t>
            </w:r>
            <w:r w:rsidR="003E262C" w:rsidRPr="00A54CF2">
              <w:rPr>
                <w:rFonts w:ascii="XO Thames" w:hAnsi="XO Thames"/>
                <w:sz w:val="28"/>
                <w:szCs w:val="28"/>
              </w:rPr>
              <w:t>работник воспитания и просвещения Российской Федерации», «Заслуженный врач»</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lastRenderedPageBreak/>
              <w:t>0,1</w:t>
            </w:r>
          </w:p>
        </w:tc>
      </w:tr>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835722" w:rsidP="00C46653">
            <w:pPr>
              <w:pStyle w:val="ConsPlusNormal"/>
              <w:ind w:firstLine="0"/>
              <w:jc w:val="center"/>
              <w:rPr>
                <w:rFonts w:ascii="XO Thames" w:hAnsi="XO Thames"/>
                <w:sz w:val="28"/>
                <w:szCs w:val="28"/>
              </w:rPr>
            </w:pPr>
            <w:r>
              <w:rPr>
                <w:rFonts w:ascii="XO Thames" w:hAnsi="XO Thames"/>
                <w:sz w:val="28"/>
                <w:szCs w:val="28"/>
              </w:rPr>
              <w:lastRenderedPageBreak/>
              <w:t>4</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rPr>
                <w:rFonts w:ascii="XO Thames" w:hAnsi="XO Thames"/>
                <w:sz w:val="28"/>
                <w:szCs w:val="28"/>
              </w:rPr>
            </w:pPr>
            <w:r w:rsidRPr="00A54CF2">
              <w:rPr>
                <w:rFonts w:ascii="XO Thames" w:hAnsi="XO Thames"/>
                <w:sz w:val="28"/>
                <w:szCs w:val="28"/>
              </w:rPr>
              <w:t xml:space="preserve">Руководящим работникам учреждений, имеющим другие почетные звания: </w:t>
            </w:r>
            <w:proofErr w:type="gramStart"/>
            <w:r w:rsidRPr="00A54CF2">
              <w:rPr>
                <w:rFonts w:ascii="XO Thames" w:hAnsi="XO Thames"/>
                <w:sz w:val="28"/>
                <w:szCs w:val="28"/>
              </w:rPr>
              <w:t xml:space="preserve">«Почетный работник», «Заслуженный мастер профобразования», «Заслуженный работник физической культуры», «Заслуженный работник культуры», «Заслуженный врач», «Заслуженный юрист» и другие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учреждения, а педагогическим работникам учреждений </w:t>
            </w:r>
            <w:r w:rsidRPr="00A54CF2">
              <w:rPr>
                <w:rFonts w:ascii="Times New Roman" w:eastAsia="Calibri" w:hAnsi="Times New Roman" w:cs="Times New Roman"/>
                <w:sz w:val="28"/>
                <w:szCs w:val="28"/>
                <w:lang w:eastAsia="en-US"/>
              </w:rPr>
              <w:t>–</w:t>
            </w:r>
            <w:r w:rsidRPr="00A54CF2">
              <w:rPr>
                <w:rFonts w:ascii="XO Thames" w:hAnsi="XO Thames"/>
                <w:sz w:val="28"/>
                <w:szCs w:val="28"/>
              </w:rPr>
              <w:t xml:space="preserve"> при соответствии у них почетного звания профилю</w:t>
            </w:r>
            <w:proofErr w:type="gramEnd"/>
            <w:r w:rsidRPr="00A54CF2">
              <w:rPr>
                <w:rFonts w:ascii="XO Thames" w:hAnsi="XO Thames"/>
                <w:sz w:val="28"/>
                <w:szCs w:val="28"/>
              </w:rPr>
              <w:t xml:space="preserve"> педагогической деятельности или преподаваемых дисциплин, руководящим работникам учреждений, имеющим нагрудные знаки: «Отличник социально-трудовой сферы», </w:t>
            </w:r>
            <w:r w:rsidRPr="00A54CF2">
              <w:rPr>
                <w:rFonts w:ascii="XO Thames" w:hAnsi="XO Thames"/>
                <w:sz w:val="28"/>
                <w:szCs w:val="28"/>
              </w:rPr>
              <w:lastRenderedPageBreak/>
              <w:t>«Отличник здравоохранения», «Почетный работник образования», нагрудные знаки других отраслей социальной сферы (спорт, культура)</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lastRenderedPageBreak/>
              <w:t>0,1</w:t>
            </w:r>
          </w:p>
        </w:tc>
      </w:tr>
      <w:tr w:rsidR="006E7EFB" w:rsidRPr="00A54CF2" w:rsidTr="00C46653">
        <w:tc>
          <w:tcPr>
            <w:tcW w:w="673" w:type="dxa"/>
            <w:tcBorders>
              <w:top w:val="single" w:sz="4" w:space="0" w:color="000000"/>
              <w:left w:val="single" w:sz="4" w:space="0" w:color="000000"/>
              <w:bottom w:val="single" w:sz="4" w:space="0" w:color="000000"/>
              <w:right w:val="single" w:sz="4" w:space="0" w:color="000000"/>
            </w:tcBorders>
          </w:tcPr>
          <w:p w:rsidR="006E7EFB" w:rsidRPr="00A54CF2" w:rsidRDefault="00835722" w:rsidP="00C46653">
            <w:pPr>
              <w:pStyle w:val="ConsPlusNormal"/>
              <w:ind w:firstLine="0"/>
              <w:jc w:val="center"/>
              <w:rPr>
                <w:rFonts w:ascii="XO Thames" w:hAnsi="XO Thames"/>
                <w:sz w:val="28"/>
                <w:szCs w:val="28"/>
              </w:rPr>
            </w:pPr>
            <w:r>
              <w:rPr>
                <w:rFonts w:ascii="XO Thames" w:hAnsi="XO Thames"/>
                <w:sz w:val="28"/>
                <w:szCs w:val="28"/>
              </w:rPr>
              <w:lastRenderedPageBreak/>
              <w:t>5</w:t>
            </w:r>
          </w:p>
        </w:tc>
        <w:tc>
          <w:tcPr>
            <w:tcW w:w="6126"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rPr>
                <w:rFonts w:ascii="XO Thames" w:hAnsi="XO Thames"/>
                <w:sz w:val="28"/>
                <w:szCs w:val="28"/>
              </w:rPr>
            </w:pPr>
            <w:r w:rsidRPr="00A54CF2">
              <w:rPr>
                <w:rFonts w:ascii="XO Thames" w:hAnsi="XO Thames"/>
                <w:sz w:val="28"/>
                <w:szCs w:val="28"/>
              </w:rPr>
              <w:t>Руководящим и педагогическим работникам учреждений дополнительного образования детей спортивной направленности (детско-юношеских спортивных школ, детско-юношеских клубов физической подготовки и так далее), имеющим звания «Заслуженный тренер», «Заслуженный мастер спорта», «Мастер спорта международного класса», «Гроссмейстер по шахматам (шашкам)»</w:t>
            </w:r>
          </w:p>
        </w:tc>
        <w:tc>
          <w:tcPr>
            <w:tcW w:w="2268" w:type="dxa"/>
            <w:tcBorders>
              <w:top w:val="single" w:sz="4" w:space="0" w:color="000000"/>
              <w:left w:val="single" w:sz="4" w:space="0" w:color="000000"/>
              <w:bottom w:val="single" w:sz="4" w:space="0" w:color="000000"/>
              <w:right w:val="single" w:sz="4" w:space="0" w:color="000000"/>
            </w:tcBorders>
          </w:tcPr>
          <w:p w:rsidR="006E7EFB" w:rsidRPr="00A54CF2" w:rsidRDefault="006E7EFB" w:rsidP="00C46653">
            <w:pPr>
              <w:pStyle w:val="ConsPlusNormal"/>
              <w:ind w:firstLine="0"/>
              <w:jc w:val="center"/>
              <w:rPr>
                <w:rFonts w:ascii="XO Thames" w:hAnsi="XO Thames"/>
                <w:sz w:val="28"/>
                <w:szCs w:val="28"/>
              </w:rPr>
            </w:pPr>
            <w:r w:rsidRPr="00A54CF2">
              <w:rPr>
                <w:rFonts w:ascii="XO Thames" w:hAnsi="XO Thames"/>
                <w:sz w:val="28"/>
                <w:szCs w:val="28"/>
              </w:rPr>
              <w:t>0,1</w:t>
            </w:r>
          </w:p>
        </w:tc>
      </w:tr>
    </w:tbl>
    <w:p w:rsidR="006E7EFB" w:rsidRPr="00A54CF2" w:rsidRDefault="006E7EFB" w:rsidP="006E7EFB">
      <w:pPr>
        <w:widowControl w:val="0"/>
        <w:suppressAutoHyphens/>
        <w:jc w:val="right"/>
        <w:rPr>
          <w:sz w:val="28"/>
          <w:szCs w:val="28"/>
        </w:rPr>
      </w:pPr>
      <w:r w:rsidRPr="00A54CF2">
        <w:rPr>
          <w:sz w:val="28"/>
          <w:szCs w:val="28"/>
        </w:rPr>
        <w:t>».</w:t>
      </w:r>
    </w:p>
    <w:p w:rsidR="006E7EFB" w:rsidRDefault="006E7EFB" w:rsidP="006E7EFB">
      <w:r>
        <w:br w:type="page"/>
      </w:r>
    </w:p>
    <w:tbl>
      <w:tblPr>
        <w:tblStyle w:val="a8"/>
        <w:tblW w:w="4820" w:type="dxa"/>
        <w:tblInd w:w="4786" w:type="dxa"/>
        <w:tblLayout w:type="fixed"/>
        <w:tblLook w:val="04A0" w:firstRow="1" w:lastRow="0" w:firstColumn="1" w:lastColumn="0" w:noHBand="0" w:noVBand="1"/>
      </w:tblPr>
      <w:tblGrid>
        <w:gridCol w:w="4820"/>
      </w:tblGrid>
      <w:tr w:rsidR="006E7EFB" w:rsidRPr="00A54CF2" w:rsidTr="00C46653">
        <w:trPr>
          <w:trHeight w:val="3263"/>
        </w:trPr>
        <w:tc>
          <w:tcPr>
            <w:tcW w:w="4820" w:type="dxa"/>
            <w:tcBorders>
              <w:top w:val="nil"/>
              <w:left w:val="nil"/>
              <w:bottom w:val="nil"/>
              <w:right w:val="nil"/>
            </w:tcBorders>
          </w:tcPr>
          <w:p w:rsidR="006E7EFB" w:rsidRPr="00A54CF2" w:rsidRDefault="006E7EFB" w:rsidP="00C46653">
            <w:pPr>
              <w:pStyle w:val="ConsPlusNormal"/>
              <w:ind w:firstLine="34"/>
              <w:jc w:val="center"/>
              <w:outlineLvl w:val="0"/>
            </w:pPr>
            <w:r w:rsidRPr="00A54CF2">
              <w:rPr>
                <w:rFonts w:ascii="Times New Roman" w:eastAsia="Calibri" w:hAnsi="Times New Roman" w:cs="Times New Roman"/>
                <w:sz w:val="28"/>
                <w:szCs w:val="28"/>
                <w:lang w:eastAsia="en-US"/>
              </w:rPr>
              <w:lastRenderedPageBreak/>
              <w:t xml:space="preserve">Приложение № </w:t>
            </w:r>
            <w:r w:rsidR="00BE4524">
              <w:rPr>
                <w:rFonts w:ascii="Times New Roman" w:eastAsia="Calibri" w:hAnsi="Times New Roman" w:cs="Times New Roman"/>
                <w:sz w:val="28"/>
                <w:szCs w:val="28"/>
                <w:lang w:eastAsia="en-US"/>
              </w:rPr>
              <w:t>4</w:t>
            </w:r>
          </w:p>
          <w:p w:rsidR="0027216C" w:rsidRPr="00A54CF2" w:rsidRDefault="0027216C" w:rsidP="0027216C">
            <w:pPr>
              <w:pStyle w:val="ConsPlusNormal"/>
              <w:ind w:right="51" w:firstLine="0"/>
              <w:jc w:val="both"/>
              <w:outlineLvl w:val="0"/>
            </w:pPr>
            <w:r>
              <w:rPr>
                <w:rFonts w:ascii="Times New Roman" w:eastAsia="Calibri" w:hAnsi="Times New Roman" w:cs="Times New Roman"/>
                <w:sz w:val="28"/>
                <w:szCs w:val="28"/>
                <w:lang w:eastAsia="en-US"/>
              </w:rPr>
              <w:t xml:space="preserve">к Положению об оплате труда работников  муниципальных образовательных организаций </w:t>
            </w:r>
            <w:proofErr w:type="spellStart"/>
            <w:r>
              <w:rPr>
                <w:rFonts w:ascii="Times New Roman" w:eastAsia="Calibri" w:hAnsi="Times New Roman" w:cs="Times New Roman"/>
                <w:sz w:val="28"/>
                <w:szCs w:val="28"/>
                <w:lang w:eastAsia="en-US"/>
              </w:rPr>
              <w:t>Чебулинского</w:t>
            </w:r>
            <w:proofErr w:type="spellEnd"/>
            <w:r>
              <w:rPr>
                <w:rFonts w:ascii="Times New Roman" w:eastAsia="Calibri" w:hAnsi="Times New Roman" w:cs="Times New Roman"/>
                <w:sz w:val="28"/>
                <w:szCs w:val="28"/>
                <w:lang w:eastAsia="en-US"/>
              </w:rPr>
              <w:t xml:space="preserve"> муниципального округа, созданных в форме учреждений</w:t>
            </w:r>
          </w:p>
          <w:p w:rsidR="006E7EFB" w:rsidRDefault="006E7EFB" w:rsidP="00C46653">
            <w:pPr>
              <w:pStyle w:val="ConsPlusNormal"/>
              <w:ind w:firstLine="0"/>
              <w:jc w:val="center"/>
              <w:outlineLvl w:val="0"/>
              <w:rPr>
                <w:rFonts w:ascii="Times New Roman" w:eastAsia="Calibri" w:hAnsi="Times New Roman" w:cs="Times New Roman"/>
                <w:sz w:val="28"/>
                <w:szCs w:val="28"/>
                <w:lang w:eastAsia="en-US"/>
              </w:rPr>
            </w:pPr>
          </w:p>
          <w:p w:rsidR="006E7EFB" w:rsidRDefault="006E7EFB" w:rsidP="00C46653">
            <w:pPr>
              <w:pStyle w:val="ConsPlusNormal"/>
              <w:ind w:firstLine="0"/>
              <w:jc w:val="center"/>
              <w:outlineLvl w:val="0"/>
              <w:rPr>
                <w:rFonts w:ascii="Times New Roman" w:eastAsia="Calibri" w:hAnsi="Times New Roman" w:cs="Times New Roman"/>
                <w:sz w:val="28"/>
                <w:szCs w:val="28"/>
                <w:lang w:eastAsia="en-US"/>
              </w:rPr>
            </w:pPr>
          </w:p>
          <w:p w:rsidR="006E7EFB" w:rsidRPr="00A54CF2" w:rsidRDefault="006E7EFB" w:rsidP="00C46653">
            <w:pPr>
              <w:pStyle w:val="ConsPlusNormal"/>
              <w:ind w:firstLine="0"/>
              <w:jc w:val="center"/>
              <w:outlineLvl w:val="0"/>
              <w:rPr>
                <w:rFonts w:ascii="Times New Roman" w:eastAsia="Calibri" w:hAnsi="Times New Roman" w:cs="Times New Roman"/>
                <w:sz w:val="28"/>
                <w:szCs w:val="28"/>
                <w:lang w:eastAsia="en-US"/>
              </w:rPr>
            </w:pPr>
          </w:p>
          <w:p w:rsidR="006E7EFB" w:rsidRPr="00A54CF2" w:rsidRDefault="006E7EFB" w:rsidP="006E7EFB">
            <w:pPr>
              <w:pStyle w:val="ConsPlusNormal"/>
              <w:ind w:left="-108" w:right="208" w:firstLine="0"/>
              <w:jc w:val="center"/>
              <w:outlineLvl w:val="0"/>
              <w:rPr>
                <w:rFonts w:ascii="Times New Roman" w:eastAsia="Calibri" w:hAnsi="Times New Roman" w:cs="Times New Roman"/>
                <w:sz w:val="28"/>
                <w:szCs w:val="28"/>
                <w:lang w:eastAsia="en-US"/>
              </w:rPr>
            </w:pPr>
          </w:p>
        </w:tc>
      </w:tr>
    </w:tbl>
    <w:p w:rsidR="006E7EFB" w:rsidRPr="00A54CF2" w:rsidRDefault="006E7EFB" w:rsidP="006E7EFB">
      <w:pPr>
        <w:pStyle w:val="ConsPlusNormal"/>
        <w:jc w:val="both"/>
      </w:pPr>
    </w:p>
    <w:p w:rsidR="006E7EFB" w:rsidRPr="00A54CF2" w:rsidRDefault="006E7EFB" w:rsidP="006E7EFB">
      <w:pPr>
        <w:pStyle w:val="ConsPlusNormal"/>
        <w:jc w:val="both"/>
      </w:pPr>
    </w:p>
    <w:p w:rsidR="006E7EFB" w:rsidRPr="00A54CF2" w:rsidRDefault="006E7EFB" w:rsidP="006E7EFB">
      <w:pPr>
        <w:pStyle w:val="ConsPlusTitle"/>
        <w:jc w:val="center"/>
        <w:rPr>
          <w:rFonts w:ascii="Times New Roman" w:hAnsi="Times New Roman" w:cs="Times New Roman"/>
          <w:b w:val="0"/>
          <w:sz w:val="28"/>
          <w:szCs w:val="28"/>
        </w:rPr>
      </w:pPr>
      <w:r w:rsidRPr="00A54CF2">
        <w:rPr>
          <w:rFonts w:ascii="Times New Roman" w:hAnsi="Times New Roman" w:cs="Times New Roman"/>
          <w:b w:val="0"/>
          <w:sz w:val="28"/>
          <w:szCs w:val="28"/>
        </w:rPr>
        <w:t>ПЕРЕЧЕНЬ</w:t>
      </w:r>
    </w:p>
    <w:p w:rsidR="006E7EFB" w:rsidRPr="002B5ADF" w:rsidRDefault="006E7EFB" w:rsidP="006E7EFB">
      <w:pPr>
        <w:pStyle w:val="ConsPlusTitle"/>
        <w:jc w:val="center"/>
        <w:rPr>
          <w:rFonts w:ascii="Times New Roman" w:hAnsi="Times New Roman" w:cs="Times New Roman"/>
          <w:b w:val="0"/>
          <w:spacing w:val="-6"/>
          <w:sz w:val="28"/>
          <w:szCs w:val="28"/>
        </w:rPr>
      </w:pPr>
      <w:proofErr w:type="gramStart"/>
      <w:r w:rsidRPr="002B5ADF">
        <w:rPr>
          <w:rFonts w:ascii="Times New Roman" w:hAnsi="Times New Roman" w:cs="Times New Roman"/>
          <w:b w:val="0"/>
          <w:spacing w:val="-6"/>
          <w:sz w:val="28"/>
          <w:szCs w:val="28"/>
        </w:rPr>
        <w:t>сельских местностей и поселков городского типа (рабочих</w:t>
      </w:r>
      <w:proofErr w:type="gramEnd"/>
    </w:p>
    <w:p w:rsidR="006E7EFB" w:rsidRPr="00660A47" w:rsidRDefault="006E7EFB" w:rsidP="006E7EFB">
      <w:pPr>
        <w:pStyle w:val="ConsPlusTitle"/>
        <w:jc w:val="center"/>
        <w:rPr>
          <w:rFonts w:ascii="Times New Roman" w:hAnsi="Times New Roman" w:cs="Times New Roman"/>
          <w:b w:val="0"/>
          <w:spacing w:val="-6"/>
          <w:sz w:val="28"/>
          <w:szCs w:val="28"/>
        </w:rPr>
      </w:pPr>
      <w:r w:rsidRPr="00660A47">
        <w:rPr>
          <w:rFonts w:ascii="Times New Roman" w:hAnsi="Times New Roman" w:cs="Times New Roman"/>
          <w:b w:val="0"/>
          <w:spacing w:val="-6"/>
          <w:sz w:val="28"/>
          <w:szCs w:val="28"/>
        </w:rPr>
        <w:t xml:space="preserve">поселков) </w:t>
      </w:r>
      <w:proofErr w:type="spellStart"/>
      <w:r w:rsidR="00835722">
        <w:rPr>
          <w:rFonts w:ascii="Times New Roman" w:hAnsi="Times New Roman" w:cs="Times New Roman"/>
          <w:b w:val="0"/>
          <w:spacing w:val="-6"/>
          <w:sz w:val="28"/>
          <w:szCs w:val="28"/>
        </w:rPr>
        <w:t>Чебулинского</w:t>
      </w:r>
      <w:proofErr w:type="spellEnd"/>
      <w:r w:rsidR="00835722">
        <w:rPr>
          <w:rFonts w:ascii="Times New Roman" w:hAnsi="Times New Roman" w:cs="Times New Roman"/>
          <w:b w:val="0"/>
          <w:spacing w:val="-6"/>
          <w:sz w:val="28"/>
          <w:szCs w:val="28"/>
        </w:rPr>
        <w:t xml:space="preserve"> муниципального округа</w:t>
      </w:r>
      <w:r w:rsidRPr="00660A47">
        <w:rPr>
          <w:rFonts w:ascii="Times New Roman" w:hAnsi="Times New Roman" w:cs="Times New Roman"/>
          <w:b w:val="0"/>
          <w:spacing w:val="-6"/>
          <w:sz w:val="28"/>
          <w:szCs w:val="28"/>
        </w:rPr>
        <w:t>, в которых</w:t>
      </w:r>
    </w:p>
    <w:p w:rsidR="006E7EFB" w:rsidRPr="00660A47" w:rsidRDefault="006E7EFB" w:rsidP="006E7EFB">
      <w:pPr>
        <w:pStyle w:val="ConsPlusTitle"/>
        <w:jc w:val="center"/>
        <w:rPr>
          <w:rFonts w:ascii="Times New Roman" w:hAnsi="Times New Roman" w:cs="Times New Roman"/>
          <w:b w:val="0"/>
          <w:spacing w:val="-6"/>
          <w:sz w:val="28"/>
          <w:szCs w:val="28"/>
        </w:rPr>
      </w:pPr>
      <w:r w:rsidRPr="00660A47">
        <w:rPr>
          <w:rFonts w:ascii="Times New Roman" w:hAnsi="Times New Roman" w:cs="Times New Roman"/>
          <w:b w:val="0"/>
          <w:spacing w:val="-6"/>
          <w:sz w:val="28"/>
          <w:szCs w:val="28"/>
        </w:rPr>
        <w:t>устанавливаются повышенные на 25 процентов оклады</w:t>
      </w:r>
    </w:p>
    <w:p w:rsidR="006E7EFB" w:rsidRPr="002B5ADF" w:rsidRDefault="006E7EFB" w:rsidP="006E7EFB">
      <w:pPr>
        <w:pStyle w:val="ConsPlusTitle"/>
        <w:jc w:val="center"/>
        <w:rPr>
          <w:rFonts w:ascii="Times New Roman" w:hAnsi="Times New Roman" w:cs="Times New Roman"/>
          <w:b w:val="0"/>
          <w:spacing w:val="-6"/>
          <w:sz w:val="28"/>
          <w:szCs w:val="28"/>
        </w:rPr>
      </w:pPr>
      <w:r w:rsidRPr="002B5ADF">
        <w:rPr>
          <w:rFonts w:ascii="Times New Roman" w:hAnsi="Times New Roman" w:cs="Times New Roman"/>
          <w:b w:val="0"/>
          <w:spacing w:val="-6"/>
          <w:sz w:val="28"/>
          <w:szCs w:val="28"/>
        </w:rPr>
        <w:t>(должностные оклады) и ставки заработной платы</w:t>
      </w:r>
    </w:p>
    <w:p w:rsidR="006E7EFB" w:rsidRPr="00A54CF2" w:rsidRDefault="006E7EFB" w:rsidP="006E7EFB">
      <w:pPr>
        <w:widowControl w:val="0"/>
        <w:suppressAutoHyphens/>
        <w:spacing w:before="240"/>
        <w:ind w:firstLine="540"/>
        <w:jc w:val="both"/>
        <w:rPr>
          <w:sz w:val="28"/>
          <w:szCs w:val="28"/>
        </w:rPr>
      </w:pPr>
    </w:p>
    <w:tbl>
      <w:tblPr>
        <w:tblW w:w="978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3969"/>
        <w:gridCol w:w="4961"/>
      </w:tblGrid>
      <w:tr w:rsidR="006E7EFB" w:rsidRPr="00A54CF2" w:rsidTr="00C46653">
        <w:tc>
          <w:tcPr>
            <w:tcW w:w="851" w:type="dxa"/>
          </w:tcPr>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 xml:space="preserve">№ </w:t>
            </w:r>
            <w:proofErr w:type="gramStart"/>
            <w:r w:rsidRPr="00A54CF2">
              <w:rPr>
                <w:rFonts w:ascii="Times New Roman" w:hAnsi="Times New Roman" w:cs="Times New Roman"/>
                <w:sz w:val="28"/>
                <w:szCs w:val="28"/>
              </w:rPr>
              <w:t>п</w:t>
            </w:r>
            <w:proofErr w:type="gramEnd"/>
            <w:r w:rsidRPr="00A54CF2">
              <w:rPr>
                <w:rFonts w:ascii="Times New Roman" w:hAnsi="Times New Roman" w:cs="Times New Roman"/>
                <w:sz w:val="28"/>
                <w:szCs w:val="28"/>
              </w:rPr>
              <w:t>/п</w:t>
            </w:r>
          </w:p>
        </w:tc>
        <w:tc>
          <w:tcPr>
            <w:tcW w:w="3969" w:type="dxa"/>
          </w:tcPr>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 xml:space="preserve">Наименование муниципального образования </w:t>
            </w:r>
          </w:p>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Кемер</w:t>
            </w:r>
            <w:r>
              <w:rPr>
                <w:rFonts w:ascii="Times New Roman" w:hAnsi="Times New Roman" w:cs="Times New Roman"/>
                <w:sz w:val="28"/>
                <w:szCs w:val="28"/>
              </w:rPr>
              <w:t>овской области – Кузбасса *</w:t>
            </w:r>
          </w:p>
        </w:tc>
        <w:tc>
          <w:tcPr>
            <w:tcW w:w="4961" w:type="dxa"/>
          </w:tcPr>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Наименование населенного пункта</w:t>
            </w:r>
          </w:p>
        </w:tc>
      </w:tr>
      <w:tr w:rsidR="006E7EFB" w:rsidRPr="00A54CF2" w:rsidTr="00C46653">
        <w:tc>
          <w:tcPr>
            <w:tcW w:w="851" w:type="dxa"/>
          </w:tcPr>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1</w:t>
            </w:r>
          </w:p>
        </w:tc>
        <w:tc>
          <w:tcPr>
            <w:tcW w:w="3969" w:type="dxa"/>
          </w:tcPr>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2</w:t>
            </w:r>
          </w:p>
        </w:tc>
        <w:tc>
          <w:tcPr>
            <w:tcW w:w="4961" w:type="dxa"/>
          </w:tcPr>
          <w:p w:rsidR="006E7EFB" w:rsidRPr="00A54CF2" w:rsidRDefault="006E7EFB" w:rsidP="00C46653">
            <w:pPr>
              <w:pStyle w:val="ConsPlusNormal"/>
              <w:ind w:firstLine="0"/>
              <w:jc w:val="center"/>
              <w:rPr>
                <w:rFonts w:ascii="Times New Roman" w:hAnsi="Times New Roman" w:cs="Times New Roman"/>
                <w:sz w:val="28"/>
                <w:szCs w:val="28"/>
              </w:rPr>
            </w:pPr>
            <w:r w:rsidRPr="00A54CF2">
              <w:rPr>
                <w:rFonts w:ascii="Times New Roman" w:hAnsi="Times New Roman" w:cs="Times New Roman"/>
                <w:sz w:val="28"/>
                <w:szCs w:val="28"/>
              </w:rPr>
              <w:t>3</w:t>
            </w:r>
          </w:p>
        </w:tc>
      </w:tr>
      <w:tr w:rsidR="006E7EFB" w:rsidRPr="00A54CF2" w:rsidTr="00C46653">
        <w:tc>
          <w:tcPr>
            <w:tcW w:w="851" w:type="dxa"/>
          </w:tcPr>
          <w:p w:rsidR="006E7EFB" w:rsidRPr="00A54CF2" w:rsidRDefault="006E7EFB" w:rsidP="00C46653">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3969" w:type="dxa"/>
          </w:tcPr>
          <w:p w:rsidR="006E7EFB" w:rsidRPr="00A54CF2" w:rsidRDefault="006E7EFB" w:rsidP="00C46653">
            <w:pPr>
              <w:pStyle w:val="ConsPlusNormal"/>
              <w:ind w:firstLine="0"/>
              <w:rPr>
                <w:rFonts w:ascii="Times New Roman" w:hAnsi="Times New Roman" w:cs="Times New Roman"/>
                <w:sz w:val="28"/>
                <w:szCs w:val="28"/>
              </w:rPr>
            </w:pPr>
            <w:proofErr w:type="spellStart"/>
            <w:r w:rsidRPr="00A54CF2">
              <w:rPr>
                <w:rFonts w:ascii="Times New Roman" w:hAnsi="Times New Roman" w:cs="Times New Roman"/>
                <w:sz w:val="28"/>
                <w:szCs w:val="28"/>
              </w:rPr>
              <w:t>Чебулинский</w:t>
            </w:r>
            <w:proofErr w:type="spellEnd"/>
            <w:r w:rsidRPr="00A54CF2">
              <w:rPr>
                <w:rFonts w:ascii="Times New Roman" w:hAnsi="Times New Roman" w:cs="Times New Roman"/>
                <w:sz w:val="28"/>
                <w:szCs w:val="28"/>
              </w:rPr>
              <w:t xml:space="preserve"> муниципальный округ</w:t>
            </w:r>
          </w:p>
        </w:tc>
        <w:tc>
          <w:tcPr>
            <w:tcW w:w="4961" w:type="dxa"/>
          </w:tcPr>
          <w:p w:rsidR="006E7EFB" w:rsidRPr="006E7EFB" w:rsidRDefault="006E7EFB" w:rsidP="006E7EFB">
            <w:pPr>
              <w:pStyle w:val="ConsPlusNormal"/>
              <w:ind w:firstLine="18"/>
              <w:rPr>
                <w:rFonts w:ascii="Times New Roman" w:hAnsi="Times New Roman" w:cs="Times New Roman"/>
                <w:sz w:val="28"/>
                <w:szCs w:val="28"/>
              </w:rPr>
            </w:pPr>
            <w:r w:rsidRPr="006E7EFB">
              <w:rPr>
                <w:rFonts w:ascii="Times New Roman" w:hAnsi="Times New Roman" w:cs="Times New Roman"/>
                <w:sz w:val="28"/>
                <w:szCs w:val="28"/>
              </w:rPr>
              <w:t>поселок городского типа Верх-Чебула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деревня Дмитриевка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деревня </w:t>
            </w:r>
            <w:proofErr w:type="spellStart"/>
            <w:r w:rsidRPr="006E7EFB">
              <w:rPr>
                <w:rFonts w:ascii="Times New Roman" w:hAnsi="Times New Roman"/>
                <w:color w:val="000000"/>
                <w:sz w:val="28"/>
                <w:szCs w:val="28"/>
              </w:rPr>
              <w:t>Карачарово</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деревня </w:t>
            </w:r>
            <w:proofErr w:type="spellStart"/>
            <w:r w:rsidRPr="006E7EFB">
              <w:rPr>
                <w:rFonts w:ascii="Times New Roman" w:hAnsi="Times New Roman"/>
                <w:color w:val="000000"/>
                <w:sz w:val="28"/>
                <w:szCs w:val="28"/>
              </w:rPr>
              <w:t>Кураково</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деревня Курск-</w:t>
            </w:r>
            <w:proofErr w:type="spellStart"/>
            <w:r w:rsidRPr="006E7EFB">
              <w:rPr>
                <w:rFonts w:ascii="Times New Roman" w:hAnsi="Times New Roman"/>
                <w:color w:val="000000"/>
                <w:sz w:val="28"/>
                <w:szCs w:val="28"/>
              </w:rPr>
              <w:t>Смоленка</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деревня Михайловка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деревня </w:t>
            </w:r>
            <w:proofErr w:type="spellStart"/>
            <w:r w:rsidRPr="006E7EFB">
              <w:rPr>
                <w:rFonts w:ascii="Times New Roman" w:hAnsi="Times New Roman"/>
                <w:color w:val="000000"/>
                <w:sz w:val="28"/>
                <w:szCs w:val="28"/>
              </w:rPr>
              <w:t>Новоказанка</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деревня </w:t>
            </w:r>
            <w:proofErr w:type="gramStart"/>
            <w:r w:rsidRPr="006E7EFB">
              <w:rPr>
                <w:rFonts w:ascii="Times New Roman" w:hAnsi="Times New Roman"/>
                <w:color w:val="000000"/>
                <w:sz w:val="28"/>
                <w:szCs w:val="28"/>
              </w:rPr>
              <w:t>Орлово-Розово</w:t>
            </w:r>
            <w:proofErr w:type="gram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деревня Петропавловка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деревня Покровка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деревня Шестаково</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lastRenderedPageBreak/>
              <w:t>поселок 1-й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поселок 2-й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поселок 3-й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поселок 4-й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поселок Боровой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поселок Казанка-20</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поселок </w:t>
            </w:r>
            <w:proofErr w:type="spellStart"/>
            <w:r w:rsidRPr="006E7EFB">
              <w:rPr>
                <w:rFonts w:ascii="Times New Roman" w:hAnsi="Times New Roman"/>
                <w:color w:val="000000"/>
                <w:sz w:val="28"/>
                <w:szCs w:val="28"/>
              </w:rPr>
              <w:t>Мурюк</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поселок </w:t>
            </w:r>
            <w:proofErr w:type="spellStart"/>
            <w:r w:rsidRPr="006E7EFB">
              <w:rPr>
                <w:rFonts w:ascii="Times New Roman" w:hAnsi="Times New Roman"/>
                <w:color w:val="000000"/>
                <w:sz w:val="28"/>
                <w:szCs w:val="28"/>
              </w:rPr>
              <w:t>Новоивановский</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поселок </w:t>
            </w:r>
            <w:proofErr w:type="spellStart"/>
            <w:r w:rsidRPr="006E7EFB">
              <w:rPr>
                <w:rFonts w:ascii="Times New Roman" w:hAnsi="Times New Roman"/>
                <w:color w:val="000000"/>
                <w:sz w:val="28"/>
                <w:szCs w:val="28"/>
              </w:rPr>
              <w:t>Новоивановский</w:t>
            </w:r>
            <w:proofErr w:type="spellEnd"/>
            <w:r w:rsidRPr="006E7EFB">
              <w:rPr>
                <w:rFonts w:ascii="Times New Roman" w:hAnsi="Times New Roman"/>
                <w:color w:val="000000"/>
                <w:sz w:val="28"/>
                <w:szCs w:val="28"/>
              </w:rPr>
              <w:t xml:space="preserve"> 2-й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поселок </w:t>
            </w:r>
            <w:proofErr w:type="spellStart"/>
            <w:r w:rsidRPr="006E7EFB">
              <w:rPr>
                <w:rFonts w:ascii="Times New Roman" w:hAnsi="Times New Roman"/>
                <w:color w:val="000000"/>
                <w:sz w:val="28"/>
                <w:szCs w:val="28"/>
              </w:rPr>
              <w:t>Новоивановский</w:t>
            </w:r>
            <w:proofErr w:type="spellEnd"/>
            <w:r w:rsidRPr="006E7EFB">
              <w:rPr>
                <w:rFonts w:ascii="Times New Roman" w:hAnsi="Times New Roman"/>
                <w:color w:val="000000"/>
                <w:sz w:val="28"/>
                <w:szCs w:val="28"/>
              </w:rPr>
              <w:t xml:space="preserve"> 3-й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поселок </w:t>
            </w:r>
            <w:proofErr w:type="spellStart"/>
            <w:r w:rsidRPr="006E7EFB">
              <w:rPr>
                <w:rFonts w:ascii="Times New Roman" w:hAnsi="Times New Roman"/>
                <w:color w:val="000000"/>
                <w:sz w:val="28"/>
                <w:szCs w:val="28"/>
              </w:rPr>
              <w:t>Новоивановский</w:t>
            </w:r>
            <w:proofErr w:type="spellEnd"/>
            <w:r w:rsidRPr="006E7EFB">
              <w:rPr>
                <w:rFonts w:ascii="Times New Roman" w:hAnsi="Times New Roman"/>
                <w:color w:val="000000"/>
                <w:sz w:val="28"/>
                <w:szCs w:val="28"/>
              </w:rPr>
              <w:t xml:space="preserve"> 4-й</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село </w:t>
            </w:r>
            <w:proofErr w:type="spellStart"/>
            <w:r w:rsidRPr="006E7EFB">
              <w:rPr>
                <w:rFonts w:ascii="Times New Roman" w:hAnsi="Times New Roman"/>
                <w:color w:val="000000"/>
                <w:sz w:val="28"/>
                <w:szCs w:val="28"/>
              </w:rPr>
              <w:t>Алчедат</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село Ивановка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село Николаевка</w:t>
            </w:r>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село </w:t>
            </w:r>
            <w:proofErr w:type="spellStart"/>
            <w:r w:rsidRPr="006E7EFB">
              <w:rPr>
                <w:rFonts w:ascii="Times New Roman" w:hAnsi="Times New Roman"/>
                <w:color w:val="000000"/>
                <w:sz w:val="28"/>
                <w:szCs w:val="28"/>
              </w:rPr>
              <w:t>Усманка</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село </w:t>
            </w:r>
            <w:proofErr w:type="spellStart"/>
            <w:r w:rsidRPr="006E7EFB">
              <w:rPr>
                <w:rFonts w:ascii="Times New Roman" w:hAnsi="Times New Roman"/>
                <w:color w:val="000000"/>
                <w:sz w:val="28"/>
                <w:szCs w:val="28"/>
              </w:rPr>
              <w:t>Усть-Серта</w:t>
            </w:r>
            <w:proofErr w:type="spellEnd"/>
          </w:p>
          <w:p w:rsidR="006E7EFB" w:rsidRPr="006E7EFB" w:rsidRDefault="006E7EFB" w:rsidP="006E7EFB">
            <w:pPr>
              <w:pBdr>
                <w:top w:val="none" w:sz="4" w:space="0" w:color="000000"/>
                <w:left w:val="none" w:sz="4" w:space="0" w:color="000000"/>
                <w:bottom w:val="none" w:sz="4" w:space="0" w:color="000000"/>
                <w:right w:val="none" w:sz="4" w:space="0" w:color="000000"/>
              </w:pBdr>
              <w:spacing w:line="240" w:lineRule="auto"/>
              <w:rPr>
                <w:rFonts w:ascii="Times New Roman" w:hAnsi="Times New Roman"/>
                <w:sz w:val="28"/>
                <w:szCs w:val="28"/>
              </w:rPr>
            </w:pPr>
            <w:r w:rsidRPr="006E7EFB">
              <w:rPr>
                <w:rFonts w:ascii="Times New Roman" w:hAnsi="Times New Roman"/>
                <w:color w:val="000000"/>
                <w:sz w:val="28"/>
                <w:szCs w:val="28"/>
              </w:rPr>
              <w:t xml:space="preserve">село </w:t>
            </w:r>
            <w:proofErr w:type="spellStart"/>
            <w:r w:rsidRPr="006E7EFB">
              <w:rPr>
                <w:rFonts w:ascii="Times New Roman" w:hAnsi="Times New Roman"/>
                <w:color w:val="000000"/>
                <w:sz w:val="28"/>
                <w:szCs w:val="28"/>
              </w:rPr>
              <w:t>Усть-Чебула</w:t>
            </w:r>
            <w:proofErr w:type="spellEnd"/>
          </w:p>
          <w:p w:rsidR="006E7EFB" w:rsidRPr="006E7EFB" w:rsidRDefault="006E7EFB" w:rsidP="006E7EFB">
            <w:pPr>
              <w:pStyle w:val="ConsPlusNormal"/>
              <w:ind w:firstLine="0"/>
              <w:rPr>
                <w:rFonts w:ascii="Times New Roman" w:hAnsi="Times New Roman" w:cs="Times New Roman"/>
                <w:color w:val="000000"/>
                <w:sz w:val="28"/>
                <w:szCs w:val="28"/>
              </w:rPr>
            </w:pPr>
            <w:r w:rsidRPr="006E7EFB">
              <w:rPr>
                <w:rFonts w:ascii="Times New Roman" w:hAnsi="Times New Roman" w:cs="Times New Roman"/>
                <w:color w:val="000000"/>
                <w:sz w:val="28"/>
                <w:szCs w:val="28"/>
              </w:rPr>
              <w:t xml:space="preserve">село </w:t>
            </w:r>
            <w:proofErr w:type="spellStart"/>
            <w:r w:rsidRPr="006E7EFB">
              <w:rPr>
                <w:rFonts w:ascii="Times New Roman" w:hAnsi="Times New Roman" w:cs="Times New Roman"/>
                <w:color w:val="000000"/>
                <w:sz w:val="28"/>
                <w:szCs w:val="28"/>
              </w:rPr>
              <w:t>Чумай</w:t>
            </w:r>
            <w:proofErr w:type="spellEnd"/>
          </w:p>
          <w:p w:rsidR="006E7EFB" w:rsidRPr="00A54CF2" w:rsidRDefault="006E7EFB" w:rsidP="00C46653">
            <w:pPr>
              <w:pStyle w:val="ConsPlusNormal"/>
              <w:ind w:firstLine="0"/>
              <w:rPr>
                <w:rFonts w:ascii="Times New Roman" w:hAnsi="Times New Roman" w:cs="Times New Roman"/>
                <w:sz w:val="28"/>
                <w:szCs w:val="28"/>
              </w:rPr>
            </w:pPr>
          </w:p>
        </w:tc>
      </w:tr>
    </w:tbl>
    <w:p w:rsidR="0027216C" w:rsidRDefault="0027216C" w:rsidP="0027216C">
      <w:pPr>
        <w:widowControl w:val="0"/>
        <w:suppressAutoHyphens/>
        <w:ind w:firstLine="540"/>
        <w:jc w:val="both"/>
        <w:rPr>
          <w:rFonts w:ascii="Times New Roman" w:hAnsi="Times New Roman"/>
          <w:sz w:val="28"/>
          <w:szCs w:val="28"/>
        </w:rPr>
      </w:pPr>
      <w:r w:rsidRPr="0027216C">
        <w:rPr>
          <w:rFonts w:ascii="Times New Roman" w:hAnsi="Times New Roman"/>
          <w:sz w:val="28"/>
          <w:szCs w:val="28"/>
        </w:rPr>
        <w:lastRenderedPageBreak/>
        <w:t>* Муниципальные образования Кемеровской области</w:t>
      </w:r>
      <w:r w:rsidRPr="0027216C">
        <w:rPr>
          <w:rFonts w:ascii="Times New Roman" w:hAnsi="Times New Roman"/>
          <w:color w:val="000000"/>
          <w:sz w:val="28"/>
          <w:szCs w:val="28"/>
        </w:rPr>
        <w:t xml:space="preserve"> – </w:t>
      </w:r>
      <w:r w:rsidRPr="0027216C">
        <w:rPr>
          <w:rFonts w:ascii="Times New Roman" w:hAnsi="Times New Roman"/>
          <w:sz w:val="28"/>
          <w:szCs w:val="28"/>
        </w:rPr>
        <w:t>Кузбасса указаны в соответствии с Законом Кемеровской области от 17.12.2004 № 104-ОЗ «О статусе и границах муниципальных образований».</w:t>
      </w:r>
    </w:p>
    <w:p w:rsidR="0027216C" w:rsidRDefault="0027216C" w:rsidP="0027216C">
      <w:pPr>
        <w:widowControl w:val="0"/>
        <w:suppressAutoHyphens/>
        <w:ind w:firstLine="540"/>
        <w:jc w:val="both"/>
        <w:rPr>
          <w:rFonts w:ascii="Times New Roman" w:hAnsi="Times New Roman"/>
          <w:sz w:val="28"/>
          <w:szCs w:val="28"/>
        </w:rPr>
      </w:pPr>
    </w:p>
    <w:p w:rsidR="0027216C" w:rsidRDefault="0027216C" w:rsidP="0027216C">
      <w:pPr>
        <w:widowControl w:val="0"/>
        <w:suppressAutoHyphens/>
        <w:ind w:firstLine="540"/>
        <w:jc w:val="both"/>
        <w:rPr>
          <w:rFonts w:ascii="Times New Roman" w:hAnsi="Times New Roman"/>
          <w:sz w:val="28"/>
          <w:szCs w:val="28"/>
        </w:rPr>
      </w:pPr>
    </w:p>
    <w:p w:rsidR="0027216C" w:rsidRDefault="0027216C" w:rsidP="0027216C">
      <w:pPr>
        <w:widowControl w:val="0"/>
        <w:suppressAutoHyphens/>
        <w:ind w:firstLine="540"/>
        <w:jc w:val="both"/>
        <w:rPr>
          <w:rFonts w:ascii="Times New Roman" w:hAnsi="Times New Roman"/>
          <w:sz w:val="28"/>
          <w:szCs w:val="28"/>
        </w:rPr>
      </w:pPr>
    </w:p>
    <w:p w:rsidR="0027216C" w:rsidRDefault="0027216C" w:rsidP="0027216C">
      <w:pPr>
        <w:widowControl w:val="0"/>
        <w:suppressAutoHyphens/>
        <w:ind w:firstLine="540"/>
        <w:jc w:val="both"/>
        <w:rPr>
          <w:rFonts w:ascii="Times New Roman" w:hAnsi="Times New Roman"/>
          <w:sz w:val="28"/>
          <w:szCs w:val="28"/>
        </w:rPr>
      </w:pPr>
    </w:p>
    <w:p w:rsidR="0027216C" w:rsidRDefault="0027216C" w:rsidP="0027216C">
      <w:pPr>
        <w:widowControl w:val="0"/>
        <w:suppressAutoHyphens/>
        <w:ind w:firstLine="540"/>
        <w:jc w:val="both"/>
        <w:rPr>
          <w:rFonts w:ascii="Times New Roman" w:hAnsi="Times New Roman"/>
          <w:sz w:val="28"/>
          <w:szCs w:val="28"/>
        </w:rPr>
      </w:pPr>
    </w:p>
    <w:p w:rsidR="0027216C" w:rsidRDefault="0027216C" w:rsidP="0027216C">
      <w:pPr>
        <w:widowControl w:val="0"/>
        <w:suppressAutoHyphens/>
        <w:ind w:firstLine="540"/>
        <w:jc w:val="both"/>
        <w:rPr>
          <w:rFonts w:ascii="Times New Roman" w:hAnsi="Times New Roman"/>
          <w:sz w:val="28"/>
          <w:szCs w:val="28"/>
        </w:rPr>
      </w:pPr>
    </w:p>
    <w:p w:rsidR="0027216C" w:rsidRDefault="0027216C" w:rsidP="0027216C">
      <w:pPr>
        <w:widowControl w:val="0"/>
        <w:suppressAutoHyphens/>
        <w:ind w:firstLine="540"/>
        <w:jc w:val="both"/>
        <w:rPr>
          <w:rFonts w:ascii="Times New Roman" w:hAnsi="Times New Roman"/>
          <w:sz w:val="28"/>
          <w:szCs w:val="28"/>
        </w:rPr>
      </w:pPr>
    </w:p>
    <w:tbl>
      <w:tblPr>
        <w:tblStyle w:val="a8"/>
        <w:tblW w:w="4536" w:type="dxa"/>
        <w:tblInd w:w="4786" w:type="dxa"/>
        <w:tblLayout w:type="fixed"/>
        <w:tblLook w:val="04A0" w:firstRow="1" w:lastRow="0" w:firstColumn="1" w:lastColumn="0" w:noHBand="0" w:noVBand="1"/>
      </w:tblPr>
      <w:tblGrid>
        <w:gridCol w:w="4536"/>
      </w:tblGrid>
      <w:tr w:rsidR="0027216C" w:rsidRPr="00A54CF2" w:rsidTr="00C46653">
        <w:tc>
          <w:tcPr>
            <w:tcW w:w="4536" w:type="dxa"/>
            <w:tcBorders>
              <w:top w:val="nil"/>
              <w:left w:val="nil"/>
              <w:bottom w:val="nil"/>
              <w:right w:val="nil"/>
            </w:tcBorders>
          </w:tcPr>
          <w:p w:rsidR="0027216C" w:rsidRPr="00A54CF2" w:rsidRDefault="0027216C" w:rsidP="00C46653">
            <w:pPr>
              <w:pStyle w:val="ConsPlusNormal"/>
              <w:ind w:right="51" w:firstLine="0"/>
              <w:jc w:val="center"/>
              <w:outlineLvl w:val="0"/>
            </w:pPr>
            <w:r w:rsidRPr="00A54CF2">
              <w:rPr>
                <w:rFonts w:ascii="Times New Roman" w:eastAsia="Calibri" w:hAnsi="Times New Roman" w:cs="Times New Roman"/>
                <w:sz w:val="28"/>
                <w:szCs w:val="28"/>
                <w:lang w:eastAsia="en-US"/>
              </w:rPr>
              <w:t xml:space="preserve">Приложение № </w:t>
            </w:r>
            <w:r w:rsidR="00BE4524">
              <w:rPr>
                <w:rFonts w:ascii="Times New Roman" w:eastAsia="Calibri" w:hAnsi="Times New Roman" w:cs="Times New Roman"/>
                <w:sz w:val="28"/>
                <w:szCs w:val="28"/>
                <w:lang w:eastAsia="en-US"/>
              </w:rPr>
              <w:t>5</w:t>
            </w:r>
            <w:bookmarkStart w:id="8" w:name="_GoBack"/>
            <w:bookmarkEnd w:id="8"/>
          </w:p>
          <w:p w:rsidR="0027216C" w:rsidRPr="00A54CF2" w:rsidRDefault="0027216C" w:rsidP="0027216C">
            <w:pPr>
              <w:pStyle w:val="ConsPlusNormal"/>
              <w:ind w:right="51" w:firstLine="0"/>
              <w:jc w:val="both"/>
              <w:outlineLvl w:val="0"/>
            </w:pPr>
            <w:r>
              <w:rPr>
                <w:rFonts w:ascii="Times New Roman" w:eastAsia="Calibri" w:hAnsi="Times New Roman" w:cs="Times New Roman"/>
                <w:sz w:val="28"/>
                <w:szCs w:val="28"/>
                <w:lang w:eastAsia="en-US"/>
              </w:rPr>
              <w:t xml:space="preserve">к Положению об оплате труда работников  муниципальных образовательных организаций </w:t>
            </w:r>
            <w:proofErr w:type="spellStart"/>
            <w:r>
              <w:rPr>
                <w:rFonts w:ascii="Times New Roman" w:eastAsia="Calibri" w:hAnsi="Times New Roman" w:cs="Times New Roman"/>
                <w:sz w:val="28"/>
                <w:szCs w:val="28"/>
                <w:lang w:eastAsia="en-US"/>
              </w:rPr>
              <w:t>Чебулинского</w:t>
            </w:r>
            <w:proofErr w:type="spellEnd"/>
            <w:r>
              <w:rPr>
                <w:rFonts w:ascii="Times New Roman" w:eastAsia="Calibri" w:hAnsi="Times New Roman" w:cs="Times New Roman"/>
                <w:sz w:val="28"/>
                <w:szCs w:val="28"/>
                <w:lang w:eastAsia="en-US"/>
              </w:rPr>
              <w:t xml:space="preserve"> муниципального округа, созданных в форме учреждений</w:t>
            </w:r>
          </w:p>
          <w:p w:rsidR="0027216C" w:rsidRDefault="0027216C" w:rsidP="00C46653">
            <w:pPr>
              <w:pStyle w:val="ConsPlusNormal"/>
              <w:ind w:left="459" w:right="51" w:firstLine="0"/>
              <w:jc w:val="center"/>
              <w:outlineLvl w:val="0"/>
              <w:rPr>
                <w:rFonts w:ascii="Times New Roman" w:eastAsia="Calibri" w:hAnsi="Times New Roman" w:cs="Times New Roman"/>
                <w:sz w:val="28"/>
                <w:szCs w:val="28"/>
                <w:lang w:eastAsia="en-US"/>
              </w:rPr>
            </w:pPr>
          </w:p>
          <w:p w:rsidR="0027216C" w:rsidRDefault="0027216C" w:rsidP="00C46653">
            <w:pPr>
              <w:pStyle w:val="ConsPlusNormal"/>
              <w:ind w:left="459" w:right="51" w:firstLine="0"/>
              <w:jc w:val="center"/>
              <w:outlineLvl w:val="0"/>
              <w:rPr>
                <w:rFonts w:ascii="Times New Roman" w:eastAsia="Calibri" w:hAnsi="Times New Roman" w:cs="Times New Roman"/>
                <w:sz w:val="28"/>
                <w:szCs w:val="28"/>
                <w:lang w:eastAsia="en-US"/>
              </w:rPr>
            </w:pPr>
          </w:p>
          <w:p w:rsidR="0027216C" w:rsidRDefault="0027216C" w:rsidP="00C46653">
            <w:pPr>
              <w:pStyle w:val="ConsPlusNormal"/>
              <w:ind w:left="459" w:right="51" w:firstLine="0"/>
              <w:jc w:val="center"/>
              <w:outlineLvl w:val="0"/>
              <w:rPr>
                <w:rFonts w:ascii="Times New Roman" w:eastAsia="Calibri" w:hAnsi="Times New Roman" w:cs="Times New Roman"/>
                <w:sz w:val="28"/>
                <w:szCs w:val="28"/>
                <w:lang w:eastAsia="en-US"/>
              </w:rPr>
            </w:pPr>
          </w:p>
          <w:p w:rsidR="0027216C" w:rsidRPr="00A54CF2" w:rsidRDefault="0027216C" w:rsidP="00C46653">
            <w:pPr>
              <w:pStyle w:val="ConsPlusNormal"/>
              <w:ind w:left="459" w:right="51" w:firstLine="0"/>
              <w:jc w:val="center"/>
              <w:outlineLvl w:val="0"/>
              <w:rPr>
                <w:rFonts w:ascii="Times New Roman" w:eastAsia="Calibri" w:hAnsi="Times New Roman" w:cs="Times New Roman"/>
                <w:sz w:val="28"/>
                <w:szCs w:val="28"/>
                <w:lang w:eastAsia="en-US"/>
              </w:rPr>
            </w:pPr>
          </w:p>
          <w:p w:rsidR="0027216C" w:rsidRPr="00A54CF2" w:rsidRDefault="0027216C" w:rsidP="0027216C">
            <w:pPr>
              <w:pStyle w:val="ConsPlusNormal"/>
              <w:tabs>
                <w:tab w:val="left" w:pos="176"/>
              </w:tabs>
              <w:ind w:right="51" w:firstLine="176"/>
              <w:jc w:val="center"/>
              <w:outlineLvl w:val="0"/>
              <w:rPr>
                <w:rFonts w:ascii="Times New Roman" w:eastAsia="Calibri" w:hAnsi="Times New Roman" w:cs="Times New Roman"/>
                <w:sz w:val="28"/>
                <w:szCs w:val="28"/>
                <w:lang w:eastAsia="en-US"/>
              </w:rPr>
            </w:pPr>
          </w:p>
        </w:tc>
      </w:tr>
    </w:tbl>
    <w:p w:rsidR="0027216C" w:rsidRPr="00A54CF2" w:rsidRDefault="0027216C" w:rsidP="0027216C">
      <w:pPr>
        <w:widowControl w:val="0"/>
        <w:suppressAutoHyphens/>
        <w:jc w:val="center"/>
        <w:rPr>
          <w:b/>
          <w:sz w:val="28"/>
        </w:rPr>
      </w:pPr>
    </w:p>
    <w:p w:rsidR="0027216C" w:rsidRPr="0027216C" w:rsidRDefault="0027216C" w:rsidP="0027216C">
      <w:pPr>
        <w:widowControl w:val="0"/>
        <w:suppressAutoHyphens/>
        <w:jc w:val="center"/>
        <w:rPr>
          <w:rFonts w:ascii="Times New Roman" w:hAnsi="Times New Roman"/>
        </w:rPr>
      </w:pPr>
      <w:r w:rsidRPr="0027216C">
        <w:rPr>
          <w:rFonts w:ascii="Times New Roman" w:hAnsi="Times New Roman"/>
          <w:sz w:val="28"/>
        </w:rPr>
        <w:t>ПЕРЕЧЕНЬ</w:t>
      </w:r>
    </w:p>
    <w:p w:rsidR="0027216C" w:rsidRPr="0027216C" w:rsidRDefault="0027216C" w:rsidP="0027216C">
      <w:pPr>
        <w:widowControl w:val="0"/>
        <w:suppressAutoHyphens/>
        <w:ind w:left="993" w:right="1138"/>
        <w:jc w:val="center"/>
        <w:rPr>
          <w:rFonts w:ascii="Times New Roman" w:hAnsi="Times New Roman"/>
        </w:rPr>
      </w:pPr>
      <w:proofErr w:type="gramStart"/>
      <w:r w:rsidRPr="0027216C">
        <w:rPr>
          <w:rFonts w:ascii="Times New Roman" w:hAnsi="Times New Roman"/>
          <w:sz w:val="28"/>
        </w:rPr>
        <w:t>должностей работников профессиональных образовательных организаций для обучающихся с ограниченными возможностями здоровья (с нарушением интеллекта), дающих право на повышение оклада (должностного оклада),</w:t>
      </w:r>
      <w:proofErr w:type="gramEnd"/>
    </w:p>
    <w:p w:rsidR="0027216C" w:rsidRPr="0027216C" w:rsidRDefault="0027216C" w:rsidP="0027216C">
      <w:pPr>
        <w:widowControl w:val="0"/>
        <w:suppressAutoHyphens/>
        <w:ind w:left="993" w:right="1138"/>
        <w:jc w:val="center"/>
        <w:rPr>
          <w:rFonts w:ascii="Times New Roman" w:hAnsi="Times New Roman"/>
        </w:rPr>
      </w:pPr>
      <w:r w:rsidRPr="0027216C">
        <w:rPr>
          <w:rFonts w:ascii="Times New Roman" w:hAnsi="Times New Roman"/>
          <w:sz w:val="28"/>
        </w:rPr>
        <w:t>ставки заработной платы на коэффициент 0,20</w:t>
      </w:r>
    </w:p>
    <w:tbl>
      <w:tblPr>
        <w:tblW w:w="9071" w:type="dxa"/>
        <w:tblLayout w:type="fixed"/>
        <w:tblCellMar>
          <w:top w:w="102" w:type="dxa"/>
          <w:left w:w="62" w:type="dxa"/>
          <w:bottom w:w="102" w:type="dxa"/>
          <w:right w:w="62" w:type="dxa"/>
        </w:tblCellMar>
        <w:tblLook w:val="0000" w:firstRow="0" w:lastRow="0" w:firstColumn="0" w:lastColumn="0" w:noHBand="0" w:noVBand="0"/>
      </w:tblPr>
      <w:tblGrid>
        <w:gridCol w:w="1020"/>
        <w:gridCol w:w="8051"/>
      </w:tblGrid>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w:t>
            </w:r>
          </w:p>
          <w:p w:rsidR="0027216C" w:rsidRPr="0027216C" w:rsidRDefault="0027216C" w:rsidP="00C46653">
            <w:pPr>
              <w:widowControl w:val="0"/>
              <w:suppressAutoHyphens/>
              <w:jc w:val="center"/>
              <w:rPr>
                <w:rFonts w:ascii="Times New Roman" w:hAnsi="Times New Roman"/>
                <w:sz w:val="28"/>
                <w:szCs w:val="28"/>
              </w:rPr>
            </w:pPr>
            <w:proofErr w:type="gramStart"/>
            <w:r w:rsidRPr="0027216C">
              <w:rPr>
                <w:rFonts w:ascii="Times New Roman" w:hAnsi="Times New Roman"/>
                <w:sz w:val="28"/>
                <w:szCs w:val="28"/>
              </w:rPr>
              <w:t>п</w:t>
            </w:r>
            <w:proofErr w:type="gramEnd"/>
            <w:r w:rsidRPr="0027216C">
              <w:rPr>
                <w:rFonts w:ascii="Times New Roman" w:hAnsi="Times New Roman"/>
                <w:sz w:val="28"/>
                <w:szCs w:val="28"/>
              </w:rPr>
              <w:t>/п</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Наименование должности работника</w:t>
            </w:r>
          </w:p>
        </w:tc>
      </w:tr>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1</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rPr>
                <w:rFonts w:ascii="Times New Roman" w:hAnsi="Times New Roman"/>
                <w:sz w:val="28"/>
                <w:szCs w:val="28"/>
              </w:rPr>
            </w:pPr>
            <w:r w:rsidRPr="0027216C">
              <w:rPr>
                <w:rFonts w:ascii="Times New Roman" w:hAnsi="Times New Roman"/>
                <w:sz w:val="28"/>
                <w:szCs w:val="28"/>
              </w:rPr>
              <w:t>Младший воспитатель</w:t>
            </w:r>
          </w:p>
        </w:tc>
      </w:tr>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2</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rPr>
                <w:rFonts w:ascii="Times New Roman" w:hAnsi="Times New Roman"/>
                <w:sz w:val="28"/>
                <w:szCs w:val="28"/>
              </w:rPr>
            </w:pPr>
            <w:r w:rsidRPr="0027216C">
              <w:rPr>
                <w:rFonts w:ascii="Times New Roman" w:hAnsi="Times New Roman"/>
                <w:sz w:val="28"/>
                <w:szCs w:val="28"/>
              </w:rPr>
              <w:t>Социальный педагог</w:t>
            </w:r>
          </w:p>
        </w:tc>
      </w:tr>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3</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rPr>
                <w:rFonts w:ascii="Times New Roman" w:hAnsi="Times New Roman"/>
                <w:sz w:val="28"/>
                <w:szCs w:val="28"/>
              </w:rPr>
            </w:pPr>
            <w:r w:rsidRPr="0027216C">
              <w:rPr>
                <w:rFonts w:ascii="Times New Roman" w:hAnsi="Times New Roman"/>
                <w:sz w:val="28"/>
                <w:szCs w:val="28"/>
              </w:rPr>
              <w:t>Воспитатель</w:t>
            </w:r>
          </w:p>
        </w:tc>
      </w:tr>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4</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rPr>
                <w:rFonts w:ascii="Times New Roman" w:hAnsi="Times New Roman"/>
                <w:sz w:val="28"/>
                <w:szCs w:val="28"/>
              </w:rPr>
            </w:pPr>
            <w:r w:rsidRPr="0027216C">
              <w:rPr>
                <w:rFonts w:ascii="Times New Roman" w:hAnsi="Times New Roman"/>
                <w:sz w:val="28"/>
                <w:szCs w:val="28"/>
              </w:rPr>
              <w:t>Мастер производственного обучения</w:t>
            </w:r>
          </w:p>
        </w:tc>
      </w:tr>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5</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rPr>
                <w:rFonts w:ascii="Times New Roman" w:hAnsi="Times New Roman"/>
                <w:sz w:val="28"/>
                <w:szCs w:val="28"/>
              </w:rPr>
            </w:pPr>
            <w:r w:rsidRPr="0027216C">
              <w:rPr>
                <w:rFonts w:ascii="Times New Roman" w:hAnsi="Times New Roman"/>
                <w:sz w:val="28"/>
                <w:szCs w:val="28"/>
              </w:rPr>
              <w:t>Педагог-психолог</w:t>
            </w:r>
          </w:p>
        </w:tc>
      </w:tr>
      <w:tr w:rsidR="0027216C" w:rsidRPr="0027216C" w:rsidTr="00C46653">
        <w:tc>
          <w:tcPr>
            <w:tcW w:w="1020"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jc w:val="center"/>
              <w:rPr>
                <w:rFonts w:ascii="Times New Roman" w:hAnsi="Times New Roman"/>
                <w:sz w:val="28"/>
                <w:szCs w:val="28"/>
              </w:rPr>
            </w:pPr>
            <w:r w:rsidRPr="0027216C">
              <w:rPr>
                <w:rFonts w:ascii="Times New Roman" w:hAnsi="Times New Roman"/>
                <w:sz w:val="28"/>
                <w:szCs w:val="28"/>
              </w:rPr>
              <w:t>6</w:t>
            </w:r>
          </w:p>
        </w:tc>
        <w:tc>
          <w:tcPr>
            <w:tcW w:w="8051" w:type="dxa"/>
            <w:tcBorders>
              <w:top w:val="single" w:sz="4" w:space="0" w:color="000000"/>
              <w:left w:val="single" w:sz="4" w:space="0" w:color="000000"/>
              <w:bottom w:val="single" w:sz="4" w:space="0" w:color="000000"/>
              <w:right w:val="single" w:sz="4" w:space="0" w:color="000000"/>
            </w:tcBorders>
          </w:tcPr>
          <w:p w:rsidR="0027216C" w:rsidRPr="0027216C" w:rsidRDefault="0027216C" w:rsidP="00C46653">
            <w:pPr>
              <w:widowControl w:val="0"/>
              <w:suppressAutoHyphens/>
              <w:rPr>
                <w:rFonts w:ascii="Times New Roman" w:hAnsi="Times New Roman"/>
                <w:sz w:val="28"/>
                <w:szCs w:val="28"/>
              </w:rPr>
            </w:pPr>
            <w:r w:rsidRPr="0027216C">
              <w:rPr>
                <w:rFonts w:ascii="Times New Roman" w:hAnsi="Times New Roman"/>
                <w:sz w:val="28"/>
                <w:szCs w:val="28"/>
              </w:rPr>
              <w:t>Преподаватель</w:t>
            </w:r>
          </w:p>
        </w:tc>
      </w:tr>
    </w:tbl>
    <w:p w:rsidR="0027216C" w:rsidRPr="00666B2E" w:rsidRDefault="0027216C" w:rsidP="0027216C">
      <w:pPr>
        <w:rPr>
          <w:lang w:val="en-US"/>
        </w:rPr>
      </w:pPr>
    </w:p>
    <w:p w:rsidR="0027216C" w:rsidRPr="0027216C" w:rsidRDefault="0027216C" w:rsidP="0027216C">
      <w:pPr>
        <w:widowControl w:val="0"/>
        <w:suppressAutoHyphens/>
        <w:ind w:firstLine="540"/>
        <w:jc w:val="both"/>
        <w:rPr>
          <w:rFonts w:ascii="Times New Roman" w:hAnsi="Times New Roman"/>
          <w:sz w:val="28"/>
          <w:szCs w:val="28"/>
        </w:rPr>
      </w:pPr>
    </w:p>
    <w:p w:rsidR="00D8299B" w:rsidRPr="006E7EFB" w:rsidRDefault="00D8299B" w:rsidP="006E7EFB">
      <w:pPr>
        <w:suppressAutoHyphens/>
        <w:spacing w:after="0"/>
        <w:ind w:firstLine="709"/>
        <w:jc w:val="both"/>
        <w:rPr>
          <w:rFonts w:ascii="Times New Roman" w:hAnsi="Times New Roman"/>
          <w:sz w:val="28"/>
          <w:szCs w:val="28"/>
        </w:rPr>
      </w:pPr>
    </w:p>
    <w:p w:rsidR="00D8299B" w:rsidRPr="006E7EFB" w:rsidRDefault="00D8299B" w:rsidP="006E7EFB">
      <w:pPr>
        <w:suppressAutoHyphens/>
        <w:spacing w:after="0"/>
        <w:ind w:firstLine="709"/>
        <w:jc w:val="both"/>
        <w:rPr>
          <w:rFonts w:ascii="Times New Roman" w:hAnsi="Times New Roman"/>
          <w:sz w:val="28"/>
          <w:szCs w:val="28"/>
        </w:rPr>
      </w:pPr>
    </w:p>
    <w:p w:rsidR="00D8299B" w:rsidRPr="006E7EFB" w:rsidRDefault="00D8299B" w:rsidP="006E7EFB">
      <w:pPr>
        <w:suppressAutoHyphens/>
        <w:spacing w:after="0"/>
        <w:ind w:firstLine="709"/>
        <w:jc w:val="both"/>
        <w:rPr>
          <w:rFonts w:ascii="Times New Roman" w:hAnsi="Times New Roman"/>
          <w:sz w:val="28"/>
          <w:szCs w:val="28"/>
        </w:rPr>
      </w:pPr>
    </w:p>
    <w:p w:rsidR="00D8299B" w:rsidRPr="006E7EFB" w:rsidRDefault="00D8299B" w:rsidP="006E7EFB">
      <w:pPr>
        <w:suppressAutoHyphens/>
        <w:spacing w:after="0"/>
        <w:ind w:firstLine="709"/>
        <w:jc w:val="both"/>
        <w:rPr>
          <w:rFonts w:ascii="Times New Roman" w:hAnsi="Times New Roman"/>
          <w:sz w:val="28"/>
          <w:szCs w:val="28"/>
        </w:rPr>
      </w:pPr>
    </w:p>
    <w:p w:rsidR="00D8299B" w:rsidRPr="006E7EFB" w:rsidRDefault="00D8299B" w:rsidP="006E7EFB">
      <w:pPr>
        <w:suppressAutoHyphens/>
        <w:spacing w:after="0"/>
        <w:ind w:firstLine="709"/>
        <w:jc w:val="both"/>
        <w:rPr>
          <w:rFonts w:ascii="Times New Roman" w:hAnsi="Times New Roman"/>
          <w:sz w:val="28"/>
          <w:szCs w:val="28"/>
        </w:rPr>
      </w:pPr>
    </w:p>
    <w:p w:rsidR="00D8299B" w:rsidRPr="006E7EFB" w:rsidRDefault="00D8299B" w:rsidP="006E7EFB">
      <w:pPr>
        <w:suppressAutoHyphens/>
        <w:spacing w:after="0"/>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D8299B" w:rsidRPr="00D8299B" w:rsidRDefault="00D8299B" w:rsidP="00D8299B">
      <w:pPr>
        <w:suppressAutoHyphens/>
        <w:ind w:firstLine="709"/>
        <w:jc w:val="both"/>
        <w:rPr>
          <w:rFonts w:ascii="Times New Roman" w:hAnsi="Times New Roman"/>
          <w:sz w:val="28"/>
          <w:szCs w:val="28"/>
        </w:rPr>
      </w:pPr>
    </w:p>
    <w:p w:rsidR="004B15C7" w:rsidRPr="00D8299B" w:rsidRDefault="004B15C7" w:rsidP="00D8299B">
      <w:pPr>
        <w:jc w:val="both"/>
        <w:rPr>
          <w:rFonts w:ascii="Times New Roman" w:hAnsi="Times New Roman"/>
          <w:sz w:val="28"/>
          <w:szCs w:val="28"/>
        </w:rPr>
      </w:pPr>
    </w:p>
    <w:sectPr w:rsidR="004B15C7" w:rsidRPr="00D829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Journa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XO Thames">
    <w:altName w:val="Times New Roman"/>
    <w:charset w:val="01"/>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E2C95"/>
    <w:multiLevelType w:val="hybridMultilevel"/>
    <w:tmpl w:val="1E6C5C38"/>
    <w:lvl w:ilvl="0" w:tplc="4212142C">
      <w:numFmt w:val="bullet"/>
      <w:lvlText w:val="-"/>
      <w:lvlJc w:val="left"/>
      <w:pPr>
        <w:ind w:left="1769" w:hanging="252"/>
      </w:pPr>
      <w:rPr>
        <w:rFonts w:ascii="Times New Roman" w:eastAsia="Times New Roman" w:hAnsi="Times New Roman" w:cs="Times New Roman" w:hint="default"/>
        <w:b w:val="0"/>
        <w:bCs w:val="0"/>
        <w:i w:val="0"/>
        <w:iCs w:val="0"/>
        <w:spacing w:val="0"/>
        <w:w w:val="107"/>
        <w:sz w:val="28"/>
        <w:szCs w:val="28"/>
        <w:lang w:val="ru-RU" w:eastAsia="en-US" w:bidi="ar-SA"/>
      </w:rPr>
    </w:lvl>
    <w:lvl w:ilvl="1" w:tplc="3E605CD2">
      <w:start w:val="1"/>
      <w:numFmt w:val="decimal"/>
      <w:lvlText w:val="%2."/>
      <w:lvlJc w:val="left"/>
      <w:pPr>
        <w:ind w:left="1754" w:hanging="395"/>
        <w:jc w:val="left"/>
      </w:pPr>
      <w:rPr>
        <w:rFonts w:hint="default"/>
        <w:spacing w:val="0"/>
        <w:w w:val="105"/>
        <w:lang w:val="ru-RU" w:eastAsia="en-US" w:bidi="ar-SA"/>
      </w:rPr>
    </w:lvl>
    <w:lvl w:ilvl="2" w:tplc="74D82010">
      <w:numFmt w:val="bullet"/>
      <w:lvlText w:val="•"/>
      <w:lvlJc w:val="left"/>
      <w:pPr>
        <w:ind w:left="3732" w:hanging="395"/>
      </w:pPr>
      <w:rPr>
        <w:rFonts w:hint="default"/>
        <w:lang w:val="ru-RU" w:eastAsia="en-US" w:bidi="ar-SA"/>
      </w:rPr>
    </w:lvl>
    <w:lvl w:ilvl="3" w:tplc="8F38D888">
      <w:numFmt w:val="bullet"/>
      <w:lvlText w:val="•"/>
      <w:lvlJc w:val="left"/>
      <w:pPr>
        <w:ind w:left="4718" w:hanging="395"/>
      </w:pPr>
      <w:rPr>
        <w:rFonts w:hint="default"/>
        <w:lang w:val="ru-RU" w:eastAsia="en-US" w:bidi="ar-SA"/>
      </w:rPr>
    </w:lvl>
    <w:lvl w:ilvl="4" w:tplc="9692F79A">
      <w:numFmt w:val="bullet"/>
      <w:lvlText w:val="•"/>
      <w:lvlJc w:val="left"/>
      <w:pPr>
        <w:ind w:left="5704" w:hanging="395"/>
      </w:pPr>
      <w:rPr>
        <w:rFonts w:hint="default"/>
        <w:lang w:val="ru-RU" w:eastAsia="en-US" w:bidi="ar-SA"/>
      </w:rPr>
    </w:lvl>
    <w:lvl w:ilvl="5" w:tplc="6628790C">
      <w:numFmt w:val="bullet"/>
      <w:lvlText w:val="•"/>
      <w:lvlJc w:val="left"/>
      <w:pPr>
        <w:ind w:left="6691" w:hanging="395"/>
      </w:pPr>
      <w:rPr>
        <w:rFonts w:hint="default"/>
        <w:lang w:val="ru-RU" w:eastAsia="en-US" w:bidi="ar-SA"/>
      </w:rPr>
    </w:lvl>
    <w:lvl w:ilvl="6" w:tplc="3BEE9D70">
      <w:numFmt w:val="bullet"/>
      <w:lvlText w:val="•"/>
      <w:lvlJc w:val="left"/>
      <w:pPr>
        <w:ind w:left="7677" w:hanging="395"/>
      </w:pPr>
      <w:rPr>
        <w:rFonts w:hint="default"/>
        <w:lang w:val="ru-RU" w:eastAsia="en-US" w:bidi="ar-SA"/>
      </w:rPr>
    </w:lvl>
    <w:lvl w:ilvl="7" w:tplc="705A9F58">
      <w:numFmt w:val="bullet"/>
      <w:lvlText w:val="•"/>
      <w:lvlJc w:val="left"/>
      <w:pPr>
        <w:ind w:left="8663" w:hanging="395"/>
      </w:pPr>
      <w:rPr>
        <w:rFonts w:hint="default"/>
        <w:lang w:val="ru-RU" w:eastAsia="en-US" w:bidi="ar-SA"/>
      </w:rPr>
    </w:lvl>
    <w:lvl w:ilvl="8" w:tplc="94D05D50">
      <w:numFmt w:val="bullet"/>
      <w:lvlText w:val="•"/>
      <w:lvlJc w:val="left"/>
      <w:pPr>
        <w:ind w:left="9649" w:hanging="395"/>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D8C"/>
    <w:rsid w:val="00097081"/>
    <w:rsid w:val="000F2933"/>
    <w:rsid w:val="0027216C"/>
    <w:rsid w:val="003E262C"/>
    <w:rsid w:val="004B15C7"/>
    <w:rsid w:val="00681458"/>
    <w:rsid w:val="006E7EFB"/>
    <w:rsid w:val="00723B32"/>
    <w:rsid w:val="0072764D"/>
    <w:rsid w:val="007B35E3"/>
    <w:rsid w:val="00835722"/>
    <w:rsid w:val="00A03BD7"/>
    <w:rsid w:val="00A23C12"/>
    <w:rsid w:val="00BE4524"/>
    <w:rsid w:val="00CD6F2D"/>
    <w:rsid w:val="00D26D8C"/>
    <w:rsid w:val="00D8299B"/>
    <w:rsid w:val="00EA7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D8C"/>
    <w:rPr>
      <w:rFonts w:ascii="Calibri" w:eastAsia="Calibri" w:hAnsi="Calibri" w:cs="Times New Roman"/>
    </w:rPr>
  </w:style>
  <w:style w:type="paragraph" w:styleId="1">
    <w:name w:val="heading 1"/>
    <w:basedOn w:val="a"/>
    <w:next w:val="a"/>
    <w:link w:val="10"/>
    <w:uiPriority w:val="9"/>
    <w:qFormat/>
    <w:rsid w:val="006E7EFB"/>
    <w:pPr>
      <w:keepNext/>
      <w:keepLines/>
      <w:spacing w:before="480" w:line="240" w:lineRule="auto"/>
      <w:outlineLvl w:val="0"/>
    </w:pPr>
    <w:rPr>
      <w:rFonts w:ascii="Arial" w:eastAsia="Arial" w:hAnsi="Arial" w:cs="Arial"/>
      <w:sz w:val="40"/>
      <w:szCs w:val="40"/>
      <w:lang w:eastAsia="ru-RU"/>
    </w:rPr>
  </w:style>
  <w:style w:type="paragraph" w:styleId="2">
    <w:name w:val="heading 2"/>
    <w:basedOn w:val="a"/>
    <w:next w:val="a"/>
    <w:link w:val="20"/>
    <w:uiPriority w:val="9"/>
    <w:unhideWhenUsed/>
    <w:qFormat/>
    <w:rsid w:val="006E7EFB"/>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6E7EFB"/>
    <w:pPr>
      <w:keepNext/>
      <w:keepLines/>
      <w:spacing w:before="320" w:line="240" w:lineRule="auto"/>
      <w:outlineLvl w:val="2"/>
    </w:pPr>
    <w:rPr>
      <w:rFonts w:ascii="Arial" w:eastAsia="Arial" w:hAnsi="Arial" w:cs="Arial"/>
      <w:sz w:val="30"/>
      <w:szCs w:val="30"/>
      <w:lang w:eastAsia="ru-RU"/>
    </w:rPr>
  </w:style>
  <w:style w:type="paragraph" w:styleId="4">
    <w:name w:val="heading 4"/>
    <w:basedOn w:val="a"/>
    <w:next w:val="a"/>
    <w:link w:val="40"/>
    <w:uiPriority w:val="9"/>
    <w:unhideWhenUsed/>
    <w:qFormat/>
    <w:rsid w:val="006E7EFB"/>
    <w:pPr>
      <w:keepNext/>
      <w:spacing w:before="240" w:after="60" w:line="240" w:lineRule="auto"/>
      <w:outlineLvl w:val="3"/>
    </w:pPr>
    <w:rPr>
      <w:rFonts w:ascii="Times New Roman" w:eastAsia="Times New Roman" w:hAnsi="Times New Roman"/>
      <w:b/>
      <w:bCs/>
      <w:sz w:val="28"/>
      <w:szCs w:val="28"/>
      <w:lang w:eastAsia="zh-CN"/>
    </w:rPr>
  </w:style>
  <w:style w:type="paragraph" w:styleId="5">
    <w:name w:val="heading 5"/>
    <w:basedOn w:val="a"/>
    <w:next w:val="a"/>
    <w:link w:val="50"/>
    <w:uiPriority w:val="9"/>
    <w:unhideWhenUsed/>
    <w:qFormat/>
    <w:rsid w:val="00D26D8C"/>
    <w:pPr>
      <w:spacing w:before="240" w:after="60"/>
      <w:outlineLvl w:val="4"/>
    </w:pPr>
    <w:rPr>
      <w:rFonts w:eastAsia="Times New Roman"/>
      <w:b/>
      <w:bCs/>
      <w:i/>
      <w:iCs/>
      <w:sz w:val="26"/>
      <w:szCs w:val="26"/>
    </w:rPr>
  </w:style>
  <w:style w:type="paragraph" w:styleId="6">
    <w:name w:val="heading 6"/>
    <w:basedOn w:val="a"/>
    <w:next w:val="a"/>
    <w:link w:val="60"/>
    <w:uiPriority w:val="9"/>
    <w:unhideWhenUsed/>
    <w:qFormat/>
    <w:rsid w:val="006E7EFB"/>
    <w:pPr>
      <w:keepNext/>
      <w:keepLines/>
      <w:spacing w:before="32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6E7EFB"/>
    <w:pPr>
      <w:keepNext/>
      <w:keepLines/>
      <w:spacing w:before="32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6E7EFB"/>
    <w:pPr>
      <w:keepNext/>
      <w:keepLines/>
      <w:spacing w:before="32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6E7EFB"/>
    <w:pPr>
      <w:keepNext/>
      <w:keepLines/>
      <w:spacing w:before="32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qFormat/>
    <w:rsid w:val="00D26D8C"/>
    <w:rPr>
      <w:rFonts w:ascii="Calibri" w:eastAsia="Times New Roman" w:hAnsi="Calibri" w:cs="Times New Roman"/>
      <w:b/>
      <w:bCs/>
      <w:i/>
      <w:iCs/>
      <w:sz w:val="26"/>
      <w:szCs w:val="26"/>
    </w:rPr>
  </w:style>
  <w:style w:type="paragraph" w:customStyle="1" w:styleId="11">
    <w:name w:val="Обычный1"/>
    <w:qFormat/>
    <w:rsid w:val="00D26D8C"/>
    <w:pPr>
      <w:widowControl w:val="0"/>
      <w:overflowPunct w:val="0"/>
      <w:autoSpaceDE w:val="0"/>
      <w:autoSpaceDN w:val="0"/>
      <w:adjustRightInd w:val="0"/>
      <w:spacing w:after="0" w:line="240" w:lineRule="auto"/>
    </w:pPr>
    <w:rPr>
      <w:rFonts w:ascii="Journal" w:eastAsia="Times New Roman" w:hAnsi="Journal" w:cs="Times New Roman"/>
      <w:sz w:val="24"/>
      <w:szCs w:val="20"/>
      <w:lang w:val="en-US" w:eastAsia="ru-RU" w:bidi="en-US"/>
    </w:rPr>
  </w:style>
  <w:style w:type="paragraph" w:styleId="a3">
    <w:name w:val="Balloon Text"/>
    <w:basedOn w:val="a"/>
    <w:link w:val="a4"/>
    <w:uiPriority w:val="99"/>
    <w:semiHidden/>
    <w:unhideWhenUsed/>
    <w:qFormat/>
    <w:rsid w:val="00D26D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sid w:val="00D26D8C"/>
    <w:rPr>
      <w:rFonts w:ascii="Tahoma" w:eastAsia="Calibri" w:hAnsi="Tahoma" w:cs="Tahoma"/>
      <w:sz w:val="16"/>
      <w:szCs w:val="16"/>
    </w:rPr>
  </w:style>
  <w:style w:type="paragraph" w:styleId="a5">
    <w:name w:val="Body Text"/>
    <w:basedOn w:val="a"/>
    <w:link w:val="a6"/>
    <w:rsid w:val="00D26D8C"/>
    <w:pPr>
      <w:spacing w:after="140"/>
    </w:pPr>
    <w:rPr>
      <w:rFonts w:ascii="Times New Roman" w:eastAsia="Times New Roman" w:hAnsi="Times New Roman"/>
      <w:sz w:val="24"/>
      <w:szCs w:val="24"/>
      <w:lang w:eastAsia="ru-RU"/>
    </w:rPr>
  </w:style>
  <w:style w:type="character" w:customStyle="1" w:styleId="a6">
    <w:name w:val="Основной текст Знак"/>
    <w:basedOn w:val="a0"/>
    <w:link w:val="a5"/>
    <w:rsid w:val="00D26D8C"/>
    <w:rPr>
      <w:rFonts w:ascii="Times New Roman" w:eastAsia="Times New Roman" w:hAnsi="Times New Roman" w:cs="Times New Roman"/>
      <w:sz w:val="24"/>
      <w:szCs w:val="24"/>
      <w:lang w:eastAsia="ru-RU"/>
    </w:rPr>
  </w:style>
  <w:style w:type="paragraph" w:styleId="a7">
    <w:name w:val="List Paragraph"/>
    <w:basedOn w:val="a"/>
    <w:uiPriority w:val="1"/>
    <w:qFormat/>
    <w:rsid w:val="00D26D8C"/>
    <w:pPr>
      <w:spacing w:after="0" w:line="240" w:lineRule="auto"/>
      <w:ind w:left="720"/>
      <w:contextualSpacing/>
    </w:pPr>
    <w:rPr>
      <w:rFonts w:ascii="Times New Roman" w:eastAsia="Times New Roman" w:hAnsi="Times New Roman"/>
      <w:sz w:val="24"/>
      <w:szCs w:val="24"/>
      <w:lang w:eastAsia="ru-RU"/>
    </w:rPr>
  </w:style>
  <w:style w:type="paragraph" w:customStyle="1" w:styleId="ConsPlusNormal">
    <w:name w:val="ConsPlusNormal"/>
    <w:qFormat/>
    <w:rsid w:val="00D8299B"/>
    <w:pPr>
      <w:widowControl w:val="0"/>
      <w:suppressAutoHyphens/>
      <w:spacing w:after="0" w:line="240" w:lineRule="auto"/>
      <w:ind w:firstLine="720"/>
    </w:pPr>
    <w:rPr>
      <w:rFonts w:ascii="Arial" w:eastAsia="Times New Roman" w:hAnsi="Arial" w:cs="Arial"/>
      <w:sz w:val="20"/>
      <w:szCs w:val="20"/>
      <w:lang w:eastAsia="ru-RU"/>
    </w:rPr>
  </w:style>
  <w:style w:type="table" w:styleId="a8">
    <w:name w:val="Table Grid"/>
    <w:basedOn w:val="a1"/>
    <w:uiPriority w:val="59"/>
    <w:rsid w:val="006E7EF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6E7EFB"/>
    <w:rPr>
      <w:rFonts w:ascii="Arial" w:eastAsia="Arial" w:hAnsi="Arial" w:cs="Arial"/>
      <w:sz w:val="40"/>
      <w:szCs w:val="40"/>
      <w:lang w:eastAsia="ru-RU"/>
    </w:rPr>
  </w:style>
  <w:style w:type="character" w:customStyle="1" w:styleId="20">
    <w:name w:val="Заголовок 2 Знак"/>
    <w:basedOn w:val="a0"/>
    <w:link w:val="2"/>
    <w:uiPriority w:val="9"/>
    <w:qFormat/>
    <w:rsid w:val="006E7EF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E7EFB"/>
    <w:rPr>
      <w:rFonts w:ascii="Arial" w:eastAsia="Arial" w:hAnsi="Arial" w:cs="Arial"/>
      <w:sz w:val="30"/>
      <w:szCs w:val="30"/>
      <w:lang w:eastAsia="ru-RU"/>
    </w:rPr>
  </w:style>
  <w:style w:type="character" w:customStyle="1" w:styleId="40">
    <w:name w:val="Заголовок 4 Знак"/>
    <w:basedOn w:val="a0"/>
    <w:link w:val="4"/>
    <w:uiPriority w:val="9"/>
    <w:qFormat/>
    <w:rsid w:val="006E7EFB"/>
    <w:rPr>
      <w:rFonts w:ascii="Times New Roman" w:eastAsia="Times New Roman" w:hAnsi="Times New Roman" w:cs="Times New Roman"/>
      <w:b/>
      <w:bCs/>
      <w:sz w:val="28"/>
      <w:szCs w:val="28"/>
      <w:lang w:eastAsia="zh-CN"/>
    </w:rPr>
  </w:style>
  <w:style w:type="character" w:customStyle="1" w:styleId="60">
    <w:name w:val="Заголовок 6 Знак"/>
    <w:basedOn w:val="a0"/>
    <w:link w:val="6"/>
    <w:uiPriority w:val="9"/>
    <w:rsid w:val="006E7EFB"/>
    <w:rPr>
      <w:rFonts w:ascii="Arial" w:eastAsia="Arial" w:hAnsi="Arial" w:cs="Arial"/>
      <w:b/>
      <w:bCs/>
      <w:lang w:eastAsia="ru-RU"/>
    </w:rPr>
  </w:style>
  <w:style w:type="character" w:customStyle="1" w:styleId="70">
    <w:name w:val="Заголовок 7 Знак"/>
    <w:basedOn w:val="a0"/>
    <w:link w:val="7"/>
    <w:uiPriority w:val="9"/>
    <w:rsid w:val="006E7EFB"/>
    <w:rPr>
      <w:rFonts w:ascii="Arial" w:eastAsia="Arial" w:hAnsi="Arial" w:cs="Arial"/>
      <w:b/>
      <w:bCs/>
      <w:i/>
      <w:iCs/>
      <w:lang w:eastAsia="ru-RU"/>
    </w:rPr>
  </w:style>
  <w:style w:type="character" w:customStyle="1" w:styleId="80">
    <w:name w:val="Заголовок 8 Знак"/>
    <w:basedOn w:val="a0"/>
    <w:link w:val="8"/>
    <w:uiPriority w:val="9"/>
    <w:rsid w:val="006E7EFB"/>
    <w:rPr>
      <w:rFonts w:ascii="Arial" w:eastAsia="Arial" w:hAnsi="Arial" w:cs="Arial"/>
      <w:i/>
      <w:iCs/>
      <w:lang w:eastAsia="ru-RU"/>
    </w:rPr>
  </w:style>
  <w:style w:type="character" w:customStyle="1" w:styleId="90">
    <w:name w:val="Заголовок 9 Знак"/>
    <w:basedOn w:val="a0"/>
    <w:link w:val="9"/>
    <w:uiPriority w:val="9"/>
    <w:rsid w:val="006E7EFB"/>
    <w:rPr>
      <w:rFonts w:ascii="Arial" w:eastAsia="Arial" w:hAnsi="Arial" w:cs="Arial"/>
      <w:i/>
      <w:iCs/>
      <w:sz w:val="21"/>
      <w:szCs w:val="21"/>
      <w:lang w:eastAsia="ru-RU"/>
    </w:rPr>
  </w:style>
  <w:style w:type="character" w:customStyle="1" w:styleId="a9">
    <w:name w:val="Верхний колонтитул Знак"/>
    <w:basedOn w:val="a0"/>
    <w:link w:val="aa"/>
    <w:uiPriority w:val="99"/>
    <w:qFormat/>
    <w:rsid w:val="006E7EFB"/>
    <w:rPr>
      <w:sz w:val="24"/>
      <w:szCs w:val="24"/>
    </w:rPr>
  </w:style>
  <w:style w:type="character" w:customStyle="1" w:styleId="ab">
    <w:name w:val="Нижний колонтитул Знак"/>
    <w:basedOn w:val="a0"/>
    <w:link w:val="ac"/>
    <w:uiPriority w:val="99"/>
    <w:qFormat/>
    <w:rsid w:val="006E7EFB"/>
    <w:rPr>
      <w:sz w:val="24"/>
      <w:szCs w:val="24"/>
    </w:rPr>
  </w:style>
  <w:style w:type="character" w:styleId="ad">
    <w:name w:val="Hyperlink"/>
    <w:uiPriority w:val="99"/>
    <w:rsid w:val="006E7EFB"/>
    <w:rPr>
      <w:color w:val="000080"/>
      <w:u w:val="single"/>
    </w:rPr>
  </w:style>
  <w:style w:type="character" w:customStyle="1" w:styleId="ae">
    <w:name w:val="Символ нумерации"/>
    <w:qFormat/>
    <w:rsid w:val="006E7EFB"/>
  </w:style>
  <w:style w:type="paragraph" w:customStyle="1" w:styleId="af">
    <w:name w:val="Заголовок"/>
    <w:basedOn w:val="a"/>
    <w:next w:val="a5"/>
    <w:qFormat/>
    <w:rsid w:val="006E7EFB"/>
    <w:pPr>
      <w:keepNext/>
      <w:spacing w:before="240" w:after="120" w:line="240" w:lineRule="auto"/>
    </w:pPr>
    <w:rPr>
      <w:rFonts w:ascii="PT Astra Serif" w:eastAsia="Tahoma" w:hAnsi="PT Astra Serif" w:cs="Noto Sans Devanagari"/>
      <w:sz w:val="28"/>
      <w:szCs w:val="28"/>
      <w:lang w:eastAsia="ru-RU"/>
    </w:rPr>
  </w:style>
  <w:style w:type="paragraph" w:styleId="af0">
    <w:name w:val="List"/>
    <w:basedOn w:val="a5"/>
    <w:rsid w:val="006E7EFB"/>
    <w:rPr>
      <w:rFonts w:ascii="PT Astra Serif" w:hAnsi="PT Astra Serif" w:cs="Noto Sans Devanagari"/>
    </w:rPr>
  </w:style>
  <w:style w:type="paragraph" w:styleId="af1">
    <w:name w:val="caption"/>
    <w:basedOn w:val="a"/>
    <w:uiPriority w:val="35"/>
    <w:qFormat/>
    <w:rsid w:val="006E7EFB"/>
    <w:pPr>
      <w:suppressLineNumbers/>
      <w:spacing w:before="120" w:after="120" w:line="240" w:lineRule="auto"/>
    </w:pPr>
    <w:rPr>
      <w:rFonts w:ascii="PT Astra Serif" w:eastAsia="Times New Roman" w:hAnsi="PT Astra Serif" w:cs="FreeSans"/>
      <w:i/>
      <w:iCs/>
      <w:sz w:val="24"/>
      <w:szCs w:val="24"/>
      <w:lang w:eastAsia="ru-RU"/>
    </w:rPr>
  </w:style>
  <w:style w:type="paragraph" w:styleId="12">
    <w:name w:val="index 1"/>
    <w:basedOn w:val="a"/>
    <w:next w:val="a"/>
    <w:autoRedefine/>
    <w:uiPriority w:val="99"/>
    <w:semiHidden/>
    <w:unhideWhenUsed/>
    <w:rsid w:val="006E7EFB"/>
    <w:pPr>
      <w:spacing w:after="0" w:line="240" w:lineRule="auto"/>
      <w:ind w:left="240" w:hanging="240"/>
    </w:pPr>
    <w:rPr>
      <w:rFonts w:ascii="Times New Roman" w:eastAsia="Times New Roman" w:hAnsi="Times New Roman"/>
      <w:sz w:val="24"/>
      <w:szCs w:val="24"/>
      <w:lang w:eastAsia="ru-RU"/>
    </w:rPr>
  </w:style>
  <w:style w:type="paragraph" w:styleId="af2">
    <w:name w:val="index heading"/>
    <w:basedOn w:val="a"/>
    <w:qFormat/>
    <w:rsid w:val="006E7EFB"/>
    <w:pPr>
      <w:suppressLineNumbers/>
      <w:spacing w:after="0" w:line="240" w:lineRule="auto"/>
    </w:pPr>
    <w:rPr>
      <w:rFonts w:ascii="PT Astra Serif" w:eastAsia="Times New Roman" w:hAnsi="PT Astra Serif" w:cs="Noto Sans Devanagari"/>
      <w:sz w:val="24"/>
      <w:szCs w:val="24"/>
      <w:lang w:eastAsia="ru-RU"/>
    </w:rPr>
  </w:style>
  <w:style w:type="paragraph" w:customStyle="1" w:styleId="caption1">
    <w:name w:val="caption1"/>
    <w:basedOn w:val="a"/>
    <w:qFormat/>
    <w:rsid w:val="006E7EFB"/>
    <w:pPr>
      <w:suppressLineNumbers/>
      <w:spacing w:before="120" w:after="120" w:line="240" w:lineRule="auto"/>
    </w:pPr>
    <w:rPr>
      <w:rFonts w:ascii="PT Astra Serif" w:eastAsia="Times New Roman" w:hAnsi="PT Astra Serif" w:cs="Noto Sans Devanagari"/>
      <w:i/>
      <w:iCs/>
      <w:sz w:val="24"/>
      <w:szCs w:val="24"/>
      <w:lang w:eastAsia="ru-RU"/>
    </w:rPr>
  </w:style>
  <w:style w:type="paragraph" w:customStyle="1" w:styleId="13">
    <w:name w:val="Указатель1"/>
    <w:basedOn w:val="a"/>
    <w:qFormat/>
    <w:rsid w:val="006E7EFB"/>
    <w:pPr>
      <w:suppressLineNumbers/>
      <w:spacing w:after="0" w:line="240" w:lineRule="auto"/>
    </w:pPr>
    <w:rPr>
      <w:rFonts w:ascii="PT Astra Serif" w:eastAsia="Times New Roman" w:hAnsi="PT Astra Serif" w:cs="FreeSans"/>
      <w:sz w:val="24"/>
      <w:szCs w:val="24"/>
      <w:lang w:eastAsia="ru-RU"/>
    </w:rPr>
  </w:style>
  <w:style w:type="character" w:customStyle="1" w:styleId="14">
    <w:name w:val="Текст выноски Знак1"/>
    <w:basedOn w:val="a0"/>
    <w:uiPriority w:val="99"/>
    <w:semiHidden/>
    <w:rsid w:val="006E7EFB"/>
    <w:rPr>
      <w:rFonts w:ascii="Tahoma" w:eastAsia="Times New Roman" w:hAnsi="Tahoma" w:cs="Tahoma"/>
      <w:sz w:val="16"/>
      <w:szCs w:val="16"/>
      <w:lang w:eastAsia="ru-RU"/>
    </w:rPr>
  </w:style>
  <w:style w:type="paragraph" w:customStyle="1" w:styleId="112">
    <w:name w:val="Заголовок 112"/>
    <w:basedOn w:val="a"/>
    <w:next w:val="a"/>
    <w:uiPriority w:val="9"/>
    <w:qFormat/>
    <w:rsid w:val="006E7EFB"/>
    <w:pPr>
      <w:keepNext/>
      <w:spacing w:after="0" w:line="240" w:lineRule="auto"/>
      <w:outlineLvl w:val="0"/>
    </w:pPr>
    <w:rPr>
      <w:rFonts w:ascii="Times New Roman" w:eastAsia="Times New Roman" w:hAnsi="Times New Roman"/>
      <w:b/>
      <w:sz w:val="20"/>
      <w:szCs w:val="20"/>
      <w:lang w:eastAsia="ru-RU"/>
    </w:rPr>
  </w:style>
  <w:style w:type="paragraph" w:customStyle="1" w:styleId="af3">
    <w:name w:val="Колонтитул"/>
    <w:basedOn w:val="a"/>
    <w:qFormat/>
    <w:rsid w:val="006E7EFB"/>
    <w:pPr>
      <w:spacing w:after="0" w:line="240" w:lineRule="auto"/>
    </w:pPr>
    <w:rPr>
      <w:rFonts w:ascii="Times New Roman" w:eastAsia="Times New Roman" w:hAnsi="Times New Roman"/>
      <w:sz w:val="24"/>
      <w:szCs w:val="24"/>
      <w:lang w:eastAsia="ru-RU"/>
    </w:rPr>
  </w:style>
  <w:style w:type="paragraph" w:styleId="aa">
    <w:name w:val="header"/>
    <w:basedOn w:val="a"/>
    <w:link w:val="a9"/>
    <w:uiPriority w:val="99"/>
    <w:unhideWhenUsed/>
    <w:rsid w:val="006E7EFB"/>
    <w:pPr>
      <w:tabs>
        <w:tab w:val="center" w:pos="4677"/>
        <w:tab w:val="right" w:pos="9355"/>
      </w:tabs>
      <w:spacing w:after="0" w:line="240" w:lineRule="auto"/>
    </w:pPr>
    <w:rPr>
      <w:rFonts w:asciiTheme="minorHAnsi" w:eastAsiaTheme="minorHAnsi" w:hAnsiTheme="minorHAnsi" w:cstheme="minorBidi"/>
      <w:sz w:val="24"/>
      <w:szCs w:val="24"/>
    </w:rPr>
  </w:style>
  <w:style w:type="character" w:customStyle="1" w:styleId="15">
    <w:name w:val="Верхний колонтитул Знак1"/>
    <w:basedOn w:val="a0"/>
    <w:uiPriority w:val="99"/>
    <w:semiHidden/>
    <w:rsid w:val="006E7EFB"/>
    <w:rPr>
      <w:rFonts w:ascii="Calibri" w:eastAsia="Calibri" w:hAnsi="Calibri" w:cs="Times New Roman"/>
    </w:rPr>
  </w:style>
  <w:style w:type="paragraph" w:styleId="ac">
    <w:name w:val="footer"/>
    <w:basedOn w:val="a"/>
    <w:link w:val="ab"/>
    <w:uiPriority w:val="99"/>
    <w:unhideWhenUsed/>
    <w:rsid w:val="006E7EFB"/>
    <w:pPr>
      <w:tabs>
        <w:tab w:val="center" w:pos="4677"/>
        <w:tab w:val="right" w:pos="9355"/>
      </w:tabs>
      <w:spacing w:after="0" w:line="240" w:lineRule="auto"/>
    </w:pPr>
    <w:rPr>
      <w:rFonts w:asciiTheme="minorHAnsi" w:eastAsiaTheme="minorHAnsi" w:hAnsiTheme="minorHAnsi" w:cstheme="minorBidi"/>
      <w:sz w:val="24"/>
      <w:szCs w:val="24"/>
    </w:rPr>
  </w:style>
  <w:style w:type="character" w:customStyle="1" w:styleId="16">
    <w:name w:val="Нижний колонтитул Знак1"/>
    <w:basedOn w:val="a0"/>
    <w:uiPriority w:val="99"/>
    <w:semiHidden/>
    <w:rsid w:val="006E7EFB"/>
    <w:rPr>
      <w:rFonts w:ascii="Calibri" w:eastAsia="Calibri" w:hAnsi="Calibri" w:cs="Times New Roman"/>
    </w:rPr>
  </w:style>
  <w:style w:type="paragraph" w:customStyle="1" w:styleId="af4">
    <w:name w:val="Верхний колонтитул слева"/>
    <w:basedOn w:val="aa"/>
    <w:qFormat/>
    <w:rsid w:val="006E7EFB"/>
    <w:pPr>
      <w:suppressLineNumbers/>
      <w:tabs>
        <w:tab w:val="clear" w:pos="4677"/>
        <w:tab w:val="clear" w:pos="9355"/>
        <w:tab w:val="center" w:pos="4662"/>
        <w:tab w:val="right" w:pos="9325"/>
      </w:tabs>
    </w:pPr>
  </w:style>
  <w:style w:type="paragraph" w:customStyle="1" w:styleId="af5">
    <w:name w:val="Содержимое таблицы"/>
    <w:basedOn w:val="a"/>
    <w:qFormat/>
    <w:rsid w:val="006E7EFB"/>
    <w:pPr>
      <w:widowControl w:val="0"/>
      <w:suppressLineNumbers/>
      <w:spacing w:after="0" w:line="240" w:lineRule="auto"/>
    </w:pPr>
    <w:rPr>
      <w:rFonts w:ascii="Times New Roman" w:eastAsia="Times New Roman" w:hAnsi="Times New Roman"/>
      <w:sz w:val="24"/>
      <w:szCs w:val="24"/>
      <w:lang w:eastAsia="ru-RU"/>
    </w:rPr>
  </w:style>
  <w:style w:type="paragraph" w:customStyle="1" w:styleId="ConsPlusTitlePage1">
    <w:name w:val="ConsPlusTitlePage1"/>
    <w:qFormat/>
    <w:rsid w:val="006E7EFB"/>
    <w:pPr>
      <w:widowControl w:val="0"/>
      <w:suppressAutoHyphens/>
      <w:spacing w:after="0" w:line="240" w:lineRule="auto"/>
    </w:pPr>
    <w:rPr>
      <w:rFonts w:ascii="Tahoma" w:eastAsia="Times New Roman" w:hAnsi="Tahoma" w:cs="Times New Roman"/>
      <w:sz w:val="20"/>
      <w:szCs w:val="20"/>
      <w:lang w:eastAsia="ru-RU"/>
    </w:rPr>
  </w:style>
  <w:style w:type="paragraph" w:customStyle="1" w:styleId="ConsPlusTitle1">
    <w:name w:val="ConsPlusTitle1"/>
    <w:qFormat/>
    <w:rsid w:val="006E7EFB"/>
    <w:pPr>
      <w:widowControl w:val="0"/>
      <w:suppressAutoHyphens/>
      <w:spacing w:after="0" w:line="240" w:lineRule="auto"/>
    </w:pPr>
    <w:rPr>
      <w:rFonts w:ascii="Times New Roman" w:eastAsia="Times New Roman" w:hAnsi="Times New Roman" w:cs="Times New Roman"/>
      <w:b/>
      <w:sz w:val="24"/>
      <w:szCs w:val="20"/>
      <w:lang w:eastAsia="ru-RU"/>
    </w:rPr>
  </w:style>
  <w:style w:type="paragraph" w:customStyle="1" w:styleId="ConsPlusNonformat">
    <w:name w:val="ConsPlusNonformat"/>
    <w:qFormat/>
    <w:rsid w:val="006E7EFB"/>
    <w:pPr>
      <w:widowControl w:val="0"/>
      <w:suppressAutoHyphens/>
      <w:spacing w:after="0" w:line="240" w:lineRule="auto"/>
    </w:pPr>
    <w:rPr>
      <w:rFonts w:ascii="Courier New" w:eastAsia="Times New Roman" w:hAnsi="Courier New" w:cs="Courier New"/>
      <w:sz w:val="28"/>
      <w:szCs w:val="28"/>
      <w:lang w:eastAsia="ru-RU"/>
    </w:rPr>
  </w:style>
  <w:style w:type="paragraph" w:customStyle="1" w:styleId="af6">
    <w:name w:val="Заголовок таблицы"/>
    <w:basedOn w:val="af5"/>
    <w:qFormat/>
    <w:rsid w:val="006E7EFB"/>
    <w:pPr>
      <w:jc w:val="center"/>
    </w:pPr>
    <w:rPr>
      <w:b/>
      <w:bCs/>
    </w:rPr>
  </w:style>
  <w:style w:type="paragraph" w:customStyle="1" w:styleId="ConsPlusTitle">
    <w:name w:val="ConsPlusTitle"/>
    <w:qFormat/>
    <w:rsid w:val="006E7EFB"/>
    <w:pPr>
      <w:widowControl w:val="0"/>
      <w:suppressAutoHyphens/>
      <w:spacing w:after="0" w:line="240" w:lineRule="auto"/>
    </w:pPr>
    <w:rPr>
      <w:rFonts w:ascii="Arial" w:eastAsia="Times New Roman" w:hAnsi="Arial" w:cs="Arial"/>
      <w:b/>
      <w:sz w:val="24"/>
      <w:szCs w:val="20"/>
      <w:lang w:eastAsia="ru-RU"/>
    </w:rPr>
  </w:style>
  <w:style w:type="numbering" w:customStyle="1" w:styleId="af7">
    <w:name w:val="Без списка"/>
    <w:uiPriority w:val="99"/>
    <w:semiHidden/>
    <w:unhideWhenUsed/>
    <w:qFormat/>
    <w:rsid w:val="006E7EFB"/>
  </w:style>
  <w:style w:type="character" w:customStyle="1" w:styleId="110">
    <w:name w:val="Заголовок 1 Знак1"/>
    <w:basedOn w:val="a0"/>
    <w:uiPriority w:val="9"/>
    <w:rsid w:val="006E7EFB"/>
    <w:rPr>
      <w:rFonts w:asciiTheme="majorHAnsi" w:eastAsiaTheme="majorEastAsia" w:hAnsiTheme="majorHAnsi" w:cstheme="majorBidi"/>
      <w:b/>
      <w:bCs/>
      <w:color w:val="365F91" w:themeColor="accent1" w:themeShade="BF"/>
      <w:sz w:val="28"/>
      <w:szCs w:val="28"/>
    </w:rPr>
  </w:style>
  <w:style w:type="paragraph" w:styleId="af8">
    <w:name w:val="No Spacing"/>
    <w:uiPriority w:val="1"/>
    <w:qFormat/>
    <w:rsid w:val="006E7EFB"/>
    <w:pPr>
      <w:spacing w:after="0" w:line="240" w:lineRule="auto"/>
    </w:pPr>
    <w:rPr>
      <w:rFonts w:eastAsiaTheme="minorEastAsia"/>
      <w:lang w:eastAsia="ru-RU"/>
    </w:rPr>
  </w:style>
  <w:style w:type="paragraph" w:styleId="af9">
    <w:name w:val="Title"/>
    <w:basedOn w:val="a"/>
    <w:next w:val="a"/>
    <w:link w:val="afa"/>
    <w:uiPriority w:val="10"/>
    <w:qFormat/>
    <w:rsid w:val="006E7EFB"/>
    <w:pPr>
      <w:spacing w:before="300" w:line="240" w:lineRule="auto"/>
      <w:contextualSpacing/>
    </w:pPr>
    <w:rPr>
      <w:rFonts w:asciiTheme="minorHAnsi" w:eastAsiaTheme="minorEastAsia" w:hAnsiTheme="minorHAnsi" w:cstheme="minorBidi"/>
      <w:sz w:val="48"/>
      <w:szCs w:val="48"/>
      <w:lang w:eastAsia="ru-RU"/>
    </w:rPr>
  </w:style>
  <w:style w:type="character" w:customStyle="1" w:styleId="afa">
    <w:name w:val="Название Знак"/>
    <w:basedOn w:val="a0"/>
    <w:link w:val="af9"/>
    <w:uiPriority w:val="10"/>
    <w:rsid w:val="006E7EFB"/>
    <w:rPr>
      <w:rFonts w:eastAsiaTheme="minorEastAsia"/>
      <w:sz w:val="48"/>
      <w:szCs w:val="48"/>
      <w:lang w:eastAsia="ru-RU"/>
    </w:rPr>
  </w:style>
  <w:style w:type="paragraph" w:styleId="afb">
    <w:name w:val="Subtitle"/>
    <w:basedOn w:val="a"/>
    <w:next w:val="a"/>
    <w:link w:val="afc"/>
    <w:uiPriority w:val="11"/>
    <w:qFormat/>
    <w:rsid w:val="006E7EFB"/>
    <w:pPr>
      <w:spacing w:before="200" w:line="240" w:lineRule="auto"/>
    </w:pPr>
    <w:rPr>
      <w:rFonts w:asciiTheme="minorHAnsi" w:eastAsiaTheme="minorEastAsia" w:hAnsiTheme="minorHAnsi" w:cstheme="minorBidi"/>
      <w:sz w:val="24"/>
      <w:szCs w:val="24"/>
      <w:lang w:eastAsia="ru-RU"/>
    </w:rPr>
  </w:style>
  <w:style w:type="character" w:customStyle="1" w:styleId="afc">
    <w:name w:val="Подзаголовок Знак"/>
    <w:basedOn w:val="a0"/>
    <w:link w:val="afb"/>
    <w:uiPriority w:val="11"/>
    <w:rsid w:val="006E7EFB"/>
    <w:rPr>
      <w:rFonts w:eastAsiaTheme="minorEastAsia"/>
      <w:sz w:val="24"/>
      <w:szCs w:val="24"/>
      <w:lang w:eastAsia="ru-RU"/>
    </w:rPr>
  </w:style>
  <w:style w:type="paragraph" w:styleId="21">
    <w:name w:val="Quote"/>
    <w:basedOn w:val="a"/>
    <w:next w:val="a"/>
    <w:link w:val="22"/>
    <w:uiPriority w:val="29"/>
    <w:qFormat/>
    <w:rsid w:val="006E7EFB"/>
    <w:pPr>
      <w:spacing w:after="0" w:line="240" w:lineRule="auto"/>
      <w:ind w:left="720" w:right="720"/>
    </w:pPr>
    <w:rPr>
      <w:rFonts w:asciiTheme="minorHAnsi" w:eastAsiaTheme="minorEastAsia" w:hAnsiTheme="minorHAnsi" w:cstheme="minorBidi"/>
      <w:i/>
      <w:lang w:eastAsia="ru-RU"/>
    </w:rPr>
  </w:style>
  <w:style w:type="character" w:customStyle="1" w:styleId="22">
    <w:name w:val="Цитата 2 Знак"/>
    <w:basedOn w:val="a0"/>
    <w:link w:val="21"/>
    <w:uiPriority w:val="29"/>
    <w:rsid w:val="006E7EFB"/>
    <w:rPr>
      <w:rFonts w:eastAsiaTheme="minorEastAsia"/>
      <w:i/>
      <w:lang w:eastAsia="ru-RU"/>
    </w:rPr>
  </w:style>
  <w:style w:type="paragraph" w:styleId="afd">
    <w:name w:val="Intense Quote"/>
    <w:basedOn w:val="a"/>
    <w:next w:val="a"/>
    <w:link w:val="afe"/>
    <w:uiPriority w:val="30"/>
    <w:qFormat/>
    <w:rsid w:val="006E7EFB"/>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heme="minorHAnsi" w:eastAsiaTheme="minorEastAsia" w:hAnsiTheme="minorHAnsi" w:cstheme="minorBidi"/>
      <w:i/>
      <w:lang w:eastAsia="ru-RU"/>
    </w:rPr>
  </w:style>
  <w:style w:type="character" w:customStyle="1" w:styleId="afe">
    <w:name w:val="Выделенная цитата Знак"/>
    <w:basedOn w:val="a0"/>
    <w:link w:val="afd"/>
    <w:uiPriority w:val="30"/>
    <w:rsid w:val="006E7EFB"/>
    <w:rPr>
      <w:rFonts w:eastAsiaTheme="minorEastAsia"/>
      <w:i/>
      <w:shd w:val="clear" w:color="auto" w:fill="F2F2F2"/>
      <w:lang w:eastAsia="ru-RU"/>
    </w:rPr>
  </w:style>
  <w:style w:type="character" w:customStyle="1" w:styleId="FooterChar">
    <w:name w:val="Footer Char"/>
    <w:basedOn w:val="a0"/>
    <w:uiPriority w:val="99"/>
    <w:rsid w:val="006E7EFB"/>
  </w:style>
  <w:style w:type="table" w:customStyle="1" w:styleId="TableGridLight">
    <w:name w:val="Table Grid Light"/>
    <w:basedOn w:val="a1"/>
    <w:uiPriority w:val="59"/>
    <w:rsid w:val="006E7EFB"/>
    <w:pPr>
      <w:spacing w:after="0" w:line="240" w:lineRule="auto"/>
    </w:pPr>
    <w:rPr>
      <w:rFonts w:eastAsiaTheme="minorEastAsia"/>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E7EFB"/>
    <w:pPr>
      <w:spacing w:after="0" w:line="240" w:lineRule="auto"/>
    </w:pPr>
    <w:rPr>
      <w:rFonts w:eastAsiaTheme="minorEastAsia"/>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6E7EFB"/>
    <w:pPr>
      <w:spacing w:after="0" w:line="240" w:lineRule="auto"/>
    </w:pPr>
    <w:rPr>
      <w:rFonts w:eastAsiaTheme="minorEastAsia"/>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
    <w:name w:val="footnote text"/>
    <w:basedOn w:val="a"/>
    <w:link w:val="aff0"/>
    <w:uiPriority w:val="99"/>
    <w:semiHidden/>
    <w:unhideWhenUsed/>
    <w:rsid w:val="006E7EFB"/>
    <w:pPr>
      <w:spacing w:after="40" w:line="240" w:lineRule="auto"/>
    </w:pPr>
    <w:rPr>
      <w:rFonts w:asciiTheme="minorHAnsi" w:eastAsiaTheme="minorEastAsia" w:hAnsiTheme="minorHAnsi" w:cstheme="minorBidi"/>
      <w:sz w:val="18"/>
      <w:lang w:eastAsia="ru-RU"/>
    </w:rPr>
  </w:style>
  <w:style w:type="character" w:customStyle="1" w:styleId="aff0">
    <w:name w:val="Текст сноски Знак"/>
    <w:basedOn w:val="a0"/>
    <w:link w:val="aff"/>
    <w:uiPriority w:val="99"/>
    <w:semiHidden/>
    <w:rsid w:val="006E7EFB"/>
    <w:rPr>
      <w:rFonts w:eastAsiaTheme="minorEastAsia"/>
      <w:sz w:val="18"/>
      <w:lang w:eastAsia="ru-RU"/>
    </w:rPr>
  </w:style>
  <w:style w:type="character" w:styleId="aff1">
    <w:name w:val="footnote reference"/>
    <w:basedOn w:val="a0"/>
    <w:uiPriority w:val="99"/>
    <w:unhideWhenUsed/>
    <w:rsid w:val="006E7EFB"/>
    <w:rPr>
      <w:vertAlign w:val="superscript"/>
    </w:rPr>
  </w:style>
  <w:style w:type="paragraph" w:styleId="aff2">
    <w:name w:val="endnote text"/>
    <w:basedOn w:val="a"/>
    <w:link w:val="aff3"/>
    <w:uiPriority w:val="99"/>
    <w:semiHidden/>
    <w:unhideWhenUsed/>
    <w:rsid w:val="006E7EFB"/>
    <w:pPr>
      <w:spacing w:after="0" w:line="240" w:lineRule="auto"/>
    </w:pPr>
    <w:rPr>
      <w:rFonts w:asciiTheme="minorHAnsi" w:eastAsiaTheme="minorEastAsia" w:hAnsiTheme="minorHAnsi" w:cstheme="minorBidi"/>
      <w:sz w:val="20"/>
      <w:lang w:eastAsia="ru-RU"/>
    </w:rPr>
  </w:style>
  <w:style w:type="character" w:customStyle="1" w:styleId="aff3">
    <w:name w:val="Текст концевой сноски Знак"/>
    <w:basedOn w:val="a0"/>
    <w:link w:val="aff2"/>
    <w:uiPriority w:val="99"/>
    <w:semiHidden/>
    <w:rsid w:val="006E7EFB"/>
    <w:rPr>
      <w:rFonts w:eastAsiaTheme="minorEastAsia"/>
      <w:sz w:val="20"/>
      <w:lang w:eastAsia="ru-RU"/>
    </w:rPr>
  </w:style>
  <w:style w:type="character" w:styleId="aff4">
    <w:name w:val="endnote reference"/>
    <w:basedOn w:val="a0"/>
    <w:uiPriority w:val="99"/>
    <w:semiHidden/>
    <w:unhideWhenUsed/>
    <w:rsid w:val="006E7EFB"/>
    <w:rPr>
      <w:vertAlign w:val="superscript"/>
    </w:rPr>
  </w:style>
  <w:style w:type="paragraph" w:styleId="17">
    <w:name w:val="toc 1"/>
    <w:basedOn w:val="a"/>
    <w:next w:val="a"/>
    <w:uiPriority w:val="39"/>
    <w:unhideWhenUsed/>
    <w:rsid w:val="006E7EFB"/>
    <w:pPr>
      <w:spacing w:after="57" w:line="240" w:lineRule="auto"/>
    </w:pPr>
    <w:rPr>
      <w:rFonts w:asciiTheme="minorHAnsi" w:eastAsiaTheme="minorEastAsia" w:hAnsiTheme="minorHAnsi" w:cstheme="minorBidi"/>
      <w:lang w:eastAsia="ru-RU"/>
    </w:rPr>
  </w:style>
  <w:style w:type="paragraph" w:styleId="23">
    <w:name w:val="toc 2"/>
    <w:basedOn w:val="a"/>
    <w:next w:val="a"/>
    <w:uiPriority w:val="39"/>
    <w:unhideWhenUsed/>
    <w:rsid w:val="006E7EFB"/>
    <w:pPr>
      <w:spacing w:after="57" w:line="240" w:lineRule="auto"/>
      <w:ind w:left="283"/>
    </w:pPr>
    <w:rPr>
      <w:rFonts w:asciiTheme="minorHAnsi" w:eastAsiaTheme="minorEastAsia" w:hAnsiTheme="minorHAnsi" w:cstheme="minorBidi"/>
      <w:lang w:eastAsia="ru-RU"/>
    </w:rPr>
  </w:style>
  <w:style w:type="paragraph" w:styleId="31">
    <w:name w:val="toc 3"/>
    <w:basedOn w:val="a"/>
    <w:next w:val="a"/>
    <w:uiPriority w:val="39"/>
    <w:unhideWhenUsed/>
    <w:rsid w:val="006E7EFB"/>
    <w:pPr>
      <w:spacing w:after="57" w:line="240" w:lineRule="auto"/>
      <w:ind w:left="567"/>
    </w:pPr>
    <w:rPr>
      <w:rFonts w:asciiTheme="minorHAnsi" w:eastAsiaTheme="minorEastAsia" w:hAnsiTheme="minorHAnsi" w:cstheme="minorBidi"/>
      <w:lang w:eastAsia="ru-RU"/>
    </w:rPr>
  </w:style>
  <w:style w:type="paragraph" w:styleId="41">
    <w:name w:val="toc 4"/>
    <w:basedOn w:val="a"/>
    <w:next w:val="a"/>
    <w:uiPriority w:val="39"/>
    <w:unhideWhenUsed/>
    <w:rsid w:val="006E7EFB"/>
    <w:pPr>
      <w:spacing w:after="57" w:line="240" w:lineRule="auto"/>
      <w:ind w:left="850"/>
    </w:pPr>
    <w:rPr>
      <w:rFonts w:asciiTheme="minorHAnsi" w:eastAsiaTheme="minorEastAsia" w:hAnsiTheme="minorHAnsi" w:cstheme="minorBidi"/>
      <w:lang w:eastAsia="ru-RU"/>
    </w:rPr>
  </w:style>
  <w:style w:type="paragraph" w:styleId="51">
    <w:name w:val="toc 5"/>
    <w:basedOn w:val="a"/>
    <w:next w:val="a"/>
    <w:uiPriority w:val="39"/>
    <w:unhideWhenUsed/>
    <w:rsid w:val="006E7EFB"/>
    <w:pPr>
      <w:spacing w:after="57" w:line="240" w:lineRule="auto"/>
      <w:ind w:left="1134"/>
    </w:pPr>
    <w:rPr>
      <w:rFonts w:asciiTheme="minorHAnsi" w:eastAsiaTheme="minorEastAsia" w:hAnsiTheme="minorHAnsi" w:cstheme="minorBidi"/>
      <w:lang w:eastAsia="ru-RU"/>
    </w:rPr>
  </w:style>
  <w:style w:type="paragraph" w:styleId="61">
    <w:name w:val="toc 6"/>
    <w:basedOn w:val="a"/>
    <w:next w:val="a"/>
    <w:uiPriority w:val="39"/>
    <w:unhideWhenUsed/>
    <w:rsid w:val="006E7EFB"/>
    <w:pPr>
      <w:spacing w:after="57" w:line="240" w:lineRule="auto"/>
      <w:ind w:left="1417"/>
    </w:pPr>
    <w:rPr>
      <w:rFonts w:asciiTheme="minorHAnsi" w:eastAsiaTheme="minorEastAsia" w:hAnsiTheme="minorHAnsi" w:cstheme="minorBidi"/>
      <w:lang w:eastAsia="ru-RU"/>
    </w:rPr>
  </w:style>
  <w:style w:type="paragraph" w:styleId="71">
    <w:name w:val="toc 7"/>
    <w:basedOn w:val="a"/>
    <w:next w:val="a"/>
    <w:uiPriority w:val="39"/>
    <w:unhideWhenUsed/>
    <w:rsid w:val="006E7EFB"/>
    <w:pPr>
      <w:spacing w:after="57" w:line="240" w:lineRule="auto"/>
      <w:ind w:left="1701"/>
    </w:pPr>
    <w:rPr>
      <w:rFonts w:asciiTheme="minorHAnsi" w:eastAsiaTheme="minorEastAsia" w:hAnsiTheme="minorHAnsi" w:cstheme="minorBidi"/>
      <w:lang w:eastAsia="ru-RU"/>
    </w:rPr>
  </w:style>
  <w:style w:type="paragraph" w:styleId="81">
    <w:name w:val="toc 8"/>
    <w:basedOn w:val="a"/>
    <w:next w:val="a"/>
    <w:uiPriority w:val="39"/>
    <w:unhideWhenUsed/>
    <w:rsid w:val="006E7EFB"/>
    <w:pPr>
      <w:spacing w:after="57" w:line="240" w:lineRule="auto"/>
      <w:ind w:left="1984"/>
    </w:pPr>
    <w:rPr>
      <w:rFonts w:asciiTheme="minorHAnsi" w:eastAsiaTheme="minorEastAsia" w:hAnsiTheme="minorHAnsi" w:cstheme="minorBidi"/>
      <w:lang w:eastAsia="ru-RU"/>
    </w:rPr>
  </w:style>
  <w:style w:type="paragraph" w:styleId="91">
    <w:name w:val="toc 9"/>
    <w:basedOn w:val="a"/>
    <w:next w:val="a"/>
    <w:uiPriority w:val="39"/>
    <w:unhideWhenUsed/>
    <w:rsid w:val="006E7EFB"/>
    <w:pPr>
      <w:spacing w:after="57" w:line="240" w:lineRule="auto"/>
      <w:ind w:left="2268"/>
    </w:pPr>
    <w:rPr>
      <w:rFonts w:asciiTheme="minorHAnsi" w:eastAsiaTheme="minorEastAsia" w:hAnsiTheme="minorHAnsi" w:cstheme="minorBidi"/>
      <w:lang w:eastAsia="ru-RU"/>
    </w:rPr>
  </w:style>
  <w:style w:type="paragraph" w:styleId="aff5">
    <w:name w:val="TOC Heading"/>
    <w:uiPriority w:val="39"/>
    <w:unhideWhenUsed/>
    <w:rsid w:val="006E7EFB"/>
    <w:pPr>
      <w:spacing w:after="0" w:line="240" w:lineRule="auto"/>
    </w:pPr>
    <w:rPr>
      <w:rFonts w:eastAsiaTheme="minorEastAsia"/>
      <w:lang w:eastAsia="ru-RU"/>
    </w:rPr>
  </w:style>
  <w:style w:type="paragraph" w:styleId="aff6">
    <w:name w:val="table of figures"/>
    <w:basedOn w:val="a"/>
    <w:next w:val="a"/>
    <w:uiPriority w:val="99"/>
    <w:unhideWhenUsed/>
    <w:rsid w:val="006E7EFB"/>
    <w:pPr>
      <w:spacing w:after="0" w:line="240" w:lineRule="auto"/>
    </w:pPr>
    <w:rPr>
      <w:rFonts w:asciiTheme="minorHAnsi" w:eastAsiaTheme="minorEastAsia" w:hAnsiTheme="minorHAnsi" w:cstheme="minorBidi"/>
      <w:lang w:eastAsia="ru-RU"/>
    </w:rPr>
  </w:style>
  <w:style w:type="paragraph" w:customStyle="1" w:styleId="ConsPlusCell">
    <w:name w:val="ConsPlusCell"/>
    <w:rsid w:val="006E7EFB"/>
    <w:pPr>
      <w:widowControl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E7EFB"/>
    <w:pPr>
      <w:widowControl w:val="0"/>
      <w:spacing w:after="0" w:line="240" w:lineRule="auto"/>
    </w:pPr>
    <w:rPr>
      <w:rFonts w:ascii="Tahoma" w:eastAsiaTheme="minorEastAsia" w:hAnsi="Tahoma" w:cs="Tahoma"/>
      <w:sz w:val="18"/>
      <w:lang w:eastAsia="ru-RU"/>
    </w:rPr>
  </w:style>
  <w:style w:type="paragraph" w:customStyle="1" w:styleId="ConsPlusTitlePage">
    <w:name w:val="ConsPlusTitlePage"/>
    <w:rsid w:val="006E7EFB"/>
    <w:pPr>
      <w:widowControl w:val="0"/>
      <w:spacing w:after="0" w:line="240" w:lineRule="auto"/>
    </w:pPr>
    <w:rPr>
      <w:rFonts w:ascii="Tahoma" w:eastAsiaTheme="minorEastAsia" w:hAnsi="Tahoma" w:cs="Tahoma"/>
      <w:sz w:val="20"/>
      <w:lang w:eastAsia="ru-RU"/>
    </w:rPr>
  </w:style>
  <w:style w:type="paragraph" w:customStyle="1" w:styleId="ConsPlusJurTerm">
    <w:name w:val="ConsPlusJurTerm"/>
    <w:rsid w:val="006E7EFB"/>
    <w:pPr>
      <w:widowControl w:val="0"/>
      <w:spacing w:after="0" w:line="240" w:lineRule="auto"/>
    </w:pPr>
    <w:rPr>
      <w:rFonts w:ascii="Tahoma" w:eastAsiaTheme="minorEastAsia" w:hAnsi="Tahoma" w:cs="Tahoma"/>
      <w:sz w:val="26"/>
      <w:lang w:eastAsia="ru-RU"/>
    </w:rPr>
  </w:style>
  <w:style w:type="paragraph" w:customStyle="1" w:styleId="ConsPlusTextList">
    <w:name w:val="ConsPlusTextList"/>
    <w:rsid w:val="006E7EFB"/>
    <w:pPr>
      <w:widowControl w:val="0"/>
      <w:spacing w:after="0" w:line="240" w:lineRule="auto"/>
    </w:pPr>
    <w:rPr>
      <w:rFonts w:ascii="Times New Roman" w:eastAsiaTheme="minorEastAsia" w:hAnsi="Times New Roman" w:cs="Times New Roman"/>
      <w:sz w:val="24"/>
      <w:lang w:eastAsia="ru-RU"/>
    </w:rPr>
  </w:style>
  <w:style w:type="character" w:styleId="aff7">
    <w:name w:val="FollowedHyperlink"/>
    <w:basedOn w:val="a0"/>
    <w:uiPriority w:val="99"/>
    <w:semiHidden/>
    <w:unhideWhenUsed/>
    <w:rsid w:val="006E7EF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D8C"/>
    <w:rPr>
      <w:rFonts w:ascii="Calibri" w:eastAsia="Calibri" w:hAnsi="Calibri" w:cs="Times New Roman"/>
    </w:rPr>
  </w:style>
  <w:style w:type="paragraph" w:styleId="1">
    <w:name w:val="heading 1"/>
    <w:basedOn w:val="a"/>
    <w:next w:val="a"/>
    <w:link w:val="10"/>
    <w:uiPriority w:val="9"/>
    <w:qFormat/>
    <w:rsid w:val="006E7EFB"/>
    <w:pPr>
      <w:keepNext/>
      <w:keepLines/>
      <w:spacing w:before="480" w:line="240" w:lineRule="auto"/>
      <w:outlineLvl w:val="0"/>
    </w:pPr>
    <w:rPr>
      <w:rFonts w:ascii="Arial" w:eastAsia="Arial" w:hAnsi="Arial" w:cs="Arial"/>
      <w:sz w:val="40"/>
      <w:szCs w:val="40"/>
      <w:lang w:eastAsia="ru-RU"/>
    </w:rPr>
  </w:style>
  <w:style w:type="paragraph" w:styleId="2">
    <w:name w:val="heading 2"/>
    <w:basedOn w:val="a"/>
    <w:next w:val="a"/>
    <w:link w:val="20"/>
    <w:uiPriority w:val="9"/>
    <w:unhideWhenUsed/>
    <w:qFormat/>
    <w:rsid w:val="006E7EFB"/>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6E7EFB"/>
    <w:pPr>
      <w:keepNext/>
      <w:keepLines/>
      <w:spacing w:before="320" w:line="240" w:lineRule="auto"/>
      <w:outlineLvl w:val="2"/>
    </w:pPr>
    <w:rPr>
      <w:rFonts w:ascii="Arial" w:eastAsia="Arial" w:hAnsi="Arial" w:cs="Arial"/>
      <w:sz w:val="30"/>
      <w:szCs w:val="30"/>
      <w:lang w:eastAsia="ru-RU"/>
    </w:rPr>
  </w:style>
  <w:style w:type="paragraph" w:styleId="4">
    <w:name w:val="heading 4"/>
    <w:basedOn w:val="a"/>
    <w:next w:val="a"/>
    <w:link w:val="40"/>
    <w:uiPriority w:val="9"/>
    <w:unhideWhenUsed/>
    <w:qFormat/>
    <w:rsid w:val="006E7EFB"/>
    <w:pPr>
      <w:keepNext/>
      <w:spacing w:before="240" w:after="60" w:line="240" w:lineRule="auto"/>
      <w:outlineLvl w:val="3"/>
    </w:pPr>
    <w:rPr>
      <w:rFonts w:ascii="Times New Roman" w:eastAsia="Times New Roman" w:hAnsi="Times New Roman"/>
      <w:b/>
      <w:bCs/>
      <w:sz w:val="28"/>
      <w:szCs w:val="28"/>
      <w:lang w:eastAsia="zh-CN"/>
    </w:rPr>
  </w:style>
  <w:style w:type="paragraph" w:styleId="5">
    <w:name w:val="heading 5"/>
    <w:basedOn w:val="a"/>
    <w:next w:val="a"/>
    <w:link w:val="50"/>
    <w:uiPriority w:val="9"/>
    <w:unhideWhenUsed/>
    <w:qFormat/>
    <w:rsid w:val="00D26D8C"/>
    <w:pPr>
      <w:spacing w:before="240" w:after="60"/>
      <w:outlineLvl w:val="4"/>
    </w:pPr>
    <w:rPr>
      <w:rFonts w:eastAsia="Times New Roman"/>
      <w:b/>
      <w:bCs/>
      <w:i/>
      <w:iCs/>
      <w:sz w:val="26"/>
      <w:szCs w:val="26"/>
    </w:rPr>
  </w:style>
  <w:style w:type="paragraph" w:styleId="6">
    <w:name w:val="heading 6"/>
    <w:basedOn w:val="a"/>
    <w:next w:val="a"/>
    <w:link w:val="60"/>
    <w:uiPriority w:val="9"/>
    <w:unhideWhenUsed/>
    <w:qFormat/>
    <w:rsid w:val="006E7EFB"/>
    <w:pPr>
      <w:keepNext/>
      <w:keepLines/>
      <w:spacing w:before="32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6E7EFB"/>
    <w:pPr>
      <w:keepNext/>
      <w:keepLines/>
      <w:spacing w:before="32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6E7EFB"/>
    <w:pPr>
      <w:keepNext/>
      <w:keepLines/>
      <w:spacing w:before="32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6E7EFB"/>
    <w:pPr>
      <w:keepNext/>
      <w:keepLines/>
      <w:spacing w:before="32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qFormat/>
    <w:rsid w:val="00D26D8C"/>
    <w:rPr>
      <w:rFonts w:ascii="Calibri" w:eastAsia="Times New Roman" w:hAnsi="Calibri" w:cs="Times New Roman"/>
      <w:b/>
      <w:bCs/>
      <w:i/>
      <w:iCs/>
      <w:sz w:val="26"/>
      <w:szCs w:val="26"/>
    </w:rPr>
  </w:style>
  <w:style w:type="paragraph" w:customStyle="1" w:styleId="11">
    <w:name w:val="Обычный1"/>
    <w:qFormat/>
    <w:rsid w:val="00D26D8C"/>
    <w:pPr>
      <w:widowControl w:val="0"/>
      <w:overflowPunct w:val="0"/>
      <w:autoSpaceDE w:val="0"/>
      <w:autoSpaceDN w:val="0"/>
      <w:adjustRightInd w:val="0"/>
      <w:spacing w:after="0" w:line="240" w:lineRule="auto"/>
    </w:pPr>
    <w:rPr>
      <w:rFonts w:ascii="Journal" w:eastAsia="Times New Roman" w:hAnsi="Journal" w:cs="Times New Roman"/>
      <w:sz w:val="24"/>
      <w:szCs w:val="20"/>
      <w:lang w:val="en-US" w:eastAsia="ru-RU" w:bidi="en-US"/>
    </w:rPr>
  </w:style>
  <w:style w:type="paragraph" w:styleId="a3">
    <w:name w:val="Balloon Text"/>
    <w:basedOn w:val="a"/>
    <w:link w:val="a4"/>
    <w:uiPriority w:val="99"/>
    <w:semiHidden/>
    <w:unhideWhenUsed/>
    <w:qFormat/>
    <w:rsid w:val="00D26D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sid w:val="00D26D8C"/>
    <w:rPr>
      <w:rFonts w:ascii="Tahoma" w:eastAsia="Calibri" w:hAnsi="Tahoma" w:cs="Tahoma"/>
      <w:sz w:val="16"/>
      <w:szCs w:val="16"/>
    </w:rPr>
  </w:style>
  <w:style w:type="paragraph" w:styleId="a5">
    <w:name w:val="Body Text"/>
    <w:basedOn w:val="a"/>
    <w:link w:val="a6"/>
    <w:rsid w:val="00D26D8C"/>
    <w:pPr>
      <w:spacing w:after="140"/>
    </w:pPr>
    <w:rPr>
      <w:rFonts w:ascii="Times New Roman" w:eastAsia="Times New Roman" w:hAnsi="Times New Roman"/>
      <w:sz w:val="24"/>
      <w:szCs w:val="24"/>
      <w:lang w:eastAsia="ru-RU"/>
    </w:rPr>
  </w:style>
  <w:style w:type="character" w:customStyle="1" w:styleId="a6">
    <w:name w:val="Основной текст Знак"/>
    <w:basedOn w:val="a0"/>
    <w:link w:val="a5"/>
    <w:rsid w:val="00D26D8C"/>
    <w:rPr>
      <w:rFonts w:ascii="Times New Roman" w:eastAsia="Times New Roman" w:hAnsi="Times New Roman" w:cs="Times New Roman"/>
      <w:sz w:val="24"/>
      <w:szCs w:val="24"/>
      <w:lang w:eastAsia="ru-RU"/>
    </w:rPr>
  </w:style>
  <w:style w:type="paragraph" w:styleId="a7">
    <w:name w:val="List Paragraph"/>
    <w:basedOn w:val="a"/>
    <w:uiPriority w:val="1"/>
    <w:qFormat/>
    <w:rsid w:val="00D26D8C"/>
    <w:pPr>
      <w:spacing w:after="0" w:line="240" w:lineRule="auto"/>
      <w:ind w:left="720"/>
      <w:contextualSpacing/>
    </w:pPr>
    <w:rPr>
      <w:rFonts w:ascii="Times New Roman" w:eastAsia="Times New Roman" w:hAnsi="Times New Roman"/>
      <w:sz w:val="24"/>
      <w:szCs w:val="24"/>
      <w:lang w:eastAsia="ru-RU"/>
    </w:rPr>
  </w:style>
  <w:style w:type="paragraph" w:customStyle="1" w:styleId="ConsPlusNormal">
    <w:name w:val="ConsPlusNormal"/>
    <w:qFormat/>
    <w:rsid w:val="00D8299B"/>
    <w:pPr>
      <w:widowControl w:val="0"/>
      <w:suppressAutoHyphens/>
      <w:spacing w:after="0" w:line="240" w:lineRule="auto"/>
      <w:ind w:firstLine="720"/>
    </w:pPr>
    <w:rPr>
      <w:rFonts w:ascii="Arial" w:eastAsia="Times New Roman" w:hAnsi="Arial" w:cs="Arial"/>
      <w:sz w:val="20"/>
      <w:szCs w:val="20"/>
      <w:lang w:eastAsia="ru-RU"/>
    </w:rPr>
  </w:style>
  <w:style w:type="table" w:styleId="a8">
    <w:name w:val="Table Grid"/>
    <w:basedOn w:val="a1"/>
    <w:uiPriority w:val="59"/>
    <w:rsid w:val="006E7EF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6E7EFB"/>
    <w:rPr>
      <w:rFonts w:ascii="Arial" w:eastAsia="Arial" w:hAnsi="Arial" w:cs="Arial"/>
      <w:sz w:val="40"/>
      <w:szCs w:val="40"/>
      <w:lang w:eastAsia="ru-RU"/>
    </w:rPr>
  </w:style>
  <w:style w:type="character" w:customStyle="1" w:styleId="20">
    <w:name w:val="Заголовок 2 Знак"/>
    <w:basedOn w:val="a0"/>
    <w:link w:val="2"/>
    <w:uiPriority w:val="9"/>
    <w:qFormat/>
    <w:rsid w:val="006E7EF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E7EFB"/>
    <w:rPr>
      <w:rFonts w:ascii="Arial" w:eastAsia="Arial" w:hAnsi="Arial" w:cs="Arial"/>
      <w:sz w:val="30"/>
      <w:szCs w:val="30"/>
      <w:lang w:eastAsia="ru-RU"/>
    </w:rPr>
  </w:style>
  <w:style w:type="character" w:customStyle="1" w:styleId="40">
    <w:name w:val="Заголовок 4 Знак"/>
    <w:basedOn w:val="a0"/>
    <w:link w:val="4"/>
    <w:uiPriority w:val="9"/>
    <w:qFormat/>
    <w:rsid w:val="006E7EFB"/>
    <w:rPr>
      <w:rFonts w:ascii="Times New Roman" w:eastAsia="Times New Roman" w:hAnsi="Times New Roman" w:cs="Times New Roman"/>
      <w:b/>
      <w:bCs/>
      <w:sz w:val="28"/>
      <w:szCs w:val="28"/>
      <w:lang w:eastAsia="zh-CN"/>
    </w:rPr>
  </w:style>
  <w:style w:type="character" w:customStyle="1" w:styleId="60">
    <w:name w:val="Заголовок 6 Знак"/>
    <w:basedOn w:val="a0"/>
    <w:link w:val="6"/>
    <w:uiPriority w:val="9"/>
    <w:rsid w:val="006E7EFB"/>
    <w:rPr>
      <w:rFonts w:ascii="Arial" w:eastAsia="Arial" w:hAnsi="Arial" w:cs="Arial"/>
      <w:b/>
      <w:bCs/>
      <w:lang w:eastAsia="ru-RU"/>
    </w:rPr>
  </w:style>
  <w:style w:type="character" w:customStyle="1" w:styleId="70">
    <w:name w:val="Заголовок 7 Знак"/>
    <w:basedOn w:val="a0"/>
    <w:link w:val="7"/>
    <w:uiPriority w:val="9"/>
    <w:rsid w:val="006E7EFB"/>
    <w:rPr>
      <w:rFonts w:ascii="Arial" w:eastAsia="Arial" w:hAnsi="Arial" w:cs="Arial"/>
      <w:b/>
      <w:bCs/>
      <w:i/>
      <w:iCs/>
      <w:lang w:eastAsia="ru-RU"/>
    </w:rPr>
  </w:style>
  <w:style w:type="character" w:customStyle="1" w:styleId="80">
    <w:name w:val="Заголовок 8 Знак"/>
    <w:basedOn w:val="a0"/>
    <w:link w:val="8"/>
    <w:uiPriority w:val="9"/>
    <w:rsid w:val="006E7EFB"/>
    <w:rPr>
      <w:rFonts w:ascii="Arial" w:eastAsia="Arial" w:hAnsi="Arial" w:cs="Arial"/>
      <w:i/>
      <w:iCs/>
      <w:lang w:eastAsia="ru-RU"/>
    </w:rPr>
  </w:style>
  <w:style w:type="character" w:customStyle="1" w:styleId="90">
    <w:name w:val="Заголовок 9 Знак"/>
    <w:basedOn w:val="a0"/>
    <w:link w:val="9"/>
    <w:uiPriority w:val="9"/>
    <w:rsid w:val="006E7EFB"/>
    <w:rPr>
      <w:rFonts w:ascii="Arial" w:eastAsia="Arial" w:hAnsi="Arial" w:cs="Arial"/>
      <w:i/>
      <w:iCs/>
      <w:sz w:val="21"/>
      <w:szCs w:val="21"/>
      <w:lang w:eastAsia="ru-RU"/>
    </w:rPr>
  </w:style>
  <w:style w:type="character" w:customStyle="1" w:styleId="a9">
    <w:name w:val="Верхний колонтитул Знак"/>
    <w:basedOn w:val="a0"/>
    <w:link w:val="aa"/>
    <w:uiPriority w:val="99"/>
    <w:qFormat/>
    <w:rsid w:val="006E7EFB"/>
    <w:rPr>
      <w:sz w:val="24"/>
      <w:szCs w:val="24"/>
    </w:rPr>
  </w:style>
  <w:style w:type="character" w:customStyle="1" w:styleId="ab">
    <w:name w:val="Нижний колонтитул Знак"/>
    <w:basedOn w:val="a0"/>
    <w:link w:val="ac"/>
    <w:uiPriority w:val="99"/>
    <w:qFormat/>
    <w:rsid w:val="006E7EFB"/>
    <w:rPr>
      <w:sz w:val="24"/>
      <w:szCs w:val="24"/>
    </w:rPr>
  </w:style>
  <w:style w:type="character" w:styleId="ad">
    <w:name w:val="Hyperlink"/>
    <w:uiPriority w:val="99"/>
    <w:rsid w:val="006E7EFB"/>
    <w:rPr>
      <w:color w:val="000080"/>
      <w:u w:val="single"/>
    </w:rPr>
  </w:style>
  <w:style w:type="character" w:customStyle="1" w:styleId="ae">
    <w:name w:val="Символ нумерации"/>
    <w:qFormat/>
    <w:rsid w:val="006E7EFB"/>
  </w:style>
  <w:style w:type="paragraph" w:customStyle="1" w:styleId="af">
    <w:name w:val="Заголовок"/>
    <w:basedOn w:val="a"/>
    <w:next w:val="a5"/>
    <w:qFormat/>
    <w:rsid w:val="006E7EFB"/>
    <w:pPr>
      <w:keepNext/>
      <w:spacing w:before="240" w:after="120" w:line="240" w:lineRule="auto"/>
    </w:pPr>
    <w:rPr>
      <w:rFonts w:ascii="PT Astra Serif" w:eastAsia="Tahoma" w:hAnsi="PT Astra Serif" w:cs="Noto Sans Devanagari"/>
      <w:sz w:val="28"/>
      <w:szCs w:val="28"/>
      <w:lang w:eastAsia="ru-RU"/>
    </w:rPr>
  </w:style>
  <w:style w:type="paragraph" w:styleId="af0">
    <w:name w:val="List"/>
    <w:basedOn w:val="a5"/>
    <w:rsid w:val="006E7EFB"/>
    <w:rPr>
      <w:rFonts w:ascii="PT Astra Serif" w:hAnsi="PT Astra Serif" w:cs="Noto Sans Devanagari"/>
    </w:rPr>
  </w:style>
  <w:style w:type="paragraph" w:styleId="af1">
    <w:name w:val="caption"/>
    <w:basedOn w:val="a"/>
    <w:uiPriority w:val="35"/>
    <w:qFormat/>
    <w:rsid w:val="006E7EFB"/>
    <w:pPr>
      <w:suppressLineNumbers/>
      <w:spacing w:before="120" w:after="120" w:line="240" w:lineRule="auto"/>
    </w:pPr>
    <w:rPr>
      <w:rFonts w:ascii="PT Astra Serif" w:eastAsia="Times New Roman" w:hAnsi="PT Astra Serif" w:cs="FreeSans"/>
      <w:i/>
      <w:iCs/>
      <w:sz w:val="24"/>
      <w:szCs w:val="24"/>
      <w:lang w:eastAsia="ru-RU"/>
    </w:rPr>
  </w:style>
  <w:style w:type="paragraph" w:styleId="12">
    <w:name w:val="index 1"/>
    <w:basedOn w:val="a"/>
    <w:next w:val="a"/>
    <w:autoRedefine/>
    <w:uiPriority w:val="99"/>
    <w:semiHidden/>
    <w:unhideWhenUsed/>
    <w:rsid w:val="006E7EFB"/>
    <w:pPr>
      <w:spacing w:after="0" w:line="240" w:lineRule="auto"/>
      <w:ind w:left="240" w:hanging="240"/>
    </w:pPr>
    <w:rPr>
      <w:rFonts w:ascii="Times New Roman" w:eastAsia="Times New Roman" w:hAnsi="Times New Roman"/>
      <w:sz w:val="24"/>
      <w:szCs w:val="24"/>
      <w:lang w:eastAsia="ru-RU"/>
    </w:rPr>
  </w:style>
  <w:style w:type="paragraph" w:styleId="af2">
    <w:name w:val="index heading"/>
    <w:basedOn w:val="a"/>
    <w:qFormat/>
    <w:rsid w:val="006E7EFB"/>
    <w:pPr>
      <w:suppressLineNumbers/>
      <w:spacing w:after="0" w:line="240" w:lineRule="auto"/>
    </w:pPr>
    <w:rPr>
      <w:rFonts w:ascii="PT Astra Serif" w:eastAsia="Times New Roman" w:hAnsi="PT Astra Serif" w:cs="Noto Sans Devanagari"/>
      <w:sz w:val="24"/>
      <w:szCs w:val="24"/>
      <w:lang w:eastAsia="ru-RU"/>
    </w:rPr>
  </w:style>
  <w:style w:type="paragraph" w:customStyle="1" w:styleId="caption1">
    <w:name w:val="caption1"/>
    <w:basedOn w:val="a"/>
    <w:qFormat/>
    <w:rsid w:val="006E7EFB"/>
    <w:pPr>
      <w:suppressLineNumbers/>
      <w:spacing w:before="120" w:after="120" w:line="240" w:lineRule="auto"/>
    </w:pPr>
    <w:rPr>
      <w:rFonts w:ascii="PT Astra Serif" w:eastAsia="Times New Roman" w:hAnsi="PT Astra Serif" w:cs="Noto Sans Devanagari"/>
      <w:i/>
      <w:iCs/>
      <w:sz w:val="24"/>
      <w:szCs w:val="24"/>
      <w:lang w:eastAsia="ru-RU"/>
    </w:rPr>
  </w:style>
  <w:style w:type="paragraph" w:customStyle="1" w:styleId="13">
    <w:name w:val="Указатель1"/>
    <w:basedOn w:val="a"/>
    <w:qFormat/>
    <w:rsid w:val="006E7EFB"/>
    <w:pPr>
      <w:suppressLineNumbers/>
      <w:spacing w:after="0" w:line="240" w:lineRule="auto"/>
    </w:pPr>
    <w:rPr>
      <w:rFonts w:ascii="PT Astra Serif" w:eastAsia="Times New Roman" w:hAnsi="PT Astra Serif" w:cs="FreeSans"/>
      <w:sz w:val="24"/>
      <w:szCs w:val="24"/>
      <w:lang w:eastAsia="ru-RU"/>
    </w:rPr>
  </w:style>
  <w:style w:type="character" w:customStyle="1" w:styleId="14">
    <w:name w:val="Текст выноски Знак1"/>
    <w:basedOn w:val="a0"/>
    <w:uiPriority w:val="99"/>
    <w:semiHidden/>
    <w:rsid w:val="006E7EFB"/>
    <w:rPr>
      <w:rFonts w:ascii="Tahoma" w:eastAsia="Times New Roman" w:hAnsi="Tahoma" w:cs="Tahoma"/>
      <w:sz w:val="16"/>
      <w:szCs w:val="16"/>
      <w:lang w:eastAsia="ru-RU"/>
    </w:rPr>
  </w:style>
  <w:style w:type="paragraph" w:customStyle="1" w:styleId="112">
    <w:name w:val="Заголовок 112"/>
    <w:basedOn w:val="a"/>
    <w:next w:val="a"/>
    <w:uiPriority w:val="9"/>
    <w:qFormat/>
    <w:rsid w:val="006E7EFB"/>
    <w:pPr>
      <w:keepNext/>
      <w:spacing w:after="0" w:line="240" w:lineRule="auto"/>
      <w:outlineLvl w:val="0"/>
    </w:pPr>
    <w:rPr>
      <w:rFonts w:ascii="Times New Roman" w:eastAsia="Times New Roman" w:hAnsi="Times New Roman"/>
      <w:b/>
      <w:sz w:val="20"/>
      <w:szCs w:val="20"/>
      <w:lang w:eastAsia="ru-RU"/>
    </w:rPr>
  </w:style>
  <w:style w:type="paragraph" w:customStyle="1" w:styleId="af3">
    <w:name w:val="Колонтитул"/>
    <w:basedOn w:val="a"/>
    <w:qFormat/>
    <w:rsid w:val="006E7EFB"/>
    <w:pPr>
      <w:spacing w:after="0" w:line="240" w:lineRule="auto"/>
    </w:pPr>
    <w:rPr>
      <w:rFonts w:ascii="Times New Roman" w:eastAsia="Times New Roman" w:hAnsi="Times New Roman"/>
      <w:sz w:val="24"/>
      <w:szCs w:val="24"/>
      <w:lang w:eastAsia="ru-RU"/>
    </w:rPr>
  </w:style>
  <w:style w:type="paragraph" w:styleId="aa">
    <w:name w:val="header"/>
    <w:basedOn w:val="a"/>
    <w:link w:val="a9"/>
    <w:uiPriority w:val="99"/>
    <w:unhideWhenUsed/>
    <w:rsid w:val="006E7EFB"/>
    <w:pPr>
      <w:tabs>
        <w:tab w:val="center" w:pos="4677"/>
        <w:tab w:val="right" w:pos="9355"/>
      </w:tabs>
      <w:spacing w:after="0" w:line="240" w:lineRule="auto"/>
    </w:pPr>
    <w:rPr>
      <w:rFonts w:asciiTheme="minorHAnsi" w:eastAsiaTheme="minorHAnsi" w:hAnsiTheme="minorHAnsi" w:cstheme="minorBidi"/>
      <w:sz w:val="24"/>
      <w:szCs w:val="24"/>
    </w:rPr>
  </w:style>
  <w:style w:type="character" w:customStyle="1" w:styleId="15">
    <w:name w:val="Верхний колонтитул Знак1"/>
    <w:basedOn w:val="a0"/>
    <w:uiPriority w:val="99"/>
    <w:semiHidden/>
    <w:rsid w:val="006E7EFB"/>
    <w:rPr>
      <w:rFonts w:ascii="Calibri" w:eastAsia="Calibri" w:hAnsi="Calibri" w:cs="Times New Roman"/>
    </w:rPr>
  </w:style>
  <w:style w:type="paragraph" w:styleId="ac">
    <w:name w:val="footer"/>
    <w:basedOn w:val="a"/>
    <w:link w:val="ab"/>
    <w:uiPriority w:val="99"/>
    <w:unhideWhenUsed/>
    <w:rsid w:val="006E7EFB"/>
    <w:pPr>
      <w:tabs>
        <w:tab w:val="center" w:pos="4677"/>
        <w:tab w:val="right" w:pos="9355"/>
      </w:tabs>
      <w:spacing w:after="0" w:line="240" w:lineRule="auto"/>
    </w:pPr>
    <w:rPr>
      <w:rFonts w:asciiTheme="minorHAnsi" w:eastAsiaTheme="minorHAnsi" w:hAnsiTheme="minorHAnsi" w:cstheme="minorBidi"/>
      <w:sz w:val="24"/>
      <w:szCs w:val="24"/>
    </w:rPr>
  </w:style>
  <w:style w:type="character" w:customStyle="1" w:styleId="16">
    <w:name w:val="Нижний колонтитул Знак1"/>
    <w:basedOn w:val="a0"/>
    <w:uiPriority w:val="99"/>
    <w:semiHidden/>
    <w:rsid w:val="006E7EFB"/>
    <w:rPr>
      <w:rFonts w:ascii="Calibri" w:eastAsia="Calibri" w:hAnsi="Calibri" w:cs="Times New Roman"/>
    </w:rPr>
  </w:style>
  <w:style w:type="paragraph" w:customStyle="1" w:styleId="af4">
    <w:name w:val="Верхний колонтитул слева"/>
    <w:basedOn w:val="aa"/>
    <w:qFormat/>
    <w:rsid w:val="006E7EFB"/>
    <w:pPr>
      <w:suppressLineNumbers/>
      <w:tabs>
        <w:tab w:val="clear" w:pos="4677"/>
        <w:tab w:val="clear" w:pos="9355"/>
        <w:tab w:val="center" w:pos="4662"/>
        <w:tab w:val="right" w:pos="9325"/>
      </w:tabs>
    </w:pPr>
  </w:style>
  <w:style w:type="paragraph" w:customStyle="1" w:styleId="af5">
    <w:name w:val="Содержимое таблицы"/>
    <w:basedOn w:val="a"/>
    <w:qFormat/>
    <w:rsid w:val="006E7EFB"/>
    <w:pPr>
      <w:widowControl w:val="0"/>
      <w:suppressLineNumbers/>
      <w:spacing w:after="0" w:line="240" w:lineRule="auto"/>
    </w:pPr>
    <w:rPr>
      <w:rFonts w:ascii="Times New Roman" w:eastAsia="Times New Roman" w:hAnsi="Times New Roman"/>
      <w:sz w:val="24"/>
      <w:szCs w:val="24"/>
      <w:lang w:eastAsia="ru-RU"/>
    </w:rPr>
  </w:style>
  <w:style w:type="paragraph" w:customStyle="1" w:styleId="ConsPlusTitlePage1">
    <w:name w:val="ConsPlusTitlePage1"/>
    <w:qFormat/>
    <w:rsid w:val="006E7EFB"/>
    <w:pPr>
      <w:widowControl w:val="0"/>
      <w:suppressAutoHyphens/>
      <w:spacing w:after="0" w:line="240" w:lineRule="auto"/>
    </w:pPr>
    <w:rPr>
      <w:rFonts w:ascii="Tahoma" w:eastAsia="Times New Roman" w:hAnsi="Tahoma" w:cs="Times New Roman"/>
      <w:sz w:val="20"/>
      <w:szCs w:val="20"/>
      <w:lang w:eastAsia="ru-RU"/>
    </w:rPr>
  </w:style>
  <w:style w:type="paragraph" w:customStyle="1" w:styleId="ConsPlusTitle1">
    <w:name w:val="ConsPlusTitle1"/>
    <w:qFormat/>
    <w:rsid w:val="006E7EFB"/>
    <w:pPr>
      <w:widowControl w:val="0"/>
      <w:suppressAutoHyphens/>
      <w:spacing w:after="0" w:line="240" w:lineRule="auto"/>
    </w:pPr>
    <w:rPr>
      <w:rFonts w:ascii="Times New Roman" w:eastAsia="Times New Roman" w:hAnsi="Times New Roman" w:cs="Times New Roman"/>
      <w:b/>
      <w:sz w:val="24"/>
      <w:szCs w:val="20"/>
      <w:lang w:eastAsia="ru-RU"/>
    </w:rPr>
  </w:style>
  <w:style w:type="paragraph" w:customStyle="1" w:styleId="ConsPlusNonformat">
    <w:name w:val="ConsPlusNonformat"/>
    <w:qFormat/>
    <w:rsid w:val="006E7EFB"/>
    <w:pPr>
      <w:widowControl w:val="0"/>
      <w:suppressAutoHyphens/>
      <w:spacing w:after="0" w:line="240" w:lineRule="auto"/>
    </w:pPr>
    <w:rPr>
      <w:rFonts w:ascii="Courier New" w:eastAsia="Times New Roman" w:hAnsi="Courier New" w:cs="Courier New"/>
      <w:sz w:val="28"/>
      <w:szCs w:val="28"/>
      <w:lang w:eastAsia="ru-RU"/>
    </w:rPr>
  </w:style>
  <w:style w:type="paragraph" w:customStyle="1" w:styleId="af6">
    <w:name w:val="Заголовок таблицы"/>
    <w:basedOn w:val="af5"/>
    <w:qFormat/>
    <w:rsid w:val="006E7EFB"/>
    <w:pPr>
      <w:jc w:val="center"/>
    </w:pPr>
    <w:rPr>
      <w:b/>
      <w:bCs/>
    </w:rPr>
  </w:style>
  <w:style w:type="paragraph" w:customStyle="1" w:styleId="ConsPlusTitle">
    <w:name w:val="ConsPlusTitle"/>
    <w:qFormat/>
    <w:rsid w:val="006E7EFB"/>
    <w:pPr>
      <w:widowControl w:val="0"/>
      <w:suppressAutoHyphens/>
      <w:spacing w:after="0" w:line="240" w:lineRule="auto"/>
    </w:pPr>
    <w:rPr>
      <w:rFonts w:ascii="Arial" w:eastAsia="Times New Roman" w:hAnsi="Arial" w:cs="Arial"/>
      <w:b/>
      <w:sz w:val="24"/>
      <w:szCs w:val="20"/>
      <w:lang w:eastAsia="ru-RU"/>
    </w:rPr>
  </w:style>
  <w:style w:type="numbering" w:customStyle="1" w:styleId="af7">
    <w:name w:val="Без списка"/>
    <w:uiPriority w:val="99"/>
    <w:semiHidden/>
    <w:unhideWhenUsed/>
    <w:qFormat/>
    <w:rsid w:val="006E7EFB"/>
  </w:style>
  <w:style w:type="character" w:customStyle="1" w:styleId="110">
    <w:name w:val="Заголовок 1 Знак1"/>
    <w:basedOn w:val="a0"/>
    <w:uiPriority w:val="9"/>
    <w:rsid w:val="006E7EFB"/>
    <w:rPr>
      <w:rFonts w:asciiTheme="majorHAnsi" w:eastAsiaTheme="majorEastAsia" w:hAnsiTheme="majorHAnsi" w:cstheme="majorBidi"/>
      <w:b/>
      <w:bCs/>
      <w:color w:val="365F91" w:themeColor="accent1" w:themeShade="BF"/>
      <w:sz w:val="28"/>
      <w:szCs w:val="28"/>
    </w:rPr>
  </w:style>
  <w:style w:type="paragraph" w:styleId="af8">
    <w:name w:val="No Spacing"/>
    <w:uiPriority w:val="1"/>
    <w:qFormat/>
    <w:rsid w:val="006E7EFB"/>
    <w:pPr>
      <w:spacing w:after="0" w:line="240" w:lineRule="auto"/>
    </w:pPr>
    <w:rPr>
      <w:rFonts w:eastAsiaTheme="minorEastAsia"/>
      <w:lang w:eastAsia="ru-RU"/>
    </w:rPr>
  </w:style>
  <w:style w:type="paragraph" w:styleId="af9">
    <w:name w:val="Title"/>
    <w:basedOn w:val="a"/>
    <w:next w:val="a"/>
    <w:link w:val="afa"/>
    <w:uiPriority w:val="10"/>
    <w:qFormat/>
    <w:rsid w:val="006E7EFB"/>
    <w:pPr>
      <w:spacing w:before="300" w:line="240" w:lineRule="auto"/>
      <w:contextualSpacing/>
    </w:pPr>
    <w:rPr>
      <w:rFonts w:asciiTheme="minorHAnsi" w:eastAsiaTheme="minorEastAsia" w:hAnsiTheme="minorHAnsi" w:cstheme="minorBidi"/>
      <w:sz w:val="48"/>
      <w:szCs w:val="48"/>
      <w:lang w:eastAsia="ru-RU"/>
    </w:rPr>
  </w:style>
  <w:style w:type="character" w:customStyle="1" w:styleId="afa">
    <w:name w:val="Название Знак"/>
    <w:basedOn w:val="a0"/>
    <w:link w:val="af9"/>
    <w:uiPriority w:val="10"/>
    <w:rsid w:val="006E7EFB"/>
    <w:rPr>
      <w:rFonts w:eastAsiaTheme="minorEastAsia"/>
      <w:sz w:val="48"/>
      <w:szCs w:val="48"/>
      <w:lang w:eastAsia="ru-RU"/>
    </w:rPr>
  </w:style>
  <w:style w:type="paragraph" w:styleId="afb">
    <w:name w:val="Subtitle"/>
    <w:basedOn w:val="a"/>
    <w:next w:val="a"/>
    <w:link w:val="afc"/>
    <w:uiPriority w:val="11"/>
    <w:qFormat/>
    <w:rsid w:val="006E7EFB"/>
    <w:pPr>
      <w:spacing w:before="200" w:line="240" w:lineRule="auto"/>
    </w:pPr>
    <w:rPr>
      <w:rFonts w:asciiTheme="minorHAnsi" w:eastAsiaTheme="minorEastAsia" w:hAnsiTheme="minorHAnsi" w:cstheme="minorBidi"/>
      <w:sz w:val="24"/>
      <w:szCs w:val="24"/>
      <w:lang w:eastAsia="ru-RU"/>
    </w:rPr>
  </w:style>
  <w:style w:type="character" w:customStyle="1" w:styleId="afc">
    <w:name w:val="Подзаголовок Знак"/>
    <w:basedOn w:val="a0"/>
    <w:link w:val="afb"/>
    <w:uiPriority w:val="11"/>
    <w:rsid w:val="006E7EFB"/>
    <w:rPr>
      <w:rFonts w:eastAsiaTheme="minorEastAsia"/>
      <w:sz w:val="24"/>
      <w:szCs w:val="24"/>
      <w:lang w:eastAsia="ru-RU"/>
    </w:rPr>
  </w:style>
  <w:style w:type="paragraph" w:styleId="21">
    <w:name w:val="Quote"/>
    <w:basedOn w:val="a"/>
    <w:next w:val="a"/>
    <w:link w:val="22"/>
    <w:uiPriority w:val="29"/>
    <w:qFormat/>
    <w:rsid w:val="006E7EFB"/>
    <w:pPr>
      <w:spacing w:after="0" w:line="240" w:lineRule="auto"/>
      <w:ind w:left="720" w:right="720"/>
    </w:pPr>
    <w:rPr>
      <w:rFonts w:asciiTheme="minorHAnsi" w:eastAsiaTheme="minorEastAsia" w:hAnsiTheme="minorHAnsi" w:cstheme="minorBidi"/>
      <w:i/>
      <w:lang w:eastAsia="ru-RU"/>
    </w:rPr>
  </w:style>
  <w:style w:type="character" w:customStyle="1" w:styleId="22">
    <w:name w:val="Цитата 2 Знак"/>
    <w:basedOn w:val="a0"/>
    <w:link w:val="21"/>
    <w:uiPriority w:val="29"/>
    <w:rsid w:val="006E7EFB"/>
    <w:rPr>
      <w:rFonts w:eastAsiaTheme="minorEastAsia"/>
      <w:i/>
      <w:lang w:eastAsia="ru-RU"/>
    </w:rPr>
  </w:style>
  <w:style w:type="paragraph" w:styleId="afd">
    <w:name w:val="Intense Quote"/>
    <w:basedOn w:val="a"/>
    <w:next w:val="a"/>
    <w:link w:val="afe"/>
    <w:uiPriority w:val="30"/>
    <w:qFormat/>
    <w:rsid w:val="006E7EFB"/>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heme="minorHAnsi" w:eastAsiaTheme="minorEastAsia" w:hAnsiTheme="minorHAnsi" w:cstheme="minorBidi"/>
      <w:i/>
      <w:lang w:eastAsia="ru-RU"/>
    </w:rPr>
  </w:style>
  <w:style w:type="character" w:customStyle="1" w:styleId="afe">
    <w:name w:val="Выделенная цитата Знак"/>
    <w:basedOn w:val="a0"/>
    <w:link w:val="afd"/>
    <w:uiPriority w:val="30"/>
    <w:rsid w:val="006E7EFB"/>
    <w:rPr>
      <w:rFonts w:eastAsiaTheme="minorEastAsia"/>
      <w:i/>
      <w:shd w:val="clear" w:color="auto" w:fill="F2F2F2"/>
      <w:lang w:eastAsia="ru-RU"/>
    </w:rPr>
  </w:style>
  <w:style w:type="character" w:customStyle="1" w:styleId="FooterChar">
    <w:name w:val="Footer Char"/>
    <w:basedOn w:val="a0"/>
    <w:uiPriority w:val="99"/>
    <w:rsid w:val="006E7EFB"/>
  </w:style>
  <w:style w:type="table" w:customStyle="1" w:styleId="TableGridLight">
    <w:name w:val="Table Grid Light"/>
    <w:basedOn w:val="a1"/>
    <w:uiPriority w:val="59"/>
    <w:rsid w:val="006E7EFB"/>
    <w:pPr>
      <w:spacing w:after="0" w:line="240" w:lineRule="auto"/>
    </w:pPr>
    <w:rPr>
      <w:rFonts w:eastAsiaTheme="minorEastAsia"/>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E7EFB"/>
    <w:pPr>
      <w:spacing w:after="0" w:line="240" w:lineRule="auto"/>
    </w:pPr>
    <w:rPr>
      <w:rFonts w:eastAsiaTheme="minorEastAsia"/>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6E7EFB"/>
    <w:pPr>
      <w:spacing w:after="0" w:line="240" w:lineRule="auto"/>
    </w:pPr>
    <w:rPr>
      <w:rFonts w:eastAsiaTheme="minorEastAsia"/>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E7EFB"/>
    <w:pPr>
      <w:spacing w:after="0" w:line="240" w:lineRule="auto"/>
    </w:pPr>
    <w:rPr>
      <w:rFonts w:eastAsiaTheme="minorEastAsia"/>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E7EFB"/>
    <w:pPr>
      <w:spacing w:after="0" w:line="240" w:lineRule="auto"/>
    </w:pPr>
    <w:rPr>
      <w:rFonts w:eastAsiaTheme="minorEastAsia"/>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E7EFB"/>
    <w:pPr>
      <w:spacing w:after="0" w:line="240" w:lineRule="auto"/>
    </w:pPr>
    <w:rPr>
      <w:rFonts w:eastAsiaTheme="minorEastAsia"/>
      <w:lang w:eastAsia="ru-RU"/>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E7EFB"/>
    <w:pPr>
      <w:spacing w:after="0" w:line="240" w:lineRule="auto"/>
    </w:pPr>
    <w:rPr>
      <w:rFonts w:eastAsiaTheme="minorEastAsia"/>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E7EFB"/>
    <w:pPr>
      <w:spacing w:after="0" w:line="240" w:lineRule="auto"/>
    </w:pPr>
    <w:rPr>
      <w:rFonts w:eastAsiaTheme="minorEastAsia"/>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
    <w:name w:val="footnote text"/>
    <w:basedOn w:val="a"/>
    <w:link w:val="aff0"/>
    <w:uiPriority w:val="99"/>
    <w:semiHidden/>
    <w:unhideWhenUsed/>
    <w:rsid w:val="006E7EFB"/>
    <w:pPr>
      <w:spacing w:after="40" w:line="240" w:lineRule="auto"/>
    </w:pPr>
    <w:rPr>
      <w:rFonts w:asciiTheme="minorHAnsi" w:eastAsiaTheme="minorEastAsia" w:hAnsiTheme="minorHAnsi" w:cstheme="minorBidi"/>
      <w:sz w:val="18"/>
      <w:lang w:eastAsia="ru-RU"/>
    </w:rPr>
  </w:style>
  <w:style w:type="character" w:customStyle="1" w:styleId="aff0">
    <w:name w:val="Текст сноски Знак"/>
    <w:basedOn w:val="a0"/>
    <w:link w:val="aff"/>
    <w:uiPriority w:val="99"/>
    <w:semiHidden/>
    <w:rsid w:val="006E7EFB"/>
    <w:rPr>
      <w:rFonts w:eastAsiaTheme="minorEastAsia"/>
      <w:sz w:val="18"/>
      <w:lang w:eastAsia="ru-RU"/>
    </w:rPr>
  </w:style>
  <w:style w:type="character" w:styleId="aff1">
    <w:name w:val="footnote reference"/>
    <w:basedOn w:val="a0"/>
    <w:uiPriority w:val="99"/>
    <w:unhideWhenUsed/>
    <w:rsid w:val="006E7EFB"/>
    <w:rPr>
      <w:vertAlign w:val="superscript"/>
    </w:rPr>
  </w:style>
  <w:style w:type="paragraph" w:styleId="aff2">
    <w:name w:val="endnote text"/>
    <w:basedOn w:val="a"/>
    <w:link w:val="aff3"/>
    <w:uiPriority w:val="99"/>
    <w:semiHidden/>
    <w:unhideWhenUsed/>
    <w:rsid w:val="006E7EFB"/>
    <w:pPr>
      <w:spacing w:after="0" w:line="240" w:lineRule="auto"/>
    </w:pPr>
    <w:rPr>
      <w:rFonts w:asciiTheme="minorHAnsi" w:eastAsiaTheme="minorEastAsia" w:hAnsiTheme="minorHAnsi" w:cstheme="minorBidi"/>
      <w:sz w:val="20"/>
      <w:lang w:eastAsia="ru-RU"/>
    </w:rPr>
  </w:style>
  <w:style w:type="character" w:customStyle="1" w:styleId="aff3">
    <w:name w:val="Текст концевой сноски Знак"/>
    <w:basedOn w:val="a0"/>
    <w:link w:val="aff2"/>
    <w:uiPriority w:val="99"/>
    <w:semiHidden/>
    <w:rsid w:val="006E7EFB"/>
    <w:rPr>
      <w:rFonts w:eastAsiaTheme="minorEastAsia"/>
      <w:sz w:val="20"/>
      <w:lang w:eastAsia="ru-RU"/>
    </w:rPr>
  </w:style>
  <w:style w:type="character" w:styleId="aff4">
    <w:name w:val="endnote reference"/>
    <w:basedOn w:val="a0"/>
    <w:uiPriority w:val="99"/>
    <w:semiHidden/>
    <w:unhideWhenUsed/>
    <w:rsid w:val="006E7EFB"/>
    <w:rPr>
      <w:vertAlign w:val="superscript"/>
    </w:rPr>
  </w:style>
  <w:style w:type="paragraph" w:styleId="17">
    <w:name w:val="toc 1"/>
    <w:basedOn w:val="a"/>
    <w:next w:val="a"/>
    <w:uiPriority w:val="39"/>
    <w:unhideWhenUsed/>
    <w:rsid w:val="006E7EFB"/>
    <w:pPr>
      <w:spacing w:after="57" w:line="240" w:lineRule="auto"/>
    </w:pPr>
    <w:rPr>
      <w:rFonts w:asciiTheme="minorHAnsi" w:eastAsiaTheme="minorEastAsia" w:hAnsiTheme="minorHAnsi" w:cstheme="minorBidi"/>
      <w:lang w:eastAsia="ru-RU"/>
    </w:rPr>
  </w:style>
  <w:style w:type="paragraph" w:styleId="23">
    <w:name w:val="toc 2"/>
    <w:basedOn w:val="a"/>
    <w:next w:val="a"/>
    <w:uiPriority w:val="39"/>
    <w:unhideWhenUsed/>
    <w:rsid w:val="006E7EFB"/>
    <w:pPr>
      <w:spacing w:after="57" w:line="240" w:lineRule="auto"/>
      <w:ind w:left="283"/>
    </w:pPr>
    <w:rPr>
      <w:rFonts w:asciiTheme="minorHAnsi" w:eastAsiaTheme="minorEastAsia" w:hAnsiTheme="minorHAnsi" w:cstheme="minorBidi"/>
      <w:lang w:eastAsia="ru-RU"/>
    </w:rPr>
  </w:style>
  <w:style w:type="paragraph" w:styleId="31">
    <w:name w:val="toc 3"/>
    <w:basedOn w:val="a"/>
    <w:next w:val="a"/>
    <w:uiPriority w:val="39"/>
    <w:unhideWhenUsed/>
    <w:rsid w:val="006E7EFB"/>
    <w:pPr>
      <w:spacing w:after="57" w:line="240" w:lineRule="auto"/>
      <w:ind w:left="567"/>
    </w:pPr>
    <w:rPr>
      <w:rFonts w:asciiTheme="minorHAnsi" w:eastAsiaTheme="minorEastAsia" w:hAnsiTheme="minorHAnsi" w:cstheme="minorBidi"/>
      <w:lang w:eastAsia="ru-RU"/>
    </w:rPr>
  </w:style>
  <w:style w:type="paragraph" w:styleId="41">
    <w:name w:val="toc 4"/>
    <w:basedOn w:val="a"/>
    <w:next w:val="a"/>
    <w:uiPriority w:val="39"/>
    <w:unhideWhenUsed/>
    <w:rsid w:val="006E7EFB"/>
    <w:pPr>
      <w:spacing w:after="57" w:line="240" w:lineRule="auto"/>
      <w:ind w:left="850"/>
    </w:pPr>
    <w:rPr>
      <w:rFonts w:asciiTheme="minorHAnsi" w:eastAsiaTheme="minorEastAsia" w:hAnsiTheme="minorHAnsi" w:cstheme="minorBidi"/>
      <w:lang w:eastAsia="ru-RU"/>
    </w:rPr>
  </w:style>
  <w:style w:type="paragraph" w:styleId="51">
    <w:name w:val="toc 5"/>
    <w:basedOn w:val="a"/>
    <w:next w:val="a"/>
    <w:uiPriority w:val="39"/>
    <w:unhideWhenUsed/>
    <w:rsid w:val="006E7EFB"/>
    <w:pPr>
      <w:spacing w:after="57" w:line="240" w:lineRule="auto"/>
      <w:ind w:left="1134"/>
    </w:pPr>
    <w:rPr>
      <w:rFonts w:asciiTheme="minorHAnsi" w:eastAsiaTheme="minorEastAsia" w:hAnsiTheme="minorHAnsi" w:cstheme="minorBidi"/>
      <w:lang w:eastAsia="ru-RU"/>
    </w:rPr>
  </w:style>
  <w:style w:type="paragraph" w:styleId="61">
    <w:name w:val="toc 6"/>
    <w:basedOn w:val="a"/>
    <w:next w:val="a"/>
    <w:uiPriority w:val="39"/>
    <w:unhideWhenUsed/>
    <w:rsid w:val="006E7EFB"/>
    <w:pPr>
      <w:spacing w:after="57" w:line="240" w:lineRule="auto"/>
      <w:ind w:left="1417"/>
    </w:pPr>
    <w:rPr>
      <w:rFonts w:asciiTheme="minorHAnsi" w:eastAsiaTheme="minorEastAsia" w:hAnsiTheme="minorHAnsi" w:cstheme="minorBidi"/>
      <w:lang w:eastAsia="ru-RU"/>
    </w:rPr>
  </w:style>
  <w:style w:type="paragraph" w:styleId="71">
    <w:name w:val="toc 7"/>
    <w:basedOn w:val="a"/>
    <w:next w:val="a"/>
    <w:uiPriority w:val="39"/>
    <w:unhideWhenUsed/>
    <w:rsid w:val="006E7EFB"/>
    <w:pPr>
      <w:spacing w:after="57" w:line="240" w:lineRule="auto"/>
      <w:ind w:left="1701"/>
    </w:pPr>
    <w:rPr>
      <w:rFonts w:asciiTheme="minorHAnsi" w:eastAsiaTheme="minorEastAsia" w:hAnsiTheme="minorHAnsi" w:cstheme="minorBidi"/>
      <w:lang w:eastAsia="ru-RU"/>
    </w:rPr>
  </w:style>
  <w:style w:type="paragraph" w:styleId="81">
    <w:name w:val="toc 8"/>
    <w:basedOn w:val="a"/>
    <w:next w:val="a"/>
    <w:uiPriority w:val="39"/>
    <w:unhideWhenUsed/>
    <w:rsid w:val="006E7EFB"/>
    <w:pPr>
      <w:spacing w:after="57" w:line="240" w:lineRule="auto"/>
      <w:ind w:left="1984"/>
    </w:pPr>
    <w:rPr>
      <w:rFonts w:asciiTheme="minorHAnsi" w:eastAsiaTheme="minorEastAsia" w:hAnsiTheme="minorHAnsi" w:cstheme="minorBidi"/>
      <w:lang w:eastAsia="ru-RU"/>
    </w:rPr>
  </w:style>
  <w:style w:type="paragraph" w:styleId="91">
    <w:name w:val="toc 9"/>
    <w:basedOn w:val="a"/>
    <w:next w:val="a"/>
    <w:uiPriority w:val="39"/>
    <w:unhideWhenUsed/>
    <w:rsid w:val="006E7EFB"/>
    <w:pPr>
      <w:spacing w:after="57" w:line="240" w:lineRule="auto"/>
      <w:ind w:left="2268"/>
    </w:pPr>
    <w:rPr>
      <w:rFonts w:asciiTheme="minorHAnsi" w:eastAsiaTheme="minorEastAsia" w:hAnsiTheme="minorHAnsi" w:cstheme="minorBidi"/>
      <w:lang w:eastAsia="ru-RU"/>
    </w:rPr>
  </w:style>
  <w:style w:type="paragraph" w:styleId="aff5">
    <w:name w:val="TOC Heading"/>
    <w:uiPriority w:val="39"/>
    <w:unhideWhenUsed/>
    <w:rsid w:val="006E7EFB"/>
    <w:pPr>
      <w:spacing w:after="0" w:line="240" w:lineRule="auto"/>
    </w:pPr>
    <w:rPr>
      <w:rFonts w:eastAsiaTheme="minorEastAsia"/>
      <w:lang w:eastAsia="ru-RU"/>
    </w:rPr>
  </w:style>
  <w:style w:type="paragraph" w:styleId="aff6">
    <w:name w:val="table of figures"/>
    <w:basedOn w:val="a"/>
    <w:next w:val="a"/>
    <w:uiPriority w:val="99"/>
    <w:unhideWhenUsed/>
    <w:rsid w:val="006E7EFB"/>
    <w:pPr>
      <w:spacing w:after="0" w:line="240" w:lineRule="auto"/>
    </w:pPr>
    <w:rPr>
      <w:rFonts w:asciiTheme="minorHAnsi" w:eastAsiaTheme="minorEastAsia" w:hAnsiTheme="minorHAnsi" w:cstheme="minorBidi"/>
      <w:lang w:eastAsia="ru-RU"/>
    </w:rPr>
  </w:style>
  <w:style w:type="paragraph" w:customStyle="1" w:styleId="ConsPlusCell">
    <w:name w:val="ConsPlusCell"/>
    <w:rsid w:val="006E7EFB"/>
    <w:pPr>
      <w:widowControl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E7EFB"/>
    <w:pPr>
      <w:widowControl w:val="0"/>
      <w:spacing w:after="0" w:line="240" w:lineRule="auto"/>
    </w:pPr>
    <w:rPr>
      <w:rFonts w:ascii="Tahoma" w:eastAsiaTheme="minorEastAsia" w:hAnsi="Tahoma" w:cs="Tahoma"/>
      <w:sz w:val="18"/>
      <w:lang w:eastAsia="ru-RU"/>
    </w:rPr>
  </w:style>
  <w:style w:type="paragraph" w:customStyle="1" w:styleId="ConsPlusTitlePage">
    <w:name w:val="ConsPlusTitlePage"/>
    <w:rsid w:val="006E7EFB"/>
    <w:pPr>
      <w:widowControl w:val="0"/>
      <w:spacing w:after="0" w:line="240" w:lineRule="auto"/>
    </w:pPr>
    <w:rPr>
      <w:rFonts w:ascii="Tahoma" w:eastAsiaTheme="minorEastAsia" w:hAnsi="Tahoma" w:cs="Tahoma"/>
      <w:sz w:val="20"/>
      <w:lang w:eastAsia="ru-RU"/>
    </w:rPr>
  </w:style>
  <w:style w:type="paragraph" w:customStyle="1" w:styleId="ConsPlusJurTerm">
    <w:name w:val="ConsPlusJurTerm"/>
    <w:rsid w:val="006E7EFB"/>
    <w:pPr>
      <w:widowControl w:val="0"/>
      <w:spacing w:after="0" w:line="240" w:lineRule="auto"/>
    </w:pPr>
    <w:rPr>
      <w:rFonts w:ascii="Tahoma" w:eastAsiaTheme="minorEastAsia" w:hAnsi="Tahoma" w:cs="Tahoma"/>
      <w:sz w:val="26"/>
      <w:lang w:eastAsia="ru-RU"/>
    </w:rPr>
  </w:style>
  <w:style w:type="paragraph" w:customStyle="1" w:styleId="ConsPlusTextList">
    <w:name w:val="ConsPlusTextList"/>
    <w:rsid w:val="006E7EFB"/>
    <w:pPr>
      <w:widowControl w:val="0"/>
      <w:spacing w:after="0" w:line="240" w:lineRule="auto"/>
    </w:pPr>
    <w:rPr>
      <w:rFonts w:ascii="Times New Roman" w:eastAsiaTheme="minorEastAsia" w:hAnsi="Times New Roman" w:cs="Times New Roman"/>
      <w:sz w:val="24"/>
      <w:lang w:eastAsia="ru-RU"/>
    </w:rPr>
  </w:style>
  <w:style w:type="character" w:styleId="aff7">
    <w:name w:val="FollowedHyperlink"/>
    <w:basedOn w:val="a0"/>
    <w:uiPriority w:val="99"/>
    <w:semiHidden/>
    <w:unhideWhenUsed/>
    <w:rsid w:val="006E7E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4957</Words>
  <Characters>28256</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Васильевна</dc:creator>
  <cp:lastModifiedBy>Архив </cp:lastModifiedBy>
  <cp:revision>7</cp:revision>
  <cp:lastPrinted>2026-09-08T03:22:00Z</cp:lastPrinted>
  <dcterms:created xsi:type="dcterms:W3CDTF">2026-08-03T06:10:00Z</dcterms:created>
  <dcterms:modified xsi:type="dcterms:W3CDTF">2026-09-17T05:05:00Z</dcterms:modified>
</cp:coreProperties>
</file>