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25" w:rsidRDefault="007A6F25" w:rsidP="007A6F2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A6C59">
        <w:rPr>
          <w:b/>
          <w:noProof/>
        </w:rPr>
        <w:drawing>
          <wp:inline distT="0" distB="0" distL="0" distR="0" wp14:anchorId="5D6769AC" wp14:editId="634DD163">
            <wp:extent cx="876300" cy="914400"/>
            <wp:effectExtent l="19050" t="0" r="0" b="0"/>
            <wp:docPr id="1" name="Рисунок 1" descr="Описание: 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АЙОНА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87629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25" w:rsidRDefault="007A6F25" w:rsidP="007A6F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7A6F25" w:rsidRPr="008E60D9" w:rsidRDefault="007A6F25" w:rsidP="007A6F25">
      <w:pPr>
        <w:pStyle w:val="5"/>
        <w:spacing w:before="0"/>
        <w:jc w:val="center"/>
        <w:rPr>
          <w:rFonts w:ascii="Times New Roman" w:hAnsi="Times New Roman"/>
          <w:b w:val="0"/>
          <w:i/>
          <w:sz w:val="28"/>
          <w:szCs w:val="28"/>
        </w:rPr>
      </w:pPr>
      <w:r w:rsidRPr="008E60D9">
        <w:rPr>
          <w:rFonts w:ascii="Times New Roman" w:hAnsi="Times New Roman"/>
          <w:sz w:val="28"/>
          <w:szCs w:val="28"/>
        </w:rPr>
        <w:t>ЧЕБУЛИНСКИЙ МУНИЦИПАЛЬНЫЙ ОКРУГ</w:t>
      </w:r>
    </w:p>
    <w:p w:rsidR="007A6F25" w:rsidRDefault="007A6F25" w:rsidP="007A6F25">
      <w:pPr>
        <w:pStyle w:val="5"/>
        <w:spacing w:before="0"/>
        <w:jc w:val="center"/>
        <w:rPr>
          <w:rFonts w:ascii="Times New Roman" w:hAnsi="Times New Roman"/>
          <w:sz w:val="28"/>
          <w:szCs w:val="28"/>
        </w:rPr>
      </w:pPr>
    </w:p>
    <w:p w:rsidR="007A6F25" w:rsidRPr="008E60D9" w:rsidRDefault="007A6F25" w:rsidP="007A6F25">
      <w:pPr>
        <w:pStyle w:val="5"/>
        <w:spacing w:before="0"/>
        <w:jc w:val="center"/>
        <w:rPr>
          <w:rFonts w:ascii="Times New Roman" w:hAnsi="Times New Roman"/>
          <w:b w:val="0"/>
          <w:i/>
          <w:sz w:val="28"/>
          <w:szCs w:val="28"/>
        </w:rPr>
      </w:pPr>
      <w:r w:rsidRPr="008E60D9">
        <w:rPr>
          <w:rFonts w:ascii="Times New Roman" w:hAnsi="Times New Roman"/>
          <w:sz w:val="28"/>
          <w:szCs w:val="28"/>
        </w:rPr>
        <w:t>АДМИНИСТРАЦИЯ ЧЕБУЛИНСКОГО</w:t>
      </w:r>
    </w:p>
    <w:p w:rsidR="007A6F25" w:rsidRPr="008E60D9" w:rsidRDefault="007A6F25" w:rsidP="007A6F25">
      <w:pPr>
        <w:pStyle w:val="5"/>
        <w:spacing w:before="0"/>
        <w:jc w:val="center"/>
        <w:rPr>
          <w:rFonts w:ascii="Times New Roman" w:hAnsi="Times New Roman"/>
          <w:b w:val="0"/>
          <w:i/>
          <w:sz w:val="28"/>
          <w:szCs w:val="28"/>
        </w:rPr>
      </w:pPr>
      <w:r w:rsidRPr="008E60D9">
        <w:rPr>
          <w:rFonts w:ascii="Times New Roman" w:hAnsi="Times New Roman"/>
          <w:sz w:val="28"/>
          <w:szCs w:val="28"/>
        </w:rPr>
        <w:t>МУНИЦИПАЛЬНОГО ОКРУГА</w:t>
      </w:r>
    </w:p>
    <w:p w:rsidR="007A6F25" w:rsidRDefault="007A6F25" w:rsidP="007A6F25">
      <w:pPr>
        <w:rPr>
          <w:rFonts w:ascii="Times New Roman" w:hAnsi="Times New Roman"/>
          <w:b/>
          <w:bCs/>
          <w:spacing w:val="60"/>
          <w:sz w:val="32"/>
          <w:szCs w:val="32"/>
        </w:rPr>
      </w:pPr>
    </w:p>
    <w:p w:rsidR="007A6F25" w:rsidRDefault="007A6F25" w:rsidP="007A6F25">
      <w:pPr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tbl>
      <w:tblPr>
        <w:tblW w:w="4772" w:type="dxa"/>
        <w:tblInd w:w="2218" w:type="dxa"/>
        <w:tblLayout w:type="fixed"/>
        <w:tblLook w:val="01E0" w:firstRow="1" w:lastRow="1" w:firstColumn="1" w:lastColumn="1" w:noHBand="0" w:noVBand="0"/>
      </w:tblPr>
      <w:tblGrid>
        <w:gridCol w:w="725"/>
        <w:gridCol w:w="2623"/>
        <w:gridCol w:w="398"/>
        <w:gridCol w:w="1026"/>
      </w:tblGrid>
      <w:tr w:rsidR="007A6F25" w:rsidTr="001A6C59">
        <w:trPr>
          <w:trHeight w:val="449"/>
        </w:trPr>
        <w:tc>
          <w:tcPr>
            <w:tcW w:w="725" w:type="dxa"/>
            <w:vAlign w:val="bottom"/>
          </w:tcPr>
          <w:p w:rsidR="007A6F25" w:rsidRDefault="007A6F25" w:rsidP="001A6C59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bottom"/>
          </w:tcPr>
          <w:p w:rsidR="007A6F25" w:rsidRDefault="007A6F25" w:rsidP="00C3329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33293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C33293">
              <w:rPr>
                <w:rFonts w:ascii="Times New Roman" w:hAnsi="Times New Roman"/>
                <w:sz w:val="28"/>
                <w:szCs w:val="28"/>
              </w:rPr>
              <w:t xml:space="preserve"> августа 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8" w:type="dxa"/>
            <w:vAlign w:val="bottom"/>
          </w:tcPr>
          <w:p w:rsidR="007A6F25" w:rsidRDefault="007A6F25" w:rsidP="001A6C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7A6F25" w:rsidRDefault="007A6F25" w:rsidP="001A6C59">
            <w:pPr>
              <w:spacing w:after="0"/>
              <w:ind w:lef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293">
              <w:rPr>
                <w:rFonts w:ascii="Times New Roman" w:hAnsi="Times New Roman"/>
                <w:sz w:val="28"/>
                <w:szCs w:val="28"/>
              </w:rPr>
              <w:t>307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</w:tr>
    </w:tbl>
    <w:p w:rsidR="007A6F25" w:rsidRDefault="00C33293" w:rsidP="00C3329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bookmarkStart w:id="0" w:name="_GoBack"/>
      <w:bookmarkEnd w:id="0"/>
      <w:r w:rsidR="007A6F25">
        <w:rPr>
          <w:rFonts w:ascii="Times New Roman" w:hAnsi="Times New Roman"/>
        </w:rPr>
        <w:t xml:space="preserve">  </w:t>
      </w:r>
      <w:proofErr w:type="spellStart"/>
      <w:r w:rsidR="007A6F25">
        <w:rPr>
          <w:rFonts w:ascii="Times New Roman" w:hAnsi="Times New Roman"/>
        </w:rPr>
        <w:t>пгт</w:t>
      </w:r>
      <w:proofErr w:type="spellEnd"/>
      <w:r w:rsidR="007A6F25">
        <w:rPr>
          <w:rFonts w:ascii="Times New Roman" w:hAnsi="Times New Roman"/>
        </w:rPr>
        <w:t>. Верх-Чебула</w:t>
      </w:r>
    </w:p>
    <w:p w:rsidR="007A6F25" w:rsidRDefault="007A6F25" w:rsidP="007A6F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Об утверждении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/>
          <w:b/>
          <w:sz w:val="28"/>
        </w:rPr>
        <w:t xml:space="preserve">Порядка предоставления меры поддержки «Освобождение от платы за присмотр и уход за детьми участников специальной военной операции в муниципальных дошкольных образовательных организациях </w:t>
      </w:r>
      <w:proofErr w:type="spellStart"/>
      <w:r>
        <w:rPr>
          <w:rFonts w:ascii="Times New Roman" w:hAnsi="Times New Roman"/>
          <w:b/>
          <w:sz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округа»</w:t>
      </w:r>
    </w:p>
    <w:p w:rsidR="007A6F25" w:rsidRDefault="007A6F25" w:rsidP="007A6F25">
      <w:pPr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7A6F25" w:rsidRPr="007A6F25" w:rsidRDefault="007A6F25" w:rsidP="007A6F2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A6F25">
        <w:rPr>
          <w:rFonts w:ascii="Times New Roman" w:hAnsi="Times New Roman"/>
          <w:sz w:val="28"/>
          <w:szCs w:val="28"/>
        </w:rPr>
        <w:t xml:space="preserve">Руководствуясь Федеральным законом от 20.03.2025 №33-ФЗ «Об общих принципах организации местного самоуправления в единой системе публичной власти», в рамках исполнения протокола совещания Правительства Кемеровской области-Кузбасса №4-пр, от 18.02.2026 «О </w:t>
      </w:r>
      <w:proofErr w:type="spellStart"/>
      <w:r w:rsidRPr="007A6F25">
        <w:rPr>
          <w:rFonts w:ascii="Times New Roman" w:hAnsi="Times New Roman"/>
          <w:sz w:val="28"/>
          <w:szCs w:val="28"/>
        </w:rPr>
        <w:t>рейтинговании</w:t>
      </w:r>
      <w:proofErr w:type="spellEnd"/>
      <w:r w:rsidRPr="007A6F25">
        <w:rPr>
          <w:rFonts w:ascii="Times New Roman" w:hAnsi="Times New Roman"/>
          <w:sz w:val="28"/>
          <w:szCs w:val="28"/>
        </w:rPr>
        <w:t xml:space="preserve"> субъектов Российской Федерации по мерам поддержки участников специальной военной операции и (или) членов их семей», на основании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Чебулинский</w:t>
      </w:r>
      <w:proofErr w:type="spellEnd"/>
      <w:r w:rsidRPr="007A6F25">
        <w:rPr>
          <w:rFonts w:ascii="Times New Roman" w:hAnsi="Times New Roman"/>
          <w:sz w:val="28"/>
          <w:szCs w:val="28"/>
        </w:rPr>
        <w:t xml:space="preserve"> муниципальный округ Кемеровской области - Кузбасса: </w:t>
      </w:r>
      <w:proofErr w:type="gramEnd"/>
    </w:p>
    <w:p w:rsidR="007A6F25" w:rsidRPr="007A6F25" w:rsidRDefault="007A6F25" w:rsidP="007A6F25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6F25">
        <w:rPr>
          <w:sz w:val="28"/>
          <w:szCs w:val="28"/>
        </w:rPr>
        <w:t xml:space="preserve">Утвердить Порядок предоставления меры социальной поддержки «Освобождение от платы за присмотр и уход за детьми участников специальной военной операции в образовательных организациях </w:t>
      </w:r>
      <w:proofErr w:type="spellStart"/>
      <w:r>
        <w:rPr>
          <w:sz w:val="28"/>
          <w:szCs w:val="28"/>
        </w:rPr>
        <w:t>Чебулинского</w:t>
      </w:r>
      <w:proofErr w:type="spellEnd"/>
      <w:r w:rsidRPr="007A6F25">
        <w:rPr>
          <w:sz w:val="28"/>
          <w:szCs w:val="28"/>
        </w:rPr>
        <w:t xml:space="preserve"> муниципального округа, реализующих образовательную программу дошкольного образования» согласно приложению. </w:t>
      </w:r>
    </w:p>
    <w:p w:rsidR="007A6F25" w:rsidRPr="007A6F25" w:rsidRDefault="007A6F25" w:rsidP="007A6F25">
      <w:pPr>
        <w:rPr>
          <w:rFonts w:ascii="Times New Roman" w:hAnsi="Times New Roman"/>
          <w:sz w:val="28"/>
          <w:szCs w:val="28"/>
        </w:rPr>
      </w:pPr>
    </w:p>
    <w:p w:rsidR="007A6F25" w:rsidRPr="001A6C59" w:rsidRDefault="007A6F25" w:rsidP="007A6F25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A6F25" w:rsidRPr="00C72252" w:rsidRDefault="007A6F25" w:rsidP="007A6F25">
      <w:pPr>
        <w:spacing w:before="72" w:after="0" w:line="324" w:lineRule="exact"/>
        <w:jc w:val="both"/>
        <w:rPr>
          <w:rFonts w:ascii="Times New Roman" w:hAnsi="Times New Roman"/>
          <w:sz w:val="28"/>
          <w:szCs w:val="28"/>
        </w:rPr>
      </w:pPr>
      <w:r w:rsidRPr="00C72252">
        <w:rPr>
          <w:rFonts w:ascii="Times New Roman" w:hAnsi="Times New Roman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r w:rsidRPr="00C72252">
        <w:rPr>
          <w:rFonts w:ascii="Times New Roman" w:hAnsi="Times New Roman"/>
          <w:sz w:val="28"/>
          <w:szCs w:val="28"/>
        </w:rPr>
        <w:t xml:space="preserve">.Заведующему сектором информационных технологий (Д.В. </w:t>
      </w:r>
      <w:proofErr w:type="spellStart"/>
      <w:r w:rsidRPr="00C72252">
        <w:rPr>
          <w:rFonts w:ascii="Times New Roman" w:hAnsi="Times New Roman"/>
          <w:sz w:val="28"/>
          <w:szCs w:val="28"/>
        </w:rPr>
        <w:t>Поддубный</w:t>
      </w:r>
      <w:proofErr w:type="spellEnd"/>
      <w:r w:rsidRPr="00C72252">
        <w:rPr>
          <w:rFonts w:ascii="Times New Roman" w:hAnsi="Times New Roman"/>
          <w:sz w:val="28"/>
          <w:szCs w:val="28"/>
        </w:rPr>
        <w:t xml:space="preserve">) обеспечить размещение настоящего постановления в сетевом издании -        «Официальный сайт </w:t>
      </w:r>
      <w:proofErr w:type="spellStart"/>
      <w:r w:rsidRPr="00C72252">
        <w:rPr>
          <w:rFonts w:ascii="Times New Roman" w:hAnsi="Times New Roman"/>
          <w:sz w:val="28"/>
          <w:szCs w:val="28"/>
        </w:rPr>
        <w:t>Чебулинского</w:t>
      </w:r>
      <w:proofErr w:type="spellEnd"/>
      <w:r w:rsidRPr="00C72252">
        <w:rPr>
          <w:rFonts w:ascii="Times New Roman" w:hAnsi="Times New Roman"/>
          <w:sz w:val="28"/>
          <w:szCs w:val="28"/>
        </w:rPr>
        <w:t xml:space="preserve"> муниципального округа» (доменное имя в      информационно-телекоммуникационной сети «Интернет»</w:t>
      </w:r>
      <w:r w:rsidRPr="001A6C59">
        <w:rPr>
          <w:rFonts w:ascii="Times New Roman" w:hAnsi="Times New Roman"/>
          <w:sz w:val="26"/>
          <w:szCs w:val="26"/>
        </w:rPr>
        <w:t xml:space="preserve"> </w:t>
      </w:r>
      <w:r w:rsidRPr="00C72252">
        <w:rPr>
          <w:rFonts w:ascii="Times New Roman" w:hAnsi="Times New Roman"/>
          <w:sz w:val="28"/>
          <w:szCs w:val="28"/>
        </w:rPr>
        <w:t>- https://chebula42.ru/, регистрация в качестве сетевого издания  Эл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C72252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Pr="00C72252">
        <w:rPr>
          <w:rFonts w:ascii="Times New Roman" w:hAnsi="Times New Roman"/>
          <w:sz w:val="28"/>
          <w:szCs w:val="28"/>
        </w:rPr>
        <w:t xml:space="preserve">ФС77-89659 от 10.06.2025 г.)». </w:t>
      </w:r>
      <w:proofErr w:type="gramEnd"/>
    </w:p>
    <w:p w:rsidR="007A6F25" w:rsidRPr="001A6C59" w:rsidRDefault="007A6F25" w:rsidP="00C33293">
      <w:pPr>
        <w:spacing w:before="72" w:after="0"/>
        <w:jc w:val="both"/>
        <w:rPr>
          <w:rFonts w:ascii="Times New Roman" w:hAnsi="Times New Roman"/>
          <w:sz w:val="28"/>
          <w:szCs w:val="28"/>
        </w:rPr>
      </w:pPr>
      <w:r w:rsidRPr="001A6C59">
        <w:rPr>
          <w:rFonts w:ascii="Times New Roman" w:hAnsi="Times New Roman"/>
          <w:szCs w:val="28"/>
          <w:lang w:eastAsia="ar-SA" w:bidi="hi-IN"/>
        </w:rPr>
        <w:t xml:space="preserve">     </w:t>
      </w:r>
      <w:r w:rsidRPr="001A6C59">
        <w:rPr>
          <w:rFonts w:ascii="Times New Roman" w:hAnsi="Times New Roman"/>
          <w:sz w:val="28"/>
          <w:szCs w:val="28"/>
          <w:lang w:eastAsia="ar-SA" w:bidi="hi-IN"/>
        </w:rPr>
        <w:t xml:space="preserve">  </w:t>
      </w:r>
      <w:r>
        <w:rPr>
          <w:rFonts w:ascii="Times New Roman" w:hAnsi="Times New Roman"/>
          <w:sz w:val="28"/>
          <w:szCs w:val="28"/>
          <w:lang w:eastAsia="ar-SA" w:bidi="hi-IN"/>
        </w:rPr>
        <w:t>3</w:t>
      </w:r>
      <w:r w:rsidRPr="001A6C59">
        <w:rPr>
          <w:rFonts w:ascii="Times New Roman" w:hAnsi="Times New Roman"/>
          <w:sz w:val="28"/>
          <w:szCs w:val="28"/>
          <w:lang w:eastAsia="ar-SA" w:bidi="hi-IN"/>
        </w:rPr>
        <w:t xml:space="preserve">. Настоящее постановление вступает в силу после его официального опубликования в сетевом издании — </w:t>
      </w:r>
      <w:r w:rsidRPr="001A6C59">
        <w:rPr>
          <w:rFonts w:ascii="Times New Roman" w:hAnsi="Times New Roman"/>
          <w:szCs w:val="28"/>
          <w:lang w:eastAsia="ar-SA" w:bidi="hi-IN"/>
        </w:rPr>
        <w:t>«</w:t>
      </w:r>
      <w:r w:rsidRPr="001A6C59">
        <w:rPr>
          <w:rFonts w:ascii="Times New Roman" w:hAnsi="Times New Roman"/>
          <w:sz w:val="28"/>
          <w:szCs w:val="28"/>
          <w:lang w:eastAsia="ar-SA" w:bidi="hi-IN"/>
        </w:rPr>
        <w:t xml:space="preserve">Официальный сайт </w:t>
      </w:r>
      <w:proofErr w:type="spellStart"/>
      <w:r w:rsidRPr="001A6C59">
        <w:rPr>
          <w:rFonts w:ascii="Times New Roman" w:hAnsi="Times New Roman"/>
          <w:sz w:val="28"/>
          <w:szCs w:val="28"/>
          <w:lang w:eastAsia="ar-SA" w:bidi="hi-IN"/>
        </w:rPr>
        <w:t>Чебулинского</w:t>
      </w:r>
      <w:proofErr w:type="spellEnd"/>
      <w:r w:rsidRPr="001A6C59">
        <w:rPr>
          <w:rFonts w:ascii="Times New Roman" w:hAnsi="Times New Roman"/>
          <w:sz w:val="28"/>
          <w:szCs w:val="28"/>
          <w:lang w:eastAsia="ar-SA" w:bidi="hi-IN"/>
        </w:rPr>
        <w:t xml:space="preserve"> муниципального округа» (доменное имя в информационно-телекоммуникационной сети «Интернет» - https://chebula42.ru/, регистрация в качестве сетевого издания Эл№ ФС77-89659 от 10.06.2025 г.).».</w:t>
      </w:r>
    </w:p>
    <w:p w:rsidR="007A6F25" w:rsidRPr="001A6C59" w:rsidRDefault="007A6F25" w:rsidP="00C33293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1A6C5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4</w:t>
      </w:r>
      <w:r w:rsidRPr="001A6C59">
        <w:rPr>
          <w:rFonts w:ascii="Times New Roman" w:hAnsi="Times New Roman"/>
          <w:sz w:val="28"/>
          <w:szCs w:val="28"/>
        </w:rPr>
        <w:t>.</w:t>
      </w:r>
      <w:proofErr w:type="gramStart"/>
      <w:r w:rsidRPr="001A6C5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A6C59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 округа по социальным вопросам И.А. Данильченко.</w:t>
      </w:r>
    </w:p>
    <w:p w:rsidR="007A6F25" w:rsidRPr="001A6C59" w:rsidRDefault="007A6F25" w:rsidP="007A6F25">
      <w:pPr>
        <w:widowControl w:val="0"/>
        <w:rPr>
          <w:rFonts w:ascii="Times New Roman" w:hAnsi="Times New Roman"/>
          <w:sz w:val="28"/>
          <w:szCs w:val="28"/>
        </w:rPr>
      </w:pPr>
    </w:p>
    <w:p w:rsidR="007A6F25" w:rsidRPr="00C72252" w:rsidRDefault="007A6F25" w:rsidP="007A6F2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6F25" w:rsidRPr="001A6C59" w:rsidRDefault="007A6F25" w:rsidP="007A6F25">
      <w:pPr>
        <w:spacing w:after="0"/>
        <w:jc w:val="both"/>
        <w:rPr>
          <w:rFonts w:ascii="Times New Roman" w:hAnsi="Times New Roman"/>
        </w:rPr>
      </w:pPr>
      <w:r w:rsidRPr="00C72252">
        <w:rPr>
          <w:rFonts w:ascii="Times New Roman" w:hAnsi="Times New Roman"/>
          <w:sz w:val="28"/>
          <w:szCs w:val="28"/>
        </w:rPr>
        <w:t xml:space="preserve">  Глава </w:t>
      </w:r>
      <w:proofErr w:type="spellStart"/>
      <w:r w:rsidRPr="00C72252">
        <w:rPr>
          <w:rFonts w:ascii="Times New Roman" w:hAnsi="Times New Roman"/>
          <w:sz w:val="28"/>
          <w:szCs w:val="28"/>
        </w:rPr>
        <w:t>Чебулинского</w:t>
      </w:r>
      <w:proofErr w:type="spellEnd"/>
      <w:r w:rsidRPr="00C72252">
        <w:rPr>
          <w:rFonts w:ascii="Times New Roman" w:hAnsi="Times New Roman"/>
          <w:sz w:val="28"/>
          <w:szCs w:val="28"/>
        </w:rPr>
        <w:t xml:space="preserve"> </w:t>
      </w:r>
    </w:p>
    <w:p w:rsidR="007A6F25" w:rsidRPr="001A6C59" w:rsidRDefault="007A6F25" w:rsidP="007A6F25">
      <w:pPr>
        <w:spacing w:after="0"/>
        <w:jc w:val="both"/>
        <w:rPr>
          <w:rFonts w:ascii="Times New Roman" w:hAnsi="Times New Roman"/>
        </w:rPr>
      </w:pPr>
      <w:r w:rsidRPr="00C72252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Н. А. Воронина </w:t>
      </w:r>
    </w:p>
    <w:p w:rsidR="007A6F25" w:rsidRPr="001A6C59" w:rsidRDefault="007A6F25" w:rsidP="007A6F25">
      <w:pPr>
        <w:spacing w:after="0" w:line="240" w:lineRule="exact"/>
        <w:jc w:val="both"/>
        <w:rPr>
          <w:rFonts w:ascii="Times New Roman" w:hAnsi="Times New Roman"/>
        </w:rPr>
      </w:pPr>
      <w:r w:rsidRPr="00C72252">
        <w:rPr>
          <w:rFonts w:ascii="Times New Roman" w:hAnsi="Times New Roman"/>
          <w:sz w:val="28"/>
          <w:szCs w:val="28"/>
        </w:rPr>
        <w:t xml:space="preserve"> </w:t>
      </w:r>
    </w:p>
    <w:p w:rsidR="007A6F25" w:rsidRPr="001A6C59" w:rsidRDefault="007A6F25" w:rsidP="007A6F25">
      <w:pPr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DD4D0C" w:rsidRDefault="00DD4D0C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7A6F25" w:rsidRDefault="007A6F25"/>
    <w:p w:rsidR="00C33293" w:rsidRDefault="00C33293" w:rsidP="007A6F25">
      <w:pPr>
        <w:pStyle w:val="Iauiue"/>
        <w:ind w:left="5812"/>
        <w:jc w:val="right"/>
        <w:rPr>
          <w:sz w:val="28"/>
        </w:rPr>
      </w:pPr>
    </w:p>
    <w:p w:rsidR="007A6F25" w:rsidRDefault="007A6F25" w:rsidP="00C33293">
      <w:pPr>
        <w:pStyle w:val="Iauiue"/>
        <w:ind w:left="5812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7A6F25" w:rsidRDefault="007A6F25" w:rsidP="00C33293">
      <w:pPr>
        <w:pStyle w:val="Iauiue"/>
        <w:ind w:left="5812"/>
        <w:jc w:val="both"/>
        <w:rPr>
          <w:sz w:val="28"/>
        </w:rPr>
      </w:pPr>
      <w:r>
        <w:rPr>
          <w:sz w:val="28"/>
        </w:rPr>
        <w:t>к постановлению</w:t>
      </w:r>
    </w:p>
    <w:p w:rsidR="007A6F25" w:rsidRDefault="007A6F25" w:rsidP="00C33293">
      <w:pPr>
        <w:pStyle w:val="Iauiue"/>
        <w:ind w:left="5812"/>
        <w:jc w:val="both"/>
        <w:rPr>
          <w:sz w:val="28"/>
        </w:rPr>
      </w:pPr>
      <w:r>
        <w:rPr>
          <w:sz w:val="28"/>
        </w:rPr>
        <w:t xml:space="preserve">администрации </w:t>
      </w:r>
      <w:proofErr w:type="spellStart"/>
      <w:r w:rsidR="00C33293">
        <w:rPr>
          <w:sz w:val="28"/>
        </w:rPr>
        <w:t>Ч</w:t>
      </w:r>
      <w:r>
        <w:rPr>
          <w:sz w:val="28"/>
        </w:rPr>
        <w:t>ебулинского</w:t>
      </w:r>
      <w:proofErr w:type="spellEnd"/>
    </w:p>
    <w:p w:rsidR="007A6F25" w:rsidRDefault="007A6F25" w:rsidP="00C33293">
      <w:pPr>
        <w:pStyle w:val="Iauiue"/>
        <w:ind w:left="5812"/>
        <w:jc w:val="both"/>
        <w:rPr>
          <w:i/>
          <w:sz w:val="28"/>
        </w:rPr>
      </w:pPr>
      <w:r>
        <w:rPr>
          <w:sz w:val="28"/>
        </w:rPr>
        <w:t>муниципального округа</w:t>
      </w:r>
    </w:p>
    <w:p w:rsidR="007A6F25" w:rsidRDefault="007A6F25" w:rsidP="00C33293">
      <w:pPr>
        <w:pStyle w:val="Iauiue"/>
        <w:ind w:left="5812"/>
        <w:jc w:val="both"/>
        <w:rPr>
          <w:sz w:val="28"/>
        </w:rPr>
      </w:pPr>
      <w:r>
        <w:rPr>
          <w:sz w:val="28"/>
        </w:rPr>
        <w:t>от</w:t>
      </w:r>
      <w:r w:rsidR="00C33293">
        <w:rPr>
          <w:sz w:val="28"/>
        </w:rPr>
        <w:t>«13» августа2026</w:t>
      </w:r>
      <w:r>
        <w:rPr>
          <w:sz w:val="28"/>
        </w:rPr>
        <w:t xml:space="preserve">№ </w:t>
      </w:r>
      <w:r w:rsidR="00C33293">
        <w:rPr>
          <w:sz w:val="28"/>
        </w:rPr>
        <w:t>307-п</w:t>
      </w:r>
    </w:p>
    <w:p w:rsidR="007A6F25" w:rsidRDefault="007A6F25" w:rsidP="007A6F25">
      <w:pPr>
        <w:pStyle w:val="ConsPlusTitle"/>
        <w:widowControl/>
        <w:jc w:val="center"/>
      </w:pP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предоставления меры поддержки «Освобождение от платы за присмотр и уход за детьми участников специальной военной операции в муниципальных дошкольных образовательных организациях </w:t>
      </w:r>
      <w:proofErr w:type="spellStart"/>
      <w:r>
        <w:rPr>
          <w:rFonts w:ascii="Times New Roman" w:hAnsi="Times New Roman"/>
          <w:b/>
          <w:sz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округа»</w:t>
      </w: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1. Общие положения</w:t>
      </w: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1.1.</w:t>
      </w:r>
      <w:r>
        <w:rPr>
          <w:rFonts w:ascii="XO Thames" w:hAnsi="XO Thames"/>
          <w:sz w:val="28"/>
        </w:rPr>
        <w:t>Настоящий порядок устанавливает правила и условия предоставления меры социальной поддержки в виде освобождения от платы, взимаемой с родителей (законных представителей), за присмотр и уход за детьми, обучающимися в образовательных организациях</w:t>
      </w:r>
      <w:r>
        <w:t xml:space="preserve"> </w:t>
      </w:r>
      <w:proofErr w:type="spellStart"/>
      <w:r w:rsidRPr="007A6F25">
        <w:rPr>
          <w:rFonts w:ascii="Times New Roman" w:hAnsi="Times New Roman"/>
          <w:sz w:val="28"/>
          <w:szCs w:val="28"/>
        </w:rPr>
        <w:t>Чебулинского</w:t>
      </w:r>
      <w:proofErr w:type="spellEnd"/>
      <w:r w:rsidRPr="007A6F25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XO Thames" w:hAnsi="XO Thames"/>
          <w:sz w:val="28"/>
        </w:rPr>
        <w:t>еализующих образовательную программу дошкольного образования, семьям граждан - участников специальной военной операции (в том числе в случае гибели (смерти) участников специальной военной операции).</w:t>
      </w:r>
      <w:proofErr w:type="gramEnd"/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1.2. </w:t>
      </w:r>
      <w:proofErr w:type="gramStart"/>
      <w:r>
        <w:rPr>
          <w:rFonts w:ascii="XO Thames" w:hAnsi="XO Thames"/>
          <w:sz w:val="28"/>
        </w:rPr>
        <w:t>В соответствии с настоящим Порядком право на получение меры социальной поддержки предоставляется членам семей лиц,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</w:t>
      </w:r>
      <w:proofErr w:type="gramEnd"/>
      <w:r>
        <w:rPr>
          <w:rFonts w:ascii="XO Thames" w:hAnsi="XO Thames"/>
          <w:sz w:val="28"/>
        </w:rPr>
        <w:t xml:space="preserve"> </w:t>
      </w:r>
      <w:proofErr w:type="gramStart"/>
      <w:r>
        <w:rPr>
          <w:rFonts w:ascii="XO Thames" w:hAnsi="XO Thames"/>
          <w:sz w:val="28"/>
        </w:rPr>
        <w:t>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из числа:</w:t>
      </w:r>
      <w:proofErr w:type="gramEnd"/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r w:rsidRPr="00C33293">
        <w:rPr>
          <w:rFonts w:ascii="XO Thames" w:hAnsi="XO Thames"/>
          <w:color w:val="000000" w:themeColor="text1"/>
          <w:sz w:val="28"/>
        </w:rPr>
        <w:lastRenderedPageBreak/>
        <w:t xml:space="preserve">пункте 6 статьи 1 </w:t>
      </w:r>
      <w:r>
        <w:rPr>
          <w:rFonts w:ascii="XO Thames" w:hAnsi="XO Thames"/>
          <w:sz w:val="28"/>
        </w:rPr>
        <w:t>Федерального закона от 31 мая 1996 года № 61-ФЗ «Об обороне»;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Членами семей участников специальной военной операции являются: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супруга (супруг);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несовершеннолетние дети;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дети старше 18 лет, ставшие инвалидами до достижения ими возраста 18 лет;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дети в возрасте до 23 лет, обучающиеся в образовательных организациях по очной форме обучения;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лица, находящиеся на иждивении участника специальной военной операции.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Освобождение от платы предоставляется в размере 100 процентов от суммы родительской платы, установленной муниципальным правовым актом. Мера поддержки действует на каждого ребёнка из такой семьи, посещающего детский сад.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Уполномоченный орган, предоставляющий меру поддержки, – управление образования администрации </w:t>
      </w:r>
      <w:proofErr w:type="spellStart"/>
      <w:r>
        <w:rPr>
          <w:rFonts w:ascii="Times New Roman" w:hAnsi="Times New Roman"/>
          <w:sz w:val="28"/>
        </w:rPr>
        <w:t>Чебулинского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 образования).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 организации участвуют в информировании заявителей и подтверждении факта посещения ребёнком детского сада.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Заявление и документы могут быть поданы одним из следующих способов: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электронной форме через личный кабинет на Едином портале государственных и муниципальных услуг (далее - ЕПГУ); 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личном обращении в ГАУ «УМФЦ Кузбасса»  (далее - МФЦ) (при наличии заключённого соглашения о взаимодействии между Управлением образования и МФЦ);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 личном обращении в Управление образования – по предварительной записи.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1.6. Результатом предоставления меры поддержки является решение об освобождении от родительской платы либо мотивированное решение об отказе. Решение направляется заявителю в электронной форме в личный кабинет на ЕПГУ или выдаётся на бумажном носителе в МФЦ или Управлении образования по желанию заявителя.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Информирование о праве на меру поддержки.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1.7.1. Детские сады обязаны размещать на информационных стендах и в родительских чатах информацию о возможности освобождения от платы для семей участников СВО, а также о способах подачи заявления.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1.7.2. В случае если ребёнок уже посещает детский сад, а один из родителей получил статус участника СВО, Управление образования вправе направить такому родителю уведомление в личный кабинет на ЕПГУ о возможности получить освобождение от платы. Уведомление носит информационный характер и не заменяет подачу заявления.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2. Порядок и условия предоставления социальной поддержки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Общий срок со дня получения всех необходимых документов </w:t>
      </w:r>
      <w:r>
        <w:br/>
      </w:r>
      <w:r>
        <w:rPr>
          <w:rFonts w:ascii="Times New Roman" w:hAnsi="Times New Roman"/>
          <w:sz w:val="28"/>
        </w:rPr>
        <w:t>и сведений, необходимых для принятия решения до направления заявителю результата составляет не более 1 рабочего дня.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Регистрация заявления производится в день его поступления: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подаче через ЕПГУ – автоматически в момент отправки;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через МФЦ – в день передачи документов из МФЦ </w:t>
      </w:r>
      <w:r>
        <w:br/>
      </w:r>
      <w:r>
        <w:rPr>
          <w:rFonts w:ascii="Times New Roman" w:hAnsi="Times New Roman"/>
          <w:sz w:val="28"/>
        </w:rPr>
        <w:t>в Управление образования;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личном обращении  в Управление образования – в день обращения.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Проверка сведений и направление межведомственных запросов осуществляются в день регистрации заявления.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К заявлению прилагаются следующие документы, предоставляемые заявителем самостоятельно в следующих случаях: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если заявитель является опекуном (попечителем) ребёнка, и сведения об опеке отсутствуют в государственных информационных системах: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копия документа об установлении опеки или попечительства (оригинал предъявляется для сверки);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если участник СВО относится к ведомствам, не передающим сведения в витрину данных Министерства обороны Российской Федерации (например, </w:t>
      </w:r>
      <w:proofErr w:type="spellStart"/>
      <w:r>
        <w:rPr>
          <w:rFonts w:ascii="Times New Roman" w:hAnsi="Times New Roman"/>
          <w:sz w:val="28"/>
        </w:rPr>
        <w:t>Росгвардия</w:t>
      </w:r>
      <w:proofErr w:type="spellEnd"/>
      <w:r>
        <w:rPr>
          <w:rFonts w:ascii="Times New Roman" w:hAnsi="Times New Roman"/>
          <w:sz w:val="28"/>
        </w:rPr>
        <w:t>, Министерство внутренних дел, Федеральная служба безопасности, Министерство по делам гражданской обороны, чрезвычайным ситуациям и ликвидации последствий стихийных бедствий, иные ведомства):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справка, подтверждающая факт участия в СВО, выданная соответствующим ведомством (оригинал или заверенная копия);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если заявитель подаёт заявление лично в Управление образования, в МФЦ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паспорт заявителя  (предъявляются для сверки, копии не снимаются, оригиналы возвращаются).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остальных случаях предоставление документов не требуется – необходимые сведения запрашиваются Управлением образования </w:t>
      </w:r>
      <w:r>
        <w:rPr>
          <w:rFonts w:ascii="Times New Roman" w:hAnsi="Times New Roman"/>
          <w:sz w:val="28"/>
        </w:rPr>
        <w:lastRenderedPageBreak/>
        <w:t>самостоятельно в рамках межведомственного информационного взаимодействия.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Управление образования направляет следующие межведомственные запросы: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2.6.1. В Министерство внутренних дел Российской Федерации: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сведения о действительности паспорта заявителя;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t xml:space="preserve">- </w:t>
      </w:r>
      <w:r>
        <w:rPr>
          <w:rFonts w:ascii="Times New Roman" w:hAnsi="Times New Roman"/>
          <w:sz w:val="28"/>
        </w:rPr>
        <w:t>о регистрации по месту жительства.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 В Федеральную налоговую службу Российской Федерации (Единый государственный реестр записей актов гражданского состояния, Единый реестр населения):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запрашиваются сведения о рождении ребёнка (фамилия, имя, отчество, дата рождения, место рождения, сведения о родителях);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запрашиваются сведения о заключении брака между заявителем и участником СВО;</w:t>
      </w:r>
    </w:p>
    <w:p w:rsidR="007A6F25" w:rsidRDefault="007A6F25" w:rsidP="007A6F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запрашиваются сведения из Единого реестра населения о заявителе и членах его семьи.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В Министерство обороны Российской Федерации (витрина данных Министерства обороны Российской Федерации)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запрашиваются сведения об участии гражданина в СВО (статус, период участия, принадлежность к ведомству).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2.7. Исчерпывающий перечень оснований для отказа в приеме заявления и документов, необходимых для предоставления меры поддержки.</w:t>
      </w:r>
    </w:p>
    <w:p w:rsidR="007A6F25" w:rsidRDefault="007A6F25" w:rsidP="007A6F2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 в приёме заявления и документов допускается по следующим основаниям: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2.7.1. Представленные документы имеют серьёзные повреждения, наличие которых не позволяет однозначно истолковать их содержание.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2.7.3. Заявление подано неуполномоченным лицом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Исчерпывающий перечень оснований для отказа в предоставлении меры поддержки.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 в предоставлении меры поддержки допускается  по следующим основаниям: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2.8.1. </w:t>
      </w:r>
      <w:proofErr w:type="gramStart"/>
      <w:r>
        <w:rPr>
          <w:rFonts w:ascii="Times New Roman" w:hAnsi="Times New Roman"/>
          <w:sz w:val="28"/>
        </w:rPr>
        <w:t>Освобождение от родительской платы, предусмотренные статьей 65 Федерального закона от 29 декабря 2012 года № 273-ФЗ «Об образовании в Российской Федерации».</w:t>
      </w:r>
      <w:proofErr w:type="gramEnd"/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2.8.2. </w:t>
      </w:r>
      <w:proofErr w:type="spellStart"/>
      <w:r>
        <w:rPr>
          <w:rFonts w:ascii="Times New Roman" w:hAnsi="Times New Roman"/>
          <w:sz w:val="28"/>
        </w:rPr>
        <w:t>Неподтверждение</w:t>
      </w:r>
      <w:proofErr w:type="spellEnd"/>
      <w:r>
        <w:rPr>
          <w:rFonts w:ascii="Times New Roman" w:hAnsi="Times New Roman"/>
          <w:sz w:val="28"/>
        </w:rPr>
        <w:t xml:space="preserve"> статуса участника СВО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2.8.3. Представление заявителем недостоверных сведений или подложных документов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2.9. При наличии оснований для отказа в предоставлении меры поддержки, специалист Управления образования готовит решение об отказе в предоставлении муниципальной услуги с обоснованием причин такого отказа.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2.10. После получения всех ответов на межведомственные запросы Управление образования в день их получения (но не позднее 1 рабочего дня с  получения всех необходимых документов и сведений, необходимых для  принятия решения) Управление образования  принимает: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-решение об освобождении от родительской платы – с указанием детского сада, ребёнка и периода действия освобождения (до окончания посещения детского сада);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-решения об отказе в предоставлении меры поддержки – с указанием причины отказа.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Результат направляется заявителю: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личный кабинет на ЕПГУ – в виде электронного документа, подписанного усиленной квалифицированной электронной подписью (УКЭП) уполномоченного лица;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бумажном носителе через МФЦ или в Управлении образования по желанию заявителя (способ выбирается при подаче заявления).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2.12. Освобождение от платы действует с первого числа месяца, следующего за месяцем подачи заявления, но не ранее возникновения права (статуса участника СВО). Если заявление подано в течение календарного месяца, в котором возникло право, освобождение может быть применено </w:t>
      </w:r>
      <w:proofErr w:type="gramStart"/>
      <w:r>
        <w:rPr>
          <w:rFonts w:ascii="Times New Roman" w:hAnsi="Times New Roman"/>
          <w:sz w:val="28"/>
        </w:rPr>
        <w:t>с даты возникновения</w:t>
      </w:r>
      <w:proofErr w:type="gramEnd"/>
      <w:r>
        <w:rPr>
          <w:rFonts w:ascii="Times New Roman" w:hAnsi="Times New Roman"/>
          <w:sz w:val="28"/>
        </w:rPr>
        <w:t xml:space="preserve"> права (по заявлению родителя).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 При изменении обстоятельств (утрате статуса участника СВО, переходе ребёнка в другой детский сад, отчислении) заявитель обязан сообщить об этом в Управление образования в течение 10 рабочих дней.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A6F25" w:rsidRDefault="007A6F25" w:rsidP="007A6F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3. Контроль и ответственность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соблюдением настоящего Порядка осуществляет Управление образования администрации </w:t>
      </w:r>
      <w:proofErr w:type="spellStart"/>
      <w:r>
        <w:rPr>
          <w:rFonts w:ascii="Times New Roman" w:hAnsi="Times New Roman"/>
          <w:sz w:val="28"/>
        </w:rPr>
        <w:t>Чебулинского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Обжалование решений и действий (бездействия) должностных лиц, связанных с предоставлением меры поддержки, производится в досудебном порядке путём подачи жалобы на имя начальника Управления образования или главы </w:t>
      </w:r>
      <w:proofErr w:type="spellStart"/>
      <w:r w:rsidR="00154935">
        <w:rPr>
          <w:rFonts w:ascii="Times New Roman" w:hAnsi="Times New Roman"/>
          <w:sz w:val="28"/>
        </w:rPr>
        <w:t>Чебулинского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а также в судебном порядке.</w:t>
      </w:r>
    </w:p>
    <w:p w:rsidR="007A6F25" w:rsidRDefault="007A6F25" w:rsidP="007A6F2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Настоящий Порядок подлежит опубликованию на официальном сайте администрации </w:t>
      </w:r>
      <w:r w:rsidR="00154935">
        <w:rPr>
          <w:rFonts w:ascii="Times New Roman" w:hAnsi="Times New Roman"/>
          <w:sz w:val="28"/>
        </w:rPr>
        <w:t>Чебулинского</w:t>
      </w:r>
      <w:r>
        <w:rPr>
          <w:rFonts w:ascii="Times New Roman" w:hAnsi="Times New Roman"/>
          <w:sz w:val="28"/>
        </w:rPr>
        <w:t xml:space="preserve"> муниципального округа и доводится до сведения руководителей</w:t>
      </w:r>
      <w:r>
        <w:rPr>
          <w:rStyle w:val="1"/>
          <w:rFonts w:ascii="Times New Roman" w:hAnsi="Times New Roman"/>
          <w:sz w:val="28"/>
        </w:rPr>
        <w:t xml:space="preserve"> муниципальных детских садов.</w:t>
      </w:r>
    </w:p>
    <w:p w:rsidR="007A6F25" w:rsidRDefault="007A6F25"/>
    <w:sectPr w:rsidR="007A6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91F02"/>
    <w:multiLevelType w:val="multilevel"/>
    <w:tmpl w:val="714CD1A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6D5465E"/>
    <w:multiLevelType w:val="multilevel"/>
    <w:tmpl w:val="BF0A5B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B2"/>
    <w:rsid w:val="00154935"/>
    <w:rsid w:val="007A6F25"/>
    <w:rsid w:val="009807B2"/>
    <w:rsid w:val="00A202CE"/>
    <w:rsid w:val="00C33293"/>
    <w:rsid w:val="00D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A6F25"/>
    <w:rPr>
      <w:rFonts w:eastAsia="Times New Roman" w:cs="Times New Roman"/>
      <w:color w:val="000000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7A6F2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6F25"/>
  </w:style>
  <w:style w:type="paragraph" w:customStyle="1" w:styleId="ConsPlusTitle">
    <w:name w:val="ConsPlusTitle"/>
    <w:rsid w:val="007A6F2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Iauiue">
    <w:name w:val="Iau?iue"/>
    <w:rsid w:val="007A6F2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A6F25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0"/>
      <w:szCs w:val="22"/>
      <w:lang w:eastAsia="en-US"/>
    </w:rPr>
  </w:style>
  <w:style w:type="character" w:customStyle="1" w:styleId="a4">
    <w:name w:val="Абзац списка Знак"/>
    <w:basedOn w:val="1"/>
    <w:link w:val="a3"/>
    <w:rsid w:val="007A6F25"/>
    <w:rPr>
      <w:rFonts w:ascii="Times New Roman" w:eastAsia="Times New Roman" w:hAnsi="Times New Roman" w:cs="Times New Roman"/>
      <w:sz w:val="20"/>
    </w:rPr>
  </w:style>
  <w:style w:type="character" w:customStyle="1" w:styleId="50">
    <w:name w:val="Заголовок 5 Знак"/>
    <w:basedOn w:val="a0"/>
    <w:link w:val="5"/>
    <w:uiPriority w:val="9"/>
    <w:rsid w:val="007A6F2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F2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A6F25"/>
    <w:rPr>
      <w:rFonts w:eastAsia="Times New Roman" w:cs="Times New Roman"/>
      <w:color w:val="000000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7A6F2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6F25"/>
  </w:style>
  <w:style w:type="paragraph" w:customStyle="1" w:styleId="ConsPlusTitle">
    <w:name w:val="ConsPlusTitle"/>
    <w:rsid w:val="007A6F2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Iauiue">
    <w:name w:val="Iau?iue"/>
    <w:rsid w:val="007A6F2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A6F25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0"/>
      <w:szCs w:val="22"/>
      <w:lang w:eastAsia="en-US"/>
    </w:rPr>
  </w:style>
  <w:style w:type="character" w:customStyle="1" w:styleId="a4">
    <w:name w:val="Абзац списка Знак"/>
    <w:basedOn w:val="1"/>
    <w:link w:val="a3"/>
    <w:rsid w:val="007A6F25"/>
    <w:rPr>
      <w:rFonts w:ascii="Times New Roman" w:eastAsia="Times New Roman" w:hAnsi="Times New Roman" w:cs="Times New Roman"/>
      <w:sz w:val="20"/>
    </w:rPr>
  </w:style>
  <w:style w:type="character" w:customStyle="1" w:styleId="50">
    <w:name w:val="Заголовок 5 Знак"/>
    <w:basedOn w:val="a0"/>
    <w:link w:val="5"/>
    <w:uiPriority w:val="9"/>
    <w:rsid w:val="007A6F2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F2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Васильевна</dc:creator>
  <cp:lastModifiedBy>Светлана Васильевна</cp:lastModifiedBy>
  <cp:revision>2</cp:revision>
  <cp:lastPrinted>2026-08-13T09:14:00Z</cp:lastPrinted>
  <dcterms:created xsi:type="dcterms:W3CDTF">2026-08-13T09:28:00Z</dcterms:created>
  <dcterms:modified xsi:type="dcterms:W3CDTF">2026-08-13T09:28:00Z</dcterms:modified>
</cp:coreProperties>
</file>