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ПРОТОКОЛ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публичных слушаний</w:t>
      </w:r>
    </w:p>
    <w:p>
      <w:pPr>
        <w:pStyle w:val="Normal"/>
        <w:tabs>
          <w:tab w:val="clear" w:pos="708"/>
          <w:tab w:val="left" w:pos="4380" w:leader="none"/>
        </w:tabs>
        <w:ind w:firstLine="425" w:left="-284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 проекту решения Совета народных депутатов Чебулинского муниципального округа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«Об исполнении бюджета Чебулинского муниципального округа за 202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5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год 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Дата, время и место проведения: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01</w:t>
      </w:r>
      <w:r>
        <w:rPr>
          <w:rFonts w:cs="Times New Roman" w:ascii="Times New Roman" w:hAnsi="Times New Roman"/>
          <w:sz w:val="28"/>
          <w:szCs w:val="28"/>
        </w:rPr>
        <w:t>.0</w:t>
      </w: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>.202</w:t>
      </w:r>
      <w:r>
        <w:rPr>
          <w:rFonts w:cs="Times New Roman" w:ascii="Times New Roman" w:hAnsi="Times New Roman"/>
          <w:sz w:val="28"/>
          <w:szCs w:val="28"/>
          <w:lang w:val="en-US"/>
        </w:rPr>
        <w:t>6</w:t>
      </w:r>
      <w:r>
        <w:rPr>
          <w:rFonts w:cs="Times New Roman" w:ascii="Times New Roman" w:hAnsi="Times New Roman"/>
          <w:sz w:val="28"/>
          <w:szCs w:val="28"/>
        </w:rPr>
        <w:t>, начало 11 ч. 00 мин., окончание 11:</w:t>
      </w:r>
      <w:r>
        <w:rPr>
          <w:rFonts w:cs="Times New Roman" w:ascii="Times New Roman" w:hAnsi="Times New Roman"/>
          <w:sz w:val="28"/>
          <w:szCs w:val="28"/>
          <w:lang w:val="en-US"/>
        </w:rPr>
        <w:t>35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пгт.Верх-Чебула, ул.Мира, 16, здание администрации, актовый зал на 3-м этаже.</w:t>
      </w:r>
    </w:p>
    <w:p>
      <w:pPr>
        <w:pStyle w:val="Normal"/>
        <w:spacing w:lineRule="auto" w:line="240" w:before="0"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Количество зарегистрированных участников: 1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 чел.</w:t>
      </w:r>
    </w:p>
    <w:p>
      <w:pPr>
        <w:pStyle w:val="Normal"/>
        <w:tabs>
          <w:tab w:val="clear" w:pos="708"/>
          <w:tab w:val="left" w:pos="4380" w:leader="none"/>
        </w:tabs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Повестка публичных слушаний: Обсуждение проекта решения Совета народных депутатов Чебулинского муниципального округа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«Об исполнении  бюджета Чебулинского муниципального округа за 202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5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год».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публичных слушаниях председательствовал: заместитель председателя Совета народных депутатов Чебулинского муниципального округа Дорошевич Г.Ю.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 xml:space="preserve">Секретарь публичных слушаний: депутат Совета народных депутатов Чебулинского муниципального округа  Семенова Марина Николаевна –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председатель Комитета Совета народных депутатов Чебулинского муниципального округа </w:t>
      </w:r>
      <w:r>
        <w:rPr>
          <w:rFonts w:cs="Times New Roman" w:ascii="Times New Roman" w:hAnsi="Times New Roman"/>
          <w:sz w:val="28"/>
          <w:szCs w:val="28"/>
        </w:rPr>
        <w:t>по бюджету, налогам и финансовой политике.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М.Н. Семенова проинформировала присутствующих об основаниях и порядке проведения публичных слушаний:</w:t>
      </w:r>
    </w:p>
    <w:p>
      <w:pPr>
        <w:pStyle w:val="Normal"/>
        <w:tabs>
          <w:tab w:val="clear" w:pos="708"/>
          <w:tab w:val="left" w:pos="4380" w:leader="none"/>
        </w:tabs>
        <w:ind w:hanging="709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</w:t>
      </w:r>
      <w:r>
        <w:rPr>
          <w:rFonts w:cs="Times New Roman" w:ascii="Times New Roman" w:hAnsi="Times New Roman"/>
          <w:sz w:val="28"/>
          <w:szCs w:val="28"/>
        </w:rPr>
        <w:t xml:space="preserve">В соответствии с решением Совета народных депутатов Чебулинского муниципального округа от </w:t>
      </w:r>
      <w:r>
        <w:rPr>
          <w:rFonts w:cs="Times New Roman" w:ascii="Times New Roman" w:hAnsi="Times New Roman"/>
          <w:sz w:val="28"/>
          <w:szCs w:val="28"/>
        </w:rPr>
        <w:t>30</w:t>
      </w:r>
      <w:r>
        <w:rPr>
          <w:rFonts w:cs="Times New Roman" w:ascii="Times New Roman" w:hAnsi="Times New Roman"/>
          <w:sz w:val="28"/>
          <w:szCs w:val="28"/>
        </w:rPr>
        <w:t>.04.202</w:t>
      </w: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 xml:space="preserve"> №</w:t>
      </w:r>
      <w:r>
        <w:rPr>
          <w:rFonts w:cs="Times New Roman" w:ascii="Times New Roman" w:hAnsi="Times New Roman"/>
          <w:sz w:val="28"/>
          <w:szCs w:val="28"/>
        </w:rPr>
        <w:t>154</w:t>
      </w:r>
      <w:r>
        <w:rPr>
          <w:rFonts w:cs="Times New Roman" w:ascii="Times New Roman" w:hAnsi="Times New Roman"/>
          <w:sz w:val="28"/>
          <w:szCs w:val="28"/>
        </w:rPr>
        <w:t xml:space="preserve">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 назначении публичных слушаний по проекту решения Совета народных депутатов Чебулинского муниципального округа «Об исполнении  бюджета Чебулинского муниципального округа за 202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5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год » </w:t>
      </w:r>
      <w:r>
        <w:rPr>
          <w:rFonts w:cs="Times New Roman" w:ascii="Times New Roman" w:hAnsi="Times New Roman"/>
          <w:sz w:val="28"/>
          <w:szCs w:val="28"/>
        </w:rPr>
        <w:t xml:space="preserve">публичные слушания назначены на </w:t>
      </w:r>
      <w:r>
        <w:rPr>
          <w:rFonts w:cs="Times New Roman" w:ascii="Times New Roman" w:hAnsi="Times New Roman"/>
          <w:sz w:val="28"/>
          <w:szCs w:val="28"/>
        </w:rPr>
        <w:t>01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июня</w:t>
      </w:r>
      <w:r>
        <w:rPr>
          <w:rFonts w:cs="Times New Roman" w:ascii="Times New Roman" w:hAnsi="Times New Roman"/>
          <w:sz w:val="28"/>
          <w:szCs w:val="28"/>
        </w:rPr>
        <w:t xml:space="preserve">  202</w:t>
      </w:r>
      <w:r>
        <w:rPr>
          <w:rFonts w:cs="Times New Roman" w:ascii="Times New Roman" w:hAnsi="Times New Roman"/>
          <w:sz w:val="28"/>
          <w:szCs w:val="28"/>
        </w:rPr>
        <w:t xml:space="preserve">6 </w:t>
      </w:r>
      <w:r>
        <w:rPr>
          <w:rFonts w:cs="Times New Roman" w:ascii="Times New Roman" w:hAnsi="Times New Roman"/>
          <w:sz w:val="28"/>
          <w:szCs w:val="28"/>
        </w:rPr>
        <w:t>года  с 11 часов 00 минут.</w:t>
      </w:r>
    </w:p>
    <w:p>
      <w:pPr>
        <w:pStyle w:val="Normal"/>
        <w:tabs>
          <w:tab w:val="clear" w:pos="708"/>
          <w:tab w:val="left" w:pos="4380" w:leader="none"/>
        </w:tabs>
        <w:ind w:hanging="426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 xml:space="preserve">Решение от </w:t>
      </w:r>
      <w:r>
        <w:rPr>
          <w:rFonts w:cs="Times New Roman" w:ascii="Times New Roman" w:hAnsi="Times New Roman"/>
          <w:sz w:val="28"/>
          <w:szCs w:val="28"/>
        </w:rPr>
        <w:t>30</w:t>
      </w:r>
      <w:r>
        <w:rPr>
          <w:rFonts w:cs="Times New Roman" w:ascii="Times New Roman" w:hAnsi="Times New Roman"/>
          <w:sz w:val="28"/>
          <w:szCs w:val="28"/>
        </w:rPr>
        <w:t>.04.202</w:t>
      </w: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 xml:space="preserve"> №</w:t>
      </w:r>
      <w:r>
        <w:rPr>
          <w:rFonts w:cs="Times New Roman" w:ascii="Times New Roman" w:hAnsi="Times New Roman"/>
          <w:sz w:val="28"/>
          <w:szCs w:val="28"/>
        </w:rPr>
        <w:t>154</w:t>
      </w:r>
      <w:r>
        <w:rPr>
          <w:sz w:val="28"/>
          <w:szCs w:val="28"/>
        </w:rPr>
        <w:t xml:space="preserve">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 назначении публичных слушаний по проекту решения Совета народных депутатов Чебулинского муниципального округа «Об исполнении бюджета Чебулинского муниципального округа за 202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5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год» </w:t>
      </w:r>
      <w:r>
        <w:rPr>
          <w:rFonts w:cs="Times New Roman" w:ascii="Times New Roman" w:hAnsi="Times New Roman"/>
          <w:sz w:val="28"/>
          <w:szCs w:val="28"/>
        </w:rPr>
        <w:t xml:space="preserve">с приложением проекта решения Совета народных депутатов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«Об исполнении  бюджета Чебулинского муниципального округа за 202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5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год», </w:t>
      </w:r>
      <w:r>
        <w:rPr>
          <w:rFonts w:eastAsia="Times New Roman" w:cs="Times New Roman" w:ascii="Times New Roman" w:hAnsi="Times New Roman"/>
          <w:b w:val="false"/>
          <w:color w:val="000000"/>
          <w:sz w:val="28"/>
          <w:szCs w:val="28"/>
        </w:rPr>
        <w:t xml:space="preserve">извещение о проведении публичных слушаний по обсуждению проекта решения, опубликованы в сетевом издании </w:t>
      </w:r>
      <w:r>
        <w:rPr>
          <w:rFonts w:eastAsia="Times New Roman" w:cs="PT Astra Serif" w:ascii="PT Astra Serif" w:hAnsi="PT Astra Serif"/>
          <w:b w:val="false"/>
          <w:bCs w:val="false"/>
          <w:i w:val="false"/>
          <w:strike w:val="false"/>
          <w:dstrike w:val="false"/>
          <w:color w:val="000000"/>
          <w:kern w:val="2"/>
          <w:sz w:val="28"/>
          <w:szCs w:val="28"/>
          <w:u w:val="none"/>
        </w:rPr>
        <w:t xml:space="preserve">«Официальный сайт Чебулинского муниципального округа» (доменное имя в      информационно-телекоммуникационной сети «Интернет» - https://chebula42.ru/, регистрация в качестве сетевого издания  Эл№ ФС77-89659 от 30.04.2026 г.), </w:t>
      </w:r>
      <w:r>
        <w:rPr>
          <w:rFonts w:eastAsia="Times New Roman" w:cs="PT Astra Serif" w:ascii="PT Astra Serif" w:hAnsi="PT Astra Serif"/>
          <w:b w:val="false"/>
          <w:bCs w:val="false"/>
          <w:i w:val="false"/>
          <w:strike w:val="false"/>
          <w:dstrike w:val="false"/>
          <w:color w:val="000000"/>
          <w:kern w:val="2"/>
          <w:sz w:val="28"/>
          <w:szCs w:val="28"/>
          <w:u w:val="none"/>
        </w:rPr>
        <w:t>а</w:t>
      </w:r>
      <w:r>
        <w:rPr>
          <w:rFonts w:cs="Times New Roman" w:ascii="Times New Roman" w:hAnsi="Times New Roman"/>
          <w:sz w:val="28"/>
          <w:szCs w:val="28"/>
        </w:rPr>
        <w:t xml:space="preserve"> также в Платформе обратной связи Федеральной государственной информационной системы «Единый портал государственных и муниципальных услуг (функций)».</w:t>
      </w:r>
    </w:p>
    <w:p>
      <w:pPr>
        <w:pStyle w:val="ConsPlusTitle"/>
        <w:ind w:right="-5"/>
        <w:jc w:val="both"/>
        <w:rPr>
          <w:b w:val="false"/>
        </w:rPr>
      </w:pPr>
      <w:r>
        <w:rPr>
          <w:b w:val="false"/>
        </w:rPr>
        <w:t xml:space="preserve">           </w:t>
      </w:r>
      <w:r>
        <w:rPr>
          <w:b w:val="false"/>
        </w:rPr>
        <w:t>Доклад по проекту решения:</w:t>
      </w:r>
    </w:p>
    <w:p>
      <w:pPr>
        <w:pStyle w:val="ConsPlusTitle"/>
        <w:tabs>
          <w:tab w:val="clear" w:pos="708"/>
          <w:tab w:val="left" w:pos="5760" w:leader="none"/>
          <w:tab w:val="left" w:pos="6300" w:leader="none"/>
        </w:tabs>
        <w:ind w:right="-5"/>
        <w:jc w:val="both"/>
        <w:rPr>
          <w:b w:val="false"/>
        </w:rPr>
      </w:pPr>
      <w:r>
        <w:rPr>
          <w:b w:val="false"/>
        </w:rPr>
        <w:t>Выступил: заместитель главы администрации Чебулинского муниципального округа по финансам Леер О.Н.</w:t>
      </w:r>
    </w:p>
    <w:p>
      <w:pPr>
        <w:pStyle w:val="ConsPlusTitle"/>
        <w:tabs>
          <w:tab w:val="clear" w:pos="708"/>
          <w:tab w:val="left" w:pos="5760" w:leader="none"/>
          <w:tab w:val="left" w:pos="6300" w:leader="none"/>
        </w:tabs>
        <w:ind w:right="-5"/>
        <w:jc w:val="both"/>
        <w:rPr>
          <w:b w:val="false"/>
        </w:rPr>
      </w:pPr>
      <w:r>
        <w:rPr>
          <w:b w:val="false"/>
        </w:rPr>
        <w:t xml:space="preserve">          </w:t>
      </w:r>
      <w:r>
        <w:rPr>
          <w:b w:val="false"/>
        </w:rPr>
        <w:t xml:space="preserve">Проект решения Совета народных депутатов Чебулинского муниципального округа </w:t>
      </w:r>
      <w:r>
        <w:rPr>
          <w:b w:val="false"/>
          <w:color w:val="000000"/>
        </w:rPr>
        <w:t>«Об исполнении  бюджета Чебулинского муниципального округа за 202</w:t>
      </w:r>
      <w:r>
        <w:rPr>
          <w:b w:val="false"/>
          <w:color w:val="000000"/>
        </w:rPr>
        <w:t>5</w:t>
      </w:r>
      <w:r>
        <w:rPr>
          <w:b w:val="false"/>
          <w:color w:val="000000"/>
        </w:rPr>
        <w:t xml:space="preserve"> год»</w:t>
      </w:r>
      <w:r>
        <w:rPr>
          <w:color w:val="000000"/>
        </w:rPr>
        <w:t xml:space="preserve"> </w:t>
      </w:r>
      <w:r>
        <w:rPr>
          <w:b w:val="false"/>
        </w:rPr>
        <w:t>был зачитан полностью, также пояснены основные изменения действующего законодательства, на основании которых принимается решение о внесении изменений.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ходе публичных слушаний и обсуждения проекта решения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«Об исполнении  бюджета Чебулинского муниципального округа за 202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5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год» </w:t>
      </w:r>
      <w:r>
        <w:rPr>
          <w:rFonts w:cs="Times New Roman" w:ascii="Times New Roman" w:hAnsi="Times New Roman"/>
          <w:sz w:val="28"/>
          <w:szCs w:val="28"/>
        </w:rPr>
        <w:t xml:space="preserve">замечаний, предложений от участников публичных слушаний не поступило. 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Заслушав и обсудив проект решения, в ходе публичных слушаний принято решение: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1.Поддержать проект решения Совета народных депутатов Чебулинского муниципального округа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«Об исполнении  бюджета Чебулинского муниципального округа за 202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5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год » </w:t>
      </w:r>
      <w:r>
        <w:rPr>
          <w:rFonts w:cs="Times New Roman" w:ascii="Times New Roman" w:hAnsi="Times New Roman"/>
          <w:sz w:val="28"/>
          <w:szCs w:val="28"/>
        </w:rPr>
        <w:t xml:space="preserve"> в целом.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2.Рекомендовать Совету народных депутатов Чебулинского муниципального округа принять решение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«Об исполнении  бюджета Чебулинского муниципального округа за 202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5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год »</w:t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Опубликовать результаты публичных слушаний в газете «Чебулинская газета».</w:t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Председатель               _________________        Г.Ю.Дорошевич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Секретарь                     __________________     М.Н.Семенова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200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260" w:right="850" w:gutter="0" w:header="0" w:top="719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fillcolor="white" stroked="f" o:allowincell="f" style="position:absolute;margin-left:483.65pt;margin-top:0.05pt;width:6pt;height:13.65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fillcolor="white" stroked="f" o:allowincell="f" style="position:absolute;margin-left:483.65pt;margin-top:0.05pt;width:6pt;height:13.65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e1c8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ижний колонтитул Знак"/>
    <w:basedOn w:val="DefaultParagraphFont"/>
    <w:qFormat/>
    <w:rsid w:val="00e266ca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qFormat/>
    <w:rsid w:val="00e266ca"/>
    <w:rPr/>
  </w:style>
  <w:style w:type="character" w:styleId="Hyperlink">
    <w:name w:val="Hyperlink"/>
    <w:basedOn w:val="DefaultParagraphFont"/>
    <w:uiPriority w:val="99"/>
    <w:unhideWhenUsed/>
    <w:rsid w:val="00f45b10"/>
    <w:rPr>
      <w:color w:themeColor="hyperlink" w:val="0000FF"/>
      <w:u w:val="single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884be6"/>
    <w:rPr>
      <w:rFonts w:ascii="Segoe UI" w:hAnsi="Segoe UI" w:cs="Segoe UI"/>
      <w:sz w:val="18"/>
      <w:szCs w:val="18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8">
    <w:name w:val="Колонтитул"/>
    <w:basedOn w:val="Normal"/>
    <w:qFormat/>
    <w:pPr/>
    <w:rPr/>
  </w:style>
  <w:style w:type="paragraph" w:styleId="Footer">
    <w:name w:val="Footer"/>
    <w:basedOn w:val="Normal"/>
    <w:link w:val="Style14"/>
    <w:rsid w:val="00e266c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ConsPlusTitle" w:customStyle="1">
    <w:name w:val="ConsPlusTitle"/>
    <w:qFormat/>
    <w:rsid w:val="00e266c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NoSpacing">
    <w:name w:val="No Spacing"/>
    <w:uiPriority w:val="1"/>
    <w:qFormat/>
    <w:rsid w:val="00c7072b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884be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9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Application>LibreOffice/7.6.7.2$Linux_X86_64 LibreOffice_project/60$Build-2</Application>
  <AppVersion>15.0000</AppVersion>
  <Pages>2</Pages>
  <Words>409</Words>
  <Characters>3048</Characters>
  <CharactersWithSpaces>3559</CharactersWithSpaces>
  <Paragraphs>26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2020-02-25T01:29:00Z</dcterms:created>
  <dc:creator>123</dc:creator>
  <dc:description/>
  <dc:language>ru-RU</dc:language>
  <cp:lastModifiedBy/>
  <cp:lastPrinted>2026-06-02T15:50:16Z</cp:lastPrinted>
  <dcterms:modified xsi:type="dcterms:W3CDTF">2026-06-02T15:56:26Z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