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59D" w:rsidRDefault="00915B35" w:rsidP="00FC259D">
      <w:pPr>
        <w:pStyle w:val="1"/>
        <w:jc w:val="center"/>
        <w:rPr>
          <w:b/>
        </w:rPr>
      </w:pPr>
      <w:r>
        <w:rPr>
          <w:b/>
          <w:noProof/>
        </w:rPr>
        <w:drawing>
          <wp:inline distT="0" distB="0" distL="0" distR="0">
            <wp:extent cx="847725" cy="1066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47725" cy="1066800"/>
                    </a:xfrm>
                    <a:prstGeom prst="rect">
                      <a:avLst/>
                    </a:prstGeom>
                    <a:noFill/>
                    <a:ln w="9525">
                      <a:noFill/>
                      <a:miter lim="800000"/>
                      <a:headEnd/>
                      <a:tailEnd/>
                    </a:ln>
                  </pic:spPr>
                </pic:pic>
              </a:graphicData>
            </a:graphic>
          </wp:inline>
        </w:drawing>
      </w:r>
    </w:p>
    <w:p w:rsidR="00FC259D" w:rsidRDefault="00FC259D" w:rsidP="0024439B">
      <w:pPr>
        <w:pStyle w:val="1"/>
        <w:jc w:val="center"/>
        <w:rPr>
          <w:rFonts w:ascii="Times New Roman" w:hAnsi="Times New Roman"/>
          <w:b/>
          <w:szCs w:val="24"/>
        </w:rPr>
      </w:pPr>
    </w:p>
    <w:p w:rsidR="0024439B" w:rsidRPr="00FC259D" w:rsidRDefault="0024439B" w:rsidP="0024439B">
      <w:pPr>
        <w:pStyle w:val="1"/>
        <w:jc w:val="center"/>
        <w:rPr>
          <w:rFonts w:ascii="Times New Roman" w:hAnsi="Times New Roman"/>
          <w:b/>
          <w:sz w:val="28"/>
          <w:szCs w:val="28"/>
        </w:rPr>
      </w:pPr>
      <w:r w:rsidRPr="00FC259D">
        <w:rPr>
          <w:rFonts w:ascii="Times New Roman" w:hAnsi="Times New Roman"/>
          <w:b/>
          <w:sz w:val="28"/>
          <w:szCs w:val="28"/>
        </w:rPr>
        <w:t>КЕМЕРОВСКАЯ ОБЛАСТЬ</w:t>
      </w:r>
      <w:r w:rsidR="00FC259D" w:rsidRPr="00FC259D">
        <w:rPr>
          <w:rFonts w:ascii="Times New Roman" w:hAnsi="Times New Roman"/>
          <w:b/>
          <w:sz w:val="28"/>
          <w:szCs w:val="28"/>
        </w:rPr>
        <w:t>-КУЗБАСС</w:t>
      </w:r>
    </w:p>
    <w:p w:rsidR="0024439B" w:rsidRPr="00FC259D" w:rsidRDefault="0024439B" w:rsidP="0024439B">
      <w:pPr>
        <w:pStyle w:val="1"/>
        <w:jc w:val="center"/>
        <w:rPr>
          <w:rFonts w:ascii="Times New Roman" w:hAnsi="Times New Roman"/>
          <w:b/>
          <w:sz w:val="28"/>
          <w:szCs w:val="28"/>
        </w:rPr>
      </w:pPr>
      <w:r w:rsidRPr="00FC259D">
        <w:rPr>
          <w:rFonts w:ascii="Times New Roman" w:hAnsi="Times New Roman"/>
          <w:b/>
          <w:sz w:val="28"/>
          <w:szCs w:val="28"/>
        </w:rPr>
        <w:t xml:space="preserve">ЧЕБУЛИНСКИЙ </w:t>
      </w:r>
      <w:r w:rsidR="00FC259D">
        <w:rPr>
          <w:rFonts w:ascii="Times New Roman" w:hAnsi="Times New Roman"/>
          <w:b/>
          <w:sz w:val="28"/>
          <w:szCs w:val="28"/>
        </w:rPr>
        <w:t>МУНИЦИПАЛЬНЫЙ ОКРУГ</w:t>
      </w:r>
      <w:r w:rsidRPr="00FC259D">
        <w:rPr>
          <w:b/>
          <w:noProof/>
          <w:sz w:val="28"/>
          <w:szCs w:val="28"/>
        </w:rPr>
        <w:t xml:space="preserve">                                </w:t>
      </w:r>
    </w:p>
    <w:p w:rsidR="0024439B" w:rsidRPr="00FC259D" w:rsidRDefault="0024439B" w:rsidP="0024439B">
      <w:pPr>
        <w:pStyle w:val="5"/>
        <w:spacing w:before="0" w:after="0"/>
        <w:jc w:val="center"/>
        <w:rPr>
          <w:i w:val="0"/>
          <w:noProof/>
          <w:sz w:val="28"/>
          <w:szCs w:val="28"/>
        </w:rPr>
      </w:pPr>
    </w:p>
    <w:p w:rsidR="0024439B" w:rsidRPr="00FC259D" w:rsidRDefault="0024439B" w:rsidP="0024439B">
      <w:pPr>
        <w:pStyle w:val="5"/>
        <w:spacing w:before="0" w:after="0"/>
        <w:jc w:val="center"/>
        <w:rPr>
          <w:i w:val="0"/>
          <w:noProof/>
          <w:sz w:val="28"/>
          <w:szCs w:val="28"/>
        </w:rPr>
      </w:pPr>
      <w:r w:rsidRPr="00FC259D">
        <w:rPr>
          <w:i w:val="0"/>
          <w:noProof/>
          <w:sz w:val="28"/>
          <w:szCs w:val="28"/>
        </w:rPr>
        <w:t xml:space="preserve">АДМИНИСТРАЦИЯ ЧЕБУЛИНСКОГО </w:t>
      </w:r>
    </w:p>
    <w:p w:rsidR="0024439B" w:rsidRPr="00FC259D" w:rsidRDefault="00FC259D" w:rsidP="0024439B">
      <w:pPr>
        <w:pStyle w:val="5"/>
        <w:spacing w:before="0" w:after="0"/>
        <w:jc w:val="center"/>
        <w:rPr>
          <w:i w:val="0"/>
          <w:sz w:val="28"/>
          <w:szCs w:val="28"/>
        </w:rPr>
      </w:pPr>
      <w:r>
        <w:rPr>
          <w:i w:val="0"/>
          <w:noProof/>
          <w:sz w:val="28"/>
          <w:szCs w:val="28"/>
        </w:rPr>
        <w:t>МУНИЦИПАЛЬНОГО ОКРУГА</w:t>
      </w:r>
    </w:p>
    <w:p w:rsidR="0024439B" w:rsidRPr="00FC259D" w:rsidRDefault="0024439B" w:rsidP="0024439B">
      <w:pPr>
        <w:pStyle w:val="1"/>
        <w:jc w:val="center"/>
        <w:rPr>
          <w:rFonts w:ascii="Times New Roman" w:hAnsi="Times New Roman"/>
          <w:b/>
          <w:bCs/>
          <w:spacing w:val="60"/>
          <w:sz w:val="28"/>
          <w:szCs w:val="28"/>
        </w:rPr>
      </w:pPr>
    </w:p>
    <w:p w:rsidR="0024439B" w:rsidRPr="00FC259D" w:rsidRDefault="0024439B" w:rsidP="0024439B">
      <w:pPr>
        <w:pStyle w:val="1"/>
        <w:jc w:val="center"/>
        <w:rPr>
          <w:rFonts w:ascii="Times New Roman" w:hAnsi="Times New Roman"/>
          <w:b/>
          <w:bCs/>
          <w:spacing w:val="60"/>
          <w:sz w:val="28"/>
          <w:szCs w:val="28"/>
        </w:rPr>
      </w:pPr>
      <w:r w:rsidRPr="00FC259D">
        <w:rPr>
          <w:rFonts w:ascii="Times New Roman" w:hAnsi="Times New Roman"/>
          <w:b/>
          <w:bCs/>
          <w:spacing w:val="60"/>
          <w:sz w:val="28"/>
          <w:szCs w:val="28"/>
        </w:rPr>
        <w:t>ПОСТАНОВЛЕНИЕ</w:t>
      </w:r>
    </w:p>
    <w:p w:rsidR="0024439B" w:rsidRDefault="0024439B" w:rsidP="0024439B">
      <w:pPr>
        <w:rPr>
          <w:sz w:val="14"/>
        </w:rPr>
      </w:pPr>
    </w:p>
    <w:tbl>
      <w:tblPr>
        <w:tblW w:w="0" w:type="auto"/>
        <w:jc w:val="center"/>
        <w:tblLayout w:type="fixed"/>
        <w:tblLook w:val="01E0"/>
      </w:tblPr>
      <w:tblGrid>
        <w:gridCol w:w="513"/>
        <w:gridCol w:w="2500"/>
        <w:gridCol w:w="399"/>
        <w:gridCol w:w="1026"/>
      </w:tblGrid>
      <w:tr w:rsidR="0024439B" w:rsidTr="00B14C89">
        <w:trPr>
          <w:jc w:val="center"/>
        </w:trPr>
        <w:tc>
          <w:tcPr>
            <w:tcW w:w="513" w:type="dxa"/>
            <w:vAlign w:val="bottom"/>
          </w:tcPr>
          <w:p w:rsidR="0024439B" w:rsidRDefault="0024439B" w:rsidP="0024439B">
            <w:pPr>
              <w:pStyle w:val="1"/>
              <w:rPr>
                <w:rFonts w:ascii="Times New Roman" w:hAnsi="Times New Roman"/>
                <w:sz w:val="28"/>
                <w:szCs w:val="28"/>
              </w:rPr>
            </w:pPr>
            <w:r>
              <w:rPr>
                <w:rFonts w:ascii="Times New Roman" w:hAnsi="Times New Roman"/>
                <w:sz w:val="28"/>
                <w:szCs w:val="28"/>
              </w:rPr>
              <w:t>от</w:t>
            </w:r>
          </w:p>
        </w:tc>
        <w:tc>
          <w:tcPr>
            <w:tcW w:w="2500" w:type="dxa"/>
            <w:tcBorders>
              <w:top w:val="nil"/>
              <w:left w:val="nil"/>
              <w:bottom w:val="single" w:sz="4" w:space="0" w:color="auto"/>
              <w:right w:val="nil"/>
            </w:tcBorders>
            <w:vAlign w:val="bottom"/>
          </w:tcPr>
          <w:p w:rsidR="0024439B" w:rsidRDefault="0024439B" w:rsidP="00A23F70">
            <w:pPr>
              <w:pStyle w:val="1"/>
              <w:rPr>
                <w:rFonts w:ascii="Times New Roman" w:hAnsi="Times New Roman"/>
                <w:sz w:val="28"/>
                <w:szCs w:val="28"/>
              </w:rPr>
            </w:pPr>
            <w:r>
              <w:rPr>
                <w:rFonts w:ascii="Times New Roman" w:hAnsi="Times New Roman"/>
                <w:sz w:val="28"/>
                <w:szCs w:val="28"/>
              </w:rPr>
              <w:t>«</w:t>
            </w:r>
            <w:r w:rsidR="005E2A1D">
              <w:rPr>
                <w:rFonts w:ascii="Times New Roman" w:hAnsi="Times New Roman"/>
                <w:sz w:val="28"/>
                <w:szCs w:val="28"/>
              </w:rPr>
              <w:t>22</w:t>
            </w:r>
            <w:r w:rsidR="00F63DD7">
              <w:rPr>
                <w:rFonts w:ascii="Times New Roman" w:hAnsi="Times New Roman"/>
                <w:sz w:val="28"/>
                <w:szCs w:val="28"/>
              </w:rPr>
              <w:t>»</w:t>
            </w:r>
            <w:r w:rsidR="00B14C89">
              <w:rPr>
                <w:rFonts w:ascii="Times New Roman" w:hAnsi="Times New Roman"/>
                <w:sz w:val="28"/>
                <w:szCs w:val="28"/>
              </w:rPr>
              <w:t xml:space="preserve"> </w:t>
            </w:r>
            <w:r w:rsidR="00A23F70">
              <w:rPr>
                <w:rFonts w:ascii="Times New Roman" w:hAnsi="Times New Roman"/>
                <w:sz w:val="28"/>
                <w:szCs w:val="28"/>
              </w:rPr>
              <w:t>августа</w:t>
            </w:r>
            <w:r w:rsidR="00B14C89">
              <w:rPr>
                <w:rFonts w:ascii="Times New Roman" w:hAnsi="Times New Roman"/>
                <w:sz w:val="28"/>
                <w:szCs w:val="28"/>
              </w:rPr>
              <w:t xml:space="preserve">  </w:t>
            </w:r>
            <w:r w:rsidR="00F63DD7">
              <w:rPr>
                <w:rFonts w:ascii="Times New Roman" w:hAnsi="Times New Roman"/>
                <w:sz w:val="28"/>
                <w:szCs w:val="28"/>
              </w:rPr>
              <w:t>202</w:t>
            </w:r>
            <w:r w:rsidR="00A23F70">
              <w:rPr>
                <w:rFonts w:ascii="Times New Roman" w:hAnsi="Times New Roman"/>
                <w:sz w:val="28"/>
                <w:szCs w:val="28"/>
              </w:rPr>
              <w:t>2</w:t>
            </w:r>
            <w:r>
              <w:rPr>
                <w:rFonts w:ascii="Times New Roman" w:hAnsi="Times New Roman"/>
                <w:sz w:val="28"/>
                <w:szCs w:val="28"/>
              </w:rPr>
              <w:t xml:space="preserve"> </w:t>
            </w:r>
          </w:p>
        </w:tc>
        <w:tc>
          <w:tcPr>
            <w:tcW w:w="399" w:type="dxa"/>
            <w:vAlign w:val="bottom"/>
          </w:tcPr>
          <w:p w:rsidR="0024439B" w:rsidRDefault="0024439B" w:rsidP="0024439B">
            <w:pPr>
              <w:pStyle w:val="1"/>
              <w:rPr>
                <w:rFonts w:ascii="Times New Roman" w:hAnsi="Times New Roman"/>
                <w:sz w:val="28"/>
                <w:szCs w:val="28"/>
              </w:rPr>
            </w:pPr>
            <w:r>
              <w:rPr>
                <w:rFonts w:ascii="Times New Roman" w:hAnsi="Times New Roman"/>
                <w:sz w:val="28"/>
                <w:szCs w:val="28"/>
              </w:rPr>
              <w:t xml:space="preserve"> №</w:t>
            </w:r>
          </w:p>
        </w:tc>
        <w:tc>
          <w:tcPr>
            <w:tcW w:w="1026" w:type="dxa"/>
            <w:tcBorders>
              <w:top w:val="nil"/>
              <w:left w:val="nil"/>
              <w:bottom w:val="single" w:sz="4" w:space="0" w:color="auto"/>
              <w:right w:val="nil"/>
            </w:tcBorders>
            <w:vAlign w:val="bottom"/>
          </w:tcPr>
          <w:p w:rsidR="0024439B" w:rsidRDefault="005E2A1D" w:rsidP="005E2A1D">
            <w:pPr>
              <w:pStyle w:val="1"/>
              <w:rPr>
                <w:rFonts w:ascii="Times New Roman" w:hAnsi="Times New Roman"/>
                <w:sz w:val="28"/>
                <w:szCs w:val="28"/>
              </w:rPr>
            </w:pPr>
            <w:r>
              <w:rPr>
                <w:rFonts w:ascii="Times New Roman" w:hAnsi="Times New Roman"/>
                <w:sz w:val="28"/>
                <w:szCs w:val="28"/>
              </w:rPr>
              <w:t>554</w:t>
            </w:r>
            <w:r w:rsidR="0024439B">
              <w:rPr>
                <w:rFonts w:ascii="Times New Roman" w:hAnsi="Times New Roman"/>
                <w:sz w:val="28"/>
                <w:szCs w:val="28"/>
              </w:rPr>
              <w:t>-п</w:t>
            </w:r>
          </w:p>
        </w:tc>
      </w:tr>
    </w:tbl>
    <w:p w:rsidR="0024439B" w:rsidRDefault="00F63DD7" w:rsidP="00FC259D">
      <w:pPr>
        <w:ind w:left="2109" w:right="2457"/>
        <w:rPr>
          <w:sz w:val="28"/>
          <w:szCs w:val="28"/>
        </w:rPr>
      </w:pPr>
      <w:r>
        <w:t xml:space="preserve">                  </w:t>
      </w:r>
      <w:r w:rsidR="00B14C89">
        <w:t xml:space="preserve">    </w:t>
      </w:r>
      <w:r>
        <w:t xml:space="preserve">  </w:t>
      </w:r>
      <w:r w:rsidR="0024439B">
        <w:t>пгт. Верх-Чебула</w:t>
      </w:r>
    </w:p>
    <w:p w:rsidR="0024439B" w:rsidRDefault="0024439B" w:rsidP="0024439B">
      <w:pPr>
        <w:pStyle w:val="ConsPlusNormal"/>
        <w:jc w:val="center"/>
        <w:rPr>
          <w:b/>
          <w:bCs/>
        </w:rPr>
      </w:pPr>
    </w:p>
    <w:p w:rsidR="0024439B" w:rsidRPr="0024439B" w:rsidRDefault="0024439B" w:rsidP="00FC259D">
      <w:pPr>
        <w:pStyle w:val="ConsPlusNormal"/>
        <w:ind w:left="426" w:right="284"/>
        <w:jc w:val="center"/>
        <w:rPr>
          <w:rFonts w:ascii="Times New Roman" w:hAnsi="Times New Roman" w:cs="Times New Roman"/>
          <w:b/>
          <w:bCs/>
          <w:sz w:val="28"/>
          <w:szCs w:val="28"/>
        </w:rPr>
      </w:pPr>
      <w:r w:rsidRPr="0024439B">
        <w:rPr>
          <w:rFonts w:ascii="Times New Roman" w:hAnsi="Times New Roman" w:cs="Times New Roman"/>
          <w:b/>
          <w:bCs/>
          <w:sz w:val="28"/>
          <w:szCs w:val="28"/>
        </w:rPr>
        <w:t>Об утверждении</w:t>
      </w:r>
      <w:r>
        <w:rPr>
          <w:rFonts w:ascii="Times New Roman" w:hAnsi="Times New Roman" w:cs="Times New Roman"/>
          <w:b/>
          <w:bCs/>
          <w:sz w:val="28"/>
          <w:szCs w:val="28"/>
        </w:rPr>
        <w:t xml:space="preserve"> </w:t>
      </w:r>
      <w:r w:rsidR="00DF16F6">
        <w:rPr>
          <w:rFonts w:ascii="Times New Roman" w:hAnsi="Times New Roman" w:cs="Times New Roman"/>
          <w:b/>
          <w:bCs/>
          <w:sz w:val="28"/>
          <w:szCs w:val="28"/>
        </w:rPr>
        <w:t>П</w:t>
      </w:r>
      <w:r>
        <w:rPr>
          <w:rFonts w:ascii="Times New Roman" w:hAnsi="Times New Roman" w:cs="Times New Roman"/>
          <w:b/>
          <w:bCs/>
          <w:sz w:val="28"/>
          <w:szCs w:val="28"/>
        </w:rPr>
        <w:t>оложения о</w:t>
      </w:r>
      <w:r w:rsidRPr="0024439B">
        <w:rPr>
          <w:rFonts w:ascii="Times New Roman" w:hAnsi="Times New Roman" w:cs="Times New Roman"/>
          <w:b/>
          <w:bCs/>
          <w:sz w:val="28"/>
          <w:szCs w:val="28"/>
        </w:rPr>
        <w:t xml:space="preserve"> </w:t>
      </w:r>
      <w:r w:rsidR="00FC10B0">
        <w:rPr>
          <w:rFonts w:ascii="Times New Roman" w:hAnsi="Times New Roman" w:cs="Times New Roman"/>
          <w:b/>
          <w:bCs/>
          <w:sz w:val="28"/>
          <w:szCs w:val="28"/>
        </w:rPr>
        <w:t>п</w:t>
      </w:r>
      <w:r>
        <w:rPr>
          <w:rFonts w:ascii="Times New Roman" w:hAnsi="Times New Roman" w:cs="Times New Roman"/>
          <w:b/>
          <w:bCs/>
          <w:sz w:val="28"/>
          <w:szCs w:val="28"/>
        </w:rPr>
        <w:t>орядке формирования резерва</w:t>
      </w:r>
    </w:p>
    <w:p w:rsidR="0024439B" w:rsidRPr="0024439B" w:rsidRDefault="005F4E93" w:rsidP="00FC259D">
      <w:pPr>
        <w:pStyle w:val="ConsPlusNormal"/>
        <w:ind w:left="426" w:right="284"/>
        <w:jc w:val="center"/>
        <w:rPr>
          <w:rFonts w:ascii="Times New Roman" w:hAnsi="Times New Roman" w:cs="Times New Roman"/>
          <w:b/>
          <w:bCs/>
          <w:sz w:val="28"/>
          <w:szCs w:val="28"/>
        </w:rPr>
      </w:pPr>
      <w:r>
        <w:rPr>
          <w:rFonts w:ascii="Times New Roman" w:hAnsi="Times New Roman" w:cs="Times New Roman"/>
          <w:b/>
          <w:bCs/>
          <w:sz w:val="28"/>
          <w:szCs w:val="28"/>
        </w:rPr>
        <w:t>у</w:t>
      </w:r>
      <w:r w:rsidR="0024439B">
        <w:rPr>
          <w:rFonts w:ascii="Times New Roman" w:hAnsi="Times New Roman" w:cs="Times New Roman"/>
          <w:b/>
          <w:bCs/>
          <w:sz w:val="28"/>
          <w:szCs w:val="28"/>
        </w:rPr>
        <w:t xml:space="preserve">правленческих кадров </w:t>
      </w:r>
      <w:r w:rsidR="00FC259D">
        <w:rPr>
          <w:rFonts w:ascii="Times New Roman" w:hAnsi="Times New Roman" w:cs="Times New Roman"/>
          <w:b/>
          <w:bCs/>
          <w:sz w:val="28"/>
          <w:szCs w:val="28"/>
        </w:rPr>
        <w:t>Чебулинск</w:t>
      </w:r>
      <w:r w:rsidR="00DF16F6">
        <w:rPr>
          <w:rFonts w:ascii="Times New Roman" w:hAnsi="Times New Roman" w:cs="Times New Roman"/>
          <w:b/>
          <w:bCs/>
          <w:sz w:val="28"/>
          <w:szCs w:val="28"/>
        </w:rPr>
        <w:t>ого</w:t>
      </w:r>
      <w:r w:rsidR="00FC259D">
        <w:rPr>
          <w:rFonts w:ascii="Times New Roman" w:hAnsi="Times New Roman" w:cs="Times New Roman"/>
          <w:b/>
          <w:bCs/>
          <w:sz w:val="28"/>
          <w:szCs w:val="28"/>
        </w:rPr>
        <w:t xml:space="preserve"> муниципальн</w:t>
      </w:r>
      <w:r w:rsidR="00DF16F6">
        <w:rPr>
          <w:rFonts w:ascii="Times New Roman" w:hAnsi="Times New Roman" w:cs="Times New Roman"/>
          <w:b/>
          <w:bCs/>
          <w:sz w:val="28"/>
          <w:szCs w:val="28"/>
        </w:rPr>
        <w:t>ого</w:t>
      </w:r>
      <w:r w:rsidR="00FC259D">
        <w:rPr>
          <w:rFonts w:ascii="Times New Roman" w:hAnsi="Times New Roman" w:cs="Times New Roman"/>
          <w:b/>
          <w:bCs/>
          <w:sz w:val="28"/>
          <w:szCs w:val="28"/>
        </w:rPr>
        <w:t xml:space="preserve"> окру</w:t>
      </w:r>
      <w:r w:rsidR="00DF16F6">
        <w:rPr>
          <w:rFonts w:ascii="Times New Roman" w:hAnsi="Times New Roman" w:cs="Times New Roman"/>
          <w:b/>
          <w:bCs/>
          <w:sz w:val="28"/>
          <w:szCs w:val="28"/>
        </w:rPr>
        <w:t>га</w:t>
      </w:r>
      <w:r w:rsidR="00FC259D">
        <w:rPr>
          <w:rFonts w:ascii="Times New Roman" w:hAnsi="Times New Roman" w:cs="Times New Roman"/>
          <w:b/>
          <w:bCs/>
          <w:sz w:val="28"/>
          <w:szCs w:val="28"/>
        </w:rPr>
        <w:t xml:space="preserve"> </w:t>
      </w:r>
      <w:r w:rsidR="00DF16F6">
        <w:rPr>
          <w:rFonts w:ascii="Times New Roman" w:hAnsi="Times New Roman" w:cs="Times New Roman"/>
          <w:b/>
          <w:bCs/>
          <w:sz w:val="28"/>
          <w:szCs w:val="28"/>
        </w:rPr>
        <w:t>и организации работы с резервом</w:t>
      </w:r>
    </w:p>
    <w:p w:rsidR="0024439B" w:rsidRDefault="0024439B" w:rsidP="0024439B">
      <w:pPr>
        <w:pStyle w:val="ConsPlusNormal"/>
        <w:ind w:firstLine="540"/>
        <w:jc w:val="both"/>
      </w:pPr>
    </w:p>
    <w:p w:rsidR="006066AF" w:rsidRPr="006066AF" w:rsidRDefault="006066AF" w:rsidP="006066AF">
      <w:pPr>
        <w:pStyle w:val="ConsPlusNormal"/>
        <w:ind w:firstLine="540"/>
        <w:jc w:val="both"/>
        <w:rPr>
          <w:rFonts w:ascii="Times New Roman" w:hAnsi="Times New Roman" w:cs="Times New Roman"/>
          <w:sz w:val="28"/>
          <w:szCs w:val="28"/>
        </w:rPr>
      </w:pPr>
      <w:r w:rsidRPr="006066AF">
        <w:rPr>
          <w:rFonts w:ascii="Times New Roman" w:hAnsi="Times New Roman" w:cs="Times New Roman"/>
          <w:sz w:val="28"/>
          <w:szCs w:val="28"/>
        </w:rPr>
        <w:t xml:space="preserve">В соответствии с Общей </w:t>
      </w:r>
      <w:hyperlink r:id="rId9">
        <w:r w:rsidRPr="006066AF">
          <w:rPr>
            <w:rFonts w:ascii="Times New Roman" w:hAnsi="Times New Roman" w:cs="Times New Roman"/>
            <w:sz w:val="28"/>
            <w:szCs w:val="28"/>
          </w:rPr>
          <w:t>концепцией</w:t>
        </w:r>
      </w:hyperlink>
      <w:r w:rsidRPr="006066AF">
        <w:rPr>
          <w:rFonts w:ascii="Times New Roman" w:hAnsi="Times New Roman" w:cs="Times New Roman"/>
          <w:sz w:val="28"/>
          <w:szCs w:val="28"/>
        </w:rPr>
        <w:t xml:space="preserve"> формирования и использования резервов управленческих кадров в Российской Федерации, одобренной Комиссией при Президенте Российской Федерации по вопросам государственной службы и резерва управленческих кадров (протокол от 29.11.2017 </w:t>
      </w:r>
      <w:r w:rsidR="009726FC">
        <w:rPr>
          <w:rFonts w:ascii="Times New Roman" w:hAnsi="Times New Roman" w:cs="Times New Roman"/>
          <w:sz w:val="28"/>
          <w:szCs w:val="28"/>
        </w:rPr>
        <w:t>№</w:t>
      </w:r>
      <w:r w:rsidRPr="006066AF">
        <w:rPr>
          <w:rFonts w:ascii="Times New Roman" w:hAnsi="Times New Roman" w:cs="Times New Roman"/>
          <w:sz w:val="28"/>
          <w:szCs w:val="28"/>
        </w:rPr>
        <w:t xml:space="preserve"> 5), руководствуясь Федеральным </w:t>
      </w:r>
      <w:hyperlink r:id="rId10">
        <w:r w:rsidRPr="006066AF">
          <w:rPr>
            <w:rFonts w:ascii="Times New Roman" w:hAnsi="Times New Roman" w:cs="Times New Roman"/>
            <w:sz w:val="28"/>
            <w:szCs w:val="28"/>
          </w:rPr>
          <w:t>законом</w:t>
        </w:r>
      </w:hyperlink>
      <w:r w:rsidRPr="006066AF">
        <w:rPr>
          <w:rFonts w:ascii="Times New Roman" w:hAnsi="Times New Roman" w:cs="Times New Roman"/>
          <w:sz w:val="28"/>
          <w:szCs w:val="28"/>
        </w:rPr>
        <w:t xml:space="preserve"> от 02.03.2007 </w:t>
      </w:r>
      <w:r w:rsidR="009726FC">
        <w:rPr>
          <w:rFonts w:ascii="Times New Roman" w:hAnsi="Times New Roman" w:cs="Times New Roman"/>
          <w:sz w:val="28"/>
          <w:szCs w:val="28"/>
        </w:rPr>
        <w:t>№</w:t>
      </w:r>
      <w:r w:rsidRPr="006066AF">
        <w:rPr>
          <w:rFonts w:ascii="Times New Roman" w:hAnsi="Times New Roman" w:cs="Times New Roman"/>
          <w:sz w:val="28"/>
          <w:szCs w:val="28"/>
        </w:rPr>
        <w:t xml:space="preserve"> 25-ФЗ </w:t>
      </w:r>
      <w:r w:rsidR="009726FC">
        <w:rPr>
          <w:rFonts w:ascii="Times New Roman" w:hAnsi="Times New Roman" w:cs="Times New Roman"/>
          <w:sz w:val="28"/>
          <w:szCs w:val="28"/>
        </w:rPr>
        <w:t>«</w:t>
      </w:r>
      <w:r w:rsidRPr="006066AF">
        <w:rPr>
          <w:rFonts w:ascii="Times New Roman" w:hAnsi="Times New Roman" w:cs="Times New Roman"/>
          <w:sz w:val="28"/>
          <w:szCs w:val="28"/>
        </w:rPr>
        <w:t>О муниципальной службе в Российской Федерации</w:t>
      </w:r>
      <w:r w:rsidR="009726FC">
        <w:rPr>
          <w:rFonts w:ascii="Times New Roman" w:hAnsi="Times New Roman" w:cs="Times New Roman"/>
          <w:sz w:val="28"/>
          <w:szCs w:val="28"/>
        </w:rPr>
        <w:t>»</w:t>
      </w:r>
      <w:r w:rsidRPr="006066AF">
        <w:rPr>
          <w:rFonts w:ascii="Times New Roman" w:hAnsi="Times New Roman" w:cs="Times New Roman"/>
          <w:sz w:val="28"/>
          <w:szCs w:val="28"/>
        </w:rPr>
        <w:t xml:space="preserve">, </w:t>
      </w:r>
      <w:hyperlink r:id="rId11">
        <w:r w:rsidRPr="006066AF">
          <w:rPr>
            <w:rFonts w:ascii="Times New Roman" w:hAnsi="Times New Roman" w:cs="Times New Roman"/>
            <w:sz w:val="28"/>
            <w:szCs w:val="28"/>
          </w:rPr>
          <w:t>Уставом</w:t>
        </w:r>
      </w:hyperlink>
      <w:r w:rsidRPr="006066AF">
        <w:rPr>
          <w:rFonts w:ascii="Times New Roman" w:hAnsi="Times New Roman" w:cs="Times New Roman"/>
          <w:sz w:val="28"/>
          <w:szCs w:val="28"/>
        </w:rPr>
        <w:t xml:space="preserve"> муниципального образования </w:t>
      </w:r>
      <w:r w:rsidR="00897262">
        <w:rPr>
          <w:rFonts w:ascii="Times New Roman" w:hAnsi="Times New Roman" w:cs="Times New Roman"/>
          <w:sz w:val="28"/>
          <w:szCs w:val="28"/>
        </w:rPr>
        <w:t>Чебулинский</w:t>
      </w:r>
      <w:r w:rsidRPr="006066AF">
        <w:rPr>
          <w:rFonts w:ascii="Times New Roman" w:hAnsi="Times New Roman" w:cs="Times New Roman"/>
          <w:sz w:val="28"/>
          <w:szCs w:val="28"/>
        </w:rPr>
        <w:t xml:space="preserve"> муниципальный округ Кемеровской области - Кузбасса:</w:t>
      </w:r>
    </w:p>
    <w:p w:rsidR="0024439B" w:rsidRPr="00142AA2" w:rsidRDefault="0024439B" w:rsidP="00482192">
      <w:pPr>
        <w:pStyle w:val="ConsPlusNormal"/>
        <w:tabs>
          <w:tab w:val="left" w:pos="9781"/>
        </w:tabs>
        <w:ind w:right="-2" w:firstLine="567"/>
        <w:jc w:val="both"/>
        <w:rPr>
          <w:rFonts w:ascii="Times New Roman" w:hAnsi="Times New Roman" w:cs="Times New Roman"/>
          <w:color w:val="000000"/>
          <w:sz w:val="28"/>
          <w:szCs w:val="28"/>
        </w:rPr>
      </w:pPr>
      <w:r w:rsidRPr="00142AA2">
        <w:rPr>
          <w:rFonts w:ascii="Times New Roman" w:hAnsi="Times New Roman" w:cs="Times New Roman"/>
          <w:color w:val="000000"/>
          <w:sz w:val="28"/>
          <w:szCs w:val="28"/>
        </w:rPr>
        <w:t>1.</w:t>
      </w:r>
      <w:r w:rsidR="00025902">
        <w:rPr>
          <w:rFonts w:ascii="Times New Roman" w:hAnsi="Times New Roman" w:cs="Times New Roman"/>
          <w:color w:val="000000"/>
          <w:sz w:val="28"/>
          <w:szCs w:val="28"/>
        </w:rPr>
        <w:t xml:space="preserve"> </w:t>
      </w:r>
      <w:r w:rsidR="000C66AE" w:rsidRPr="00142AA2">
        <w:rPr>
          <w:rFonts w:ascii="Times New Roman" w:hAnsi="Times New Roman" w:cs="Times New Roman"/>
          <w:color w:val="000000"/>
          <w:sz w:val="28"/>
          <w:szCs w:val="28"/>
        </w:rPr>
        <w:t xml:space="preserve">Утвердить </w:t>
      </w:r>
      <w:hyperlink w:anchor="Par30" w:history="1">
        <w:r w:rsidRPr="00142AA2">
          <w:rPr>
            <w:rFonts w:ascii="Times New Roman" w:hAnsi="Times New Roman" w:cs="Times New Roman"/>
            <w:color w:val="000000"/>
            <w:sz w:val="28"/>
            <w:szCs w:val="28"/>
            <w:shd w:val="clear" w:color="auto" w:fill="FFFFFF"/>
          </w:rPr>
          <w:t>Положение</w:t>
        </w:r>
      </w:hyperlink>
      <w:r w:rsidRPr="00142AA2">
        <w:rPr>
          <w:rFonts w:ascii="Times New Roman" w:hAnsi="Times New Roman" w:cs="Times New Roman"/>
          <w:color w:val="000000"/>
          <w:sz w:val="28"/>
          <w:szCs w:val="28"/>
        </w:rPr>
        <w:t xml:space="preserve"> о порядке формировани</w:t>
      </w:r>
      <w:r w:rsidR="009726FC">
        <w:rPr>
          <w:rFonts w:ascii="Times New Roman" w:hAnsi="Times New Roman" w:cs="Times New Roman"/>
          <w:color w:val="000000"/>
          <w:sz w:val="28"/>
          <w:szCs w:val="28"/>
        </w:rPr>
        <w:t>я</w:t>
      </w:r>
      <w:r w:rsidRPr="00142AA2">
        <w:rPr>
          <w:rFonts w:ascii="Times New Roman" w:hAnsi="Times New Roman" w:cs="Times New Roman"/>
          <w:color w:val="000000"/>
          <w:sz w:val="28"/>
          <w:szCs w:val="28"/>
        </w:rPr>
        <w:t xml:space="preserve"> резерва управленческих кад</w:t>
      </w:r>
      <w:r w:rsidR="00FC10B0">
        <w:rPr>
          <w:rFonts w:ascii="Times New Roman" w:hAnsi="Times New Roman" w:cs="Times New Roman"/>
          <w:color w:val="000000"/>
          <w:sz w:val="28"/>
          <w:szCs w:val="28"/>
        </w:rPr>
        <w:t xml:space="preserve">ров </w:t>
      </w:r>
      <w:r w:rsidRPr="00142AA2">
        <w:rPr>
          <w:rFonts w:ascii="Times New Roman" w:hAnsi="Times New Roman" w:cs="Times New Roman"/>
          <w:color w:val="000000"/>
          <w:sz w:val="28"/>
          <w:szCs w:val="28"/>
        </w:rPr>
        <w:t>Чебулинск</w:t>
      </w:r>
      <w:r w:rsidR="00FC10B0">
        <w:rPr>
          <w:rFonts w:ascii="Times New Roman" w:hAnsi="Times New Roman" w:cs="Times New Roman"/>
          <w:color w:val="000000"/>
          <w:sz w:val="28"/>
          <w:szCs w:val="28"/>
        </w:rPr>
        <w:t>ого</w:t>
      </w:r>
      <w:r w:rsidRPr="00142AA2">
        <w:rPr>
          <w:rFonts w:ascii="Times New Roman" w:hAnsi="Times New Roman" w:cs="Times New Roman"/>
          <w:color w:val="000000"/>
          <w:sz w:val="28"/>
          <w:szCs w:val="28"/>
        </w:rPr>
        <w:t xml:space="preserve"> м</w:t>
      </w:r>
      <w:r w:rsidR="002766FF">
        <w:rPr>
          <w:rFonts w:ascii="Times New Roman" w:hAnsi="Times New Roman" w:cs="Times New Roman"/>
          <w:color w:val="000000"/>
          <w:sz w:val="28"/>
          <w:szCs w:val="28"/>
        </w:rPr>
        <w:t>униципальн</w:t>
      </w:r>
      <w:r w:rsidR="00FC10B0">
        <w:rPr>
          <w:rFonts w:ascii="Times New Roman" w:hAnsi="Times New Roman" w:cs="Times New Roman"/>
          <w:color w:val="000000"/>
          <w:sz w:val="28"/>
          <w:szCs w:val="28"/>
        </w:rPr>
        <w:t>ого</w:t>
      </w:r>
      <w:r w:rsidR="002766FF">
        <w:rPr>
          <w:rFonts w:ascii="Times New Roman" w:hAnsi="Times New Roman" w:cs="Times New Roman"/>
          <w:color w:val="000000"/>
          <w:sz w:val="28"/>
          <w:szCs w:val="28"/>
        </w:rPr>
        <w:t xml:space="preserve"> округ</w:t>
      </w:r>
      <w:r w:rsidR="00FC10B0">
        <w:rPr>
          <w:rFonts w:ascii="Times New Roman" w:hAnsi="Times New Roman" w:cs="Times New Roman"/>
          <w:color w:val="000000"/>
          <w:sz w:val="28"/>
          <w:szCs w:val="28"/>
        </w:rPr>
        <w:t>а и организации работы с резервом</w:t>
      </w:r>
      <w:r w:rsidR="00B14C89">
        <w:rPr>
          <w:rFonts w:ascii="Times New Roman" w:hAnsi="Times New Roman" w:cs="Times New Roman"/>
          <w:color w:val="000000"/>
          <w:sz w:val="28"/>
          <w:szCs w:val="28"/>
        </w:rPr>
        <w:t xml:space="preserve"> согласно приложению</w:t>
      </w:r>
      <w:r w:rsidR="001E7E09">
        <w:rPr>
          <w:rFonts w:ascii="Times New Roman" w:hAnsi="Times New Roman" w:cs="Times New Roman"/>
          <w:color w:val="000000"/>
          <w:sz w:val="28"/>
          <w:szCs w:val="28"/>
        </w:rPr>
        <w:t xml:space="preserve"> </w:t>
      </w:r>
      <w:r w:rsidR="00F72BA2">
        <w:rPr>
          <w:rFonts w:ascii="Times New Roman" w:hAnsi="Times New Roman" w:cs="Times New Roman"/>
          <w:color w:val="000000"/>
          <w:sz w:val="28"/>
          <w:szCs w:val="28"/>
        </w:rPr>
        <w:t>к настоящему постановлению</w:t>
      </w:r>
      <w:r w:rsidR="00B14C89">
        <w:rPr>
          <w:rFonts w:ascii="Times New Roman" w:hAnsi="Times New Roman" w:cs="Times New Roman"/>
          <w:color w:val="000000"/>
          <w:sz w:val="28"/>
          <w:szCs w:val="28"/>
        </w:rPr>
        <w:t>.</w:t>
      </w:r>
    </w:p>
    <w:p w:rsidR="002766FF" w:rsidRPr="0024439B" w:rsidRDefault="00522F65" w:rsidP="006066AF">
      <w:pPr>
        <w:pStyle w:val="ConsPlusNormal"/>
        <w:tabs>
          <w:tab w:val="left" w:pos="9214"/>
        </w:tabs>
        <w:ind w:right="-2" w:firstLine="567"/>
        <w:jc w:val="both"/>
        <w:rPr>
          <w:rFonts w:ascii="Times New Roman" w:hAnsi="Times New Roman" w:cs="Times New Roman"/>
          <w:b/>
          <w:bCs/>
          <w:sz w:val="28"/>
          <w:szCs w:val="28"/>
        </w:rPr>
      </w:pPr>
      <w:r>
        <w:rPr>
          <w:rFonts w:ascii="Times New Roman" w:hAnsi="Times New Roman" w:cs="Times New Roman"/>
          <w:sz w:val="28"/>
          <w:szCs w:val="28"/>
        </w:rPr>
        <w:t>2</w:t>
      </w:r>
      <w:r w:rsidR="0024439B" w:rsidRPr="0024439B">
        <w:rPr>
          <w:rFonts w:ascii="Times New Roman" w:hAnsi="Times New Roman" w:cs="Times New Roman"/>
          <w:sz w:val="28"/>
          <w:szCs w:val="28"/>
        </w:rPr>
        <w:t xml:space="preserve">. </w:t>
      </w:r>
      <w:r w:rsidR="00B33994">
        <w:rPr>
          <w:rFonts w:ascii="Times New Roman" w:hAnsi="Times New Roman" w:cs="Times New Roman"/>
          <w:sz w:val="28"/>
          <w:szCs w:val="28"/>
        </w:rPr>
        <w:t>Признать утратившим</w:t>
      </w:r>
      <w:r w:rsidR="00FC10B0">
        <w:rPr>
          <w:rFonts w:ascii="Times New Roman" w:hAnsi="Times New Roman" w:cs="Times New Roman"/>
          <w:sz w:val="28"/>
          <w:szCs w:val="28"/>
        </w:rPr>
        <w:t>и</w:t>
      </w:r>
      <w:r w:rsidR="0024439B" w:rsidRPr="0024439B">
        <w:rPr>
          <w:rFonts w:ascii="Times New Roman" w:hAnsi="Times New Roman" w:cs="Times New Roman"/>
          <w:sz w:val="28"/>
          <w:szCs w:val="28"/>
        </w:rPr>
        <w:t xml:space="preserve"> силу по</w:t>
      </w:r>
      <w:r w:rsidR="00541326">
        <w:rPr>
          <w:rFonts w:ascii="Times New Roman" w:hAnsi="Times New Roman" w:cs="Times New Roman"/>
          <w:sz w:val="28"/>
          <w:szCs w:val="28"/>
        </w:rPr>
        <w:t>становлени</w:t>
      </w:r>
      <w:r w:rsidR="00FC10B0">
        <w:rPr>
          <w:rFonts w:ascii="Times New Roman" w:hAnsi="Times New Roman" w:cs="Times New Roman"/>
          <w:sz w:val="28"/>
          <w:szCs w:val="28"/>
        </w:rPr>
        <w:t>я</w:t>
      </w:r>
      <w:r w:rsidR="00541326">
        <w:rPr>
          <w:rFonts w:ascii="Times New Roman" w:hAnsi="Times New Roman" w:cs="Times New Roman"/>
          <w:sz w:val="28"/>
          <w:szCs w:val="28"/>
        </w:rPr>
        <w:t xml:space="preserve"> администрации  Чебулинс</w:t>
      </w:r>
      <w:r w:rsidR="002766FF">
        <w:rPr>
          <w:rFonts w:ascii="Times New Roman" w:hAnsi="Times New Roman" w:cs="Times New Roman"/>
          <w:sz w:val="28"/>
          <w:szCs w:val="28"/>
        </w:rPr>
        <w:t xml:space="preserve">кого муниципального </w:t>
      </w:r>
      <w:r w:rsidR="00FC10B0">
        <w:rPr>
          <w:rFonts w:ascii="Times New Roman" w:hAnsi="Times New Roman" w:cs="Times New Roman"/>
          <w:sz w:val="28"/>
          <w:szCs w:val="28"/>
        </w:rPr>
        <w:t>округа</w:t>
      </w:r>
      <w:r w:rsidR="002766FF">
        <w:rPr>
          <w:rFonts w:ascii="Times New Roman" w:hAnsi="Times New Roman" w:cs="Times New Roman"/>
          <w:sz w:val="28"/>
          <w:szCs w:val="28"/>
        </w:rPr>
        <w:t xml:space="preserve"> от </w:t>
      </w:r>
      <w:r w:rsidR="00FC10B0">
        <w:rPr>
          <w:rFonts w:ascii="Times New Roman" w:hAnsi="Times New Roman" w:cs="Times New Roman"/>
          <w:sz w:val="28"/>
          <w:szCs w:val="28"/>
        </w:rPr>
        <w:t>18</w:t>
      </w:r>
      <w:r w:rsidR="002766FF">
        <w:rPr>
          <w:rFonts w:ascii="Times New Roman" w:hAnsi="Times New Roman" w:cs="Times New Roman"/>
          <w:sz w:val="28"/>
          <w:szCs w:val="28"/>
        </w:rPr>
        <w:t>.0</w:t>
      </w:r>
      <w:r w:rsidR="00FC10B0">
        <w:rPr>
          <w:rFonts w:ascii="Times New Roman" w:hAnsi="Times New Roman" w:cs="Times New Roman"/>
          <w:sz w:val="28"/>
          <w:szCs w:val="28"/>
        </w:rPr>
        <w:t>3</w:t>
      </w:r>
      <w:r w:rsidR="002766FF">
        <w:rPr>
          <w:rFonts w:ascii="Times New Roman" w:hAnsi="Times New Roman" w:cs="Times New Roman"/>
          <w:sz w:val="28"/>
          <w:szCs w:val="28"/>
        </w:rPr>
        <w:t>.20</w:t>
      </w:r>
      <w:r w:rsidR="00FC10B0">
        <w:rPr>
          <w:rFonts w:ascii="Times New Roman" w:hAnsi="Times New Roman" w:cs="Times New Roman"/>
          <w:sz w:val="28"/>
          <w:szCs w:val="28"/>
        </w:rPr>
        <w:t>20</w:t>
      </w:r>
      <w:r w:rsidR="002766FF">
        <w:rPr>
          <w:rFonts w:ascii="Times New Roman" w:hAnsi="Times New Roman" w:cs="Times New Roman"/>
          <w:sz w:val="28"/>
          <w:szCs w:val="28"/>
        </w:rPr>
        <w:t xml:space="preserve"> №</w:t>
      </w:r>
      <w:r w:rsidR="00FC10B0">
        <w:rPr>
          <w:rFonts w:ascii="Times New Roman" w:hAnsi="Times New Roman" w:cs="Times New Roman"/>
          <w:sz w:val="28"/>
          <w:szCs w:val="28"/>
        </w:rPr>
        <w:t>115</w:t>
      </w:r>
      <w:r w:rsidR="00541326">
        <w:rPr>
          <w:rFonts w:ascii="Times New Roman" w:hAnsi="Times New Roman" w:cs="Times New Roman"/>
          <w:sz w:val="28"/>
          <w:szCs w:val="28"/>
        </w:rPr>
        <w:t>-п</w:t>
      </w:r>
      <w:r w:rsidR="002766FF">
        <w:rPr>
          <w:rFonts w:ascii="Times New Roman" w:hAnsi="Times New Roman" w:cs="Times New Roman"/>
          <w:sz w:val="28"/>
          <w:szCs w:val="28"/>
        </w:rPr>
        <w:t xml:space="preserve"> </w:t>
      </w:r>
      <w:r w:rsidR="002766FF" w:rsidRPr="002766FF">
        <w:rPr>
          <w:rFonts w:ascii="Times New Roman" w:hAnsi="Times New Roman" w:cs="Times New Roman"/>
          <w:sz w:val="28"/>
          <w:szCs w:val="28"/>
        </w:rPr>
        <w:t>«</w:t>
      </w:r>
      <w:r w:rsidR="002766FF" w:rsidRPr="002766FF">
        <w:rPr>
          <w:rFonts w:ascii="Times New Roman" w:hAnsi="Times New Roman" w:cs="Times New Roman"/>
          <w:bCs/>
          <w:sz w:val="28"/>
          <w:szCs w:val="28"/>
        </w:rPr>
        <w:t xml:space="preserve">Об утверждении положения о порядке формирования резерва управленческих кадров и состава комиссии по отбору претендентов в резерв управленческих кадров муниципального образования «Чебулинский муниципальный </w:t>
      </w:r>
      <w:r w:rsidR="00FC10B0">
        <w:rPr>
          <w:rFonts w:ascii="Times New Roman" w:hAnsi="Times New Roman" w:cs="Times New Roman"/>
          <w:bCs/>
          <w:sz w:val="28"/>
          <w:szCs w:val="28"/>
        </w:rPr>
        <w:t>округ Кемеровской области - Кузбасса</w:t>
      </w:r>
      <w:r w:rsidR="002766FF" w:rsidRPr="002766FF">
        <w:rPr>
          <w:rFonts w:ascii="Times New Roman" w:hAnsi="Times New Roman" w:cs="Times New Roman"/>
          <w:bCs/>
          <w:sz w:val="28"/>
          <w:szCs w:val="28"/>
        </w:rPr>
        <w:t>»</w:t>
      </w:r>
      <w:r w:rsidR="00F57E11">
        <w:rPr>
          <w:rFonts w:ascii="Times New Roman" w:hAnsi="Times New Roman" w:cs="Times New Roman"/>
          <w:bCs/>
          <w:sz w:val="28"/>
          <w:szCs w:val="28"/>
        </w:rPr>
        <w:t>, от 06.06.2022 №383-п «О внесении изменений в постановление администрации Чебулинского муниципального округа</w:t>
      </w:r>
      <w:r w:rsidR="00F57E11" w:rsidRPr="00F57E11">
        <w:rPr>
          <w:rFonts w:ascii="Times New Roman" w:hAnsi="Times New Roman" w:cs="Times New Roman"/>
          <w:sz w:val="28"/>
          <w:szCs w:val="28"/>
        </w:rPr>
        <w:t xml:space="preserve"> </w:t>
      </w:r>
      <w:r w:rsidR="00F57E11">
        <w:rPr>
          <w:rFonts w:ascii="Times New Roman" w:hAnsi="Times New Roman" w:cs="Times New Roman"/>
          <w:sz w:val="28"/>
          <w:szCs w:val="28"/>
        </w:rPr>
        <w:t xml:space="preserve">от 18.03.2020 №115-п </w:t>
      </w:r>
      <w:r w:rsidR="00F57E11" w:rsidRPr="002766FF">
        <w:rPr>
          <w:rFonts w:ascii="Times New Roman" w:hAnsi="Times New Roman" w:cs="Times New Roman"/>
          <w:sz w:val="28"/>
          <w:szCs w:val="28"/>
        </w:rPr>
        <w:t>«</w:t>
      </w:r>
      <w:r w:rsidR="00F57E11" w:rsidRPr="002766FF">
        <w:rPr>
          <w:rFonts w:ascii="Times New Roman" w:hAnsi="Times New Roman" w:cs="Times New Roman"/>
          <w:bCs/>
          <w:sz w:val="28"/>
          <w:szCs w:val="28"/>
        </w:rPr>
        <w:t xml:space="preserve">Об утверждении положения о порядке формирования резерва управленческих кадров и состава комиссии по отбору претендентов в резерв управленческих кадров муниципального образования «Чебулинский муниципальный </w:t>
      </w:r>
      <w:r w:rsidR="00F57E11">
        <w:rPr>
          <w:rFonts w:ascii="Times New Roman" w:hAnsi="Times New Roman" w:cs="Times New Roman"/>
          <w:bCs/>
          <w:sz w:val="28"/>
          <w:szCs w:val="28"/>
        </w:rPr>
        <w:t>округ Кемеровской области - Кузбасса</w:t>
      </w:r>
      <w:r w:rsidR="00F57E11" w:rsidRPr="002766FF">
        <w:rPr>
          <w:rFonts w:ascii="Times New Roman" w:hAnsi="Times New Roman" w:cs="Times New Roman"/>
          <w:bCs/>
          <w:sz w:val="28"/>
          <w:szCs w:val="28"/>
        </w:rPr>
        <w:t>»</w:t>
      </w:r>
      <w:r w:rsidR="002766FF" w:rsidRPr="00B14C89">
        <w:rPr>
          <w:rFonts w:ascii="Times New Roman" w:hAnsi="Times New Roman" w:cs="Times New Roman"/>
          <w:bCs/>
          <w:sz w:val="28"/>
          <w:szCs w:val="28"/>
        </w:rPr>
        <w:t>.</w:t>
      </w:r>
    </w:p>
    <w:p w:rsidR="00F57E11" w:rsidRPr="008B39C3" w:rsidRDefault="002766FF" w:rsidP="00F57E11">
      <w:pPr>
        <w:pStyle w:val="ConsPlusNormal"/>
        <w:ind w:firstLine="540"/>
        <w:jc w:val="both"/>
        <w:rPr>
          <w:rFonts w:ascii="Times New Roman" w:hAnsi="Times New Roman" w:cs="Times New Roman"/>
          <w:i/>
          <w:color w:val="000000" w:themeColor="text1"/>
          <w:sz w:val="28"/>
          <w:szCs w:val="28"/>
        </w:rPr>
      </w:pPr>
      <w:r>
        <w:rPr>
          <w:sz w:val="28"/>
          <w:szCs w:val="28"/>
        </w:rPr>
        <w:t xml:space="preserve">  </w:t>
      </w:r>
      <w:r w:rsidR="00522F65">
        <w:rPr>
          <w:rFonts w:ascii="Times New Roman" w:hAnsi="Times New Roman" w:cs="Times New Roman"/>
          <w:sz w:val="28"/>
          <w:szCs w:val="28"/>
        </w:rPr>
        <w:t>3</w:t>
      </w:r>
      <w:r w:rsidR="00F57E11" w:rsidRPr="003C3DD7">
        <w:rPr>
          <w:rFonts w:ascii="Times New Roman" w:hAnsi="Times New Roman" w:cs="Times New Roman"/>
          <w:color w:val="000000" w:themeColor="text1"/>
          <w:sz w:val="28"/>
          <w:szCs w:val="28"/>
        </w:rPr>
        <w:t xml:space="preserve">. </w:t>
      </w:r>
      <w:r w:rsidR="00F57E11">
        <w:rPr>
          <w:rFonts w:ascii="Times New Roman" w:hAnsi="Times New Roman" w:cs="Times New Roman"/>
          <w:bCs/>
          <w:sz w:val="28"/>
          <w:szCs w:val="28"/>
        </w:rPr>
        <w:t xml:space="preserve">Обнародовать настоящее постановление на информационном стенде, размещенном в здании администрации Чебулинского муниципального округа, </w:t>
      </w:r>
      <w:r w:rsidR="00F57E11">
        <w:rPr>
          <w:rFonts w:ascii="Times New Roman" w:hAnsi="Times New Roman" w:cs="Times New Roman"/>
          <w:bCs/>
          <w:sz w:val="28"/>
          <w:szCs w:val="28"/>
        </w:rPr>
        <w:lastRenderedPageBreak/>
        <w:t>расположенном по адресу: пгт.</w:t>
      </w:r>
      <w:r w:rsidR="00482192">
        <w:rPr>
          <w:rFonts w:ascii="Times New Roman" w:hAnsi="Times New Roman" w:cs="Times New Roman"/>
          <w:bCs/>
          <w:sz w:val="28"/>
          <w:szCs w:val="28"/>
        </w:rPr>
        <w:t xml:space="preserve"> </w:t>
      </w:r>
      <w:r w:rsidR="00F57E11">
        <w:rPr>
          <w:rFonts w:ascii="Times New Roman" w:hAnsi="Times New Roman" w:cs="Times New Roman"/>
          <w:bCs/>
          <w:sz w:val="28"/>
          <w:szCs w:val="28"/>
        </w:rPr>
        <w:t xml:space="preserve">Верх-Чебула, ул.Мира, д.16 </w:t>
      </w:r>
      <w:r w:rsidR="00F57E11">
        <w:rPr>
          <w:rFonts w:ascii="Times New Roman" w:hAnsi="Times New Roman" w:cs="Times New Roman"/>
          <w:color w:val="000000" w:themeColor="text1"/>
          <w:sz w:val="28"/>
          <w:szCs w:val="28"/>
        </w:rPr>
        <w:t xml:space="preserve">и разместить на официальном сайте администрации Чебулинского муниципального округа </w:t>
      </w:r>
      <w:r w:rsidR="00F57E11" w:rsidRPr="008B39C3">
        <w:rPr>
          <w:rFonts w:ascii="Times New Roman" w:hAnsi="Times New Roman" w:cs="Times New Roman"/>
          <w:sz w:val="28"/>
          <w:szCs w:val="28"/>
          <w:lang w:val="en-US"/>
        </w:rPr>
        <w:t>chebula</w:t>
      </w:r>
      <w:r w:rsidR="00F57E11" w:rsidRPr="008B39C3">
        <w:rPr>
          <w:rFonts w:ascii="Times New Roman" w:hAnsi="Times New Roman" w:cs="Times New Roman"/>
          <w:sz w:val="28"/>
          <w:szCs w:val="28"/>
        </w:rPr>
        <w:t>.</w:t>
      </w:r>
      <w:r w:rsidR="00F57E11" w:rsidRPr="008B39C3">
        <w:rPr>
          <w:rFonts w:ascii="Times New Roman" w:hAnsi="Times New Roman" w:cs="Times New Roman"/>
          <w:sz w:val="28"/>
          <w:szCs w:val="28"/>
          <w:lang w:val="en-US"/>
        </w:rPr>
        <w:t>ru</w:t>
      </w:r>
      <w:r w:rsidR="00F57E11">
        <w:rPr>
          <w:rFonts w:ascii="Times New Roman" w:hAnsi="Times New Roman" w:cs="Times New Roman"/>
          <w:sz w:val="28"/>
          <w:szCs w:val="28"/>
        </w:rPr>
        <w:t>.</w:t>
      </w:r>
    </w:p>
    <w:p w:rsidR="00F57E11" w:rsidRDefault="00522F65" w:rsidP="00F57E11">
      <w:pPr>
        <w:pStyle w:val="ConsPlusTitle"/>
        <w:widowControl/>
        <w:ind w:right="-144" w:firstLine="567"/>
        <w:jc w:val="both"/>
        <w:rPr>
          <w:b w:val="0"/>
          <w:sz w:val="28"/>
          <w:szCs w:val="28"/>
        </w:rPr>
      </w:pPr>
      <w:r>
        <w:rPr>
          <w:b w:val="0"/>
          <w:color w:val="000000" w:themeColor="text1"/>
          <w:sz w:val="28"/>
          <w:szCs w:val="28"/>
        </w:rPr>
        <w:t>4</w:t>
      </w:r>
      <w:r w:rsidR="00F57E11" w:rsidRPr="000C7300">
        <w:rPr>
          <w:b w:val="0"/>
          <w:color w:val="000000" w:themeColor="text1"/>
          <w:sz w:val="28"/>
          <w:szCs w:val="28"/>
        </w:rPr>
        <w:t xml:space="preserve">. </w:t>
      </w:r>
      <w:r w:rsidR="00F57E11" w:rsidRPr="000C7300">
        <w:rPr>
          <w:b w:val="0"/>
          <w:sz w:val="28"/>
          <w:szCs w:val="28"/>
        </w:rPr>
        <w:t xml:space="preserve">Настоящее постановление вступает в силу после официального обнародования на стенде, размещенном в </w:t>
      </w:r>
      <w:r w:rsidR="00F57E11">
        <w:rPr>
          <w:b w:val="0"/>
          <w:sz w:val="28"/>
          <w:szCs w:val="28"/>
        </w:rPr>
        <w:t xml:space="preserve">здании </w:t>
      </w:r>
      <w:r w:rsidR="00F57E11" w:rsidRPr="000C7300">
        <w:rPr>
          <w:b w:val="0"/>
          <w:sz w:val="28"/>
          <w:szCs w:val="28"/>
        </w:rPr>
        <w:t>администрации Чебулинского муниципального округа</w:t>
      </w:r>
      <w:r w:rsidR="00F57E11">
        <w:rPr>
          <w:b w:val="0"/>
          <w:sz w:val="28"/>
          <w:szCs w:val="28"/>
        </w:rPr>
        <w:t xml:space="preserve">, </w:t>
      </w:r>
      <w:r w:rsidR="00F57E11" w:rsidRPr="008B39C3">
        <w:rPr>
          <w:b w:val="0"/>
          <w:sz w:val="28"/>
          <w:szCs w:val="28"/>
        </w:rPr>
        <w:t>расположенном по адресу: пгт.</w:t>
      </w:r>
      <w:r w:rsidR="00482192">
        <w:rPr>
          <w:b w:val="0"/>
          <w:sz w:val="28"/>
          <w:szCs w:val="28"/>
        </w:rPr>
        <w:t xml:space="preserve"> </w:t>
      </w:r>
      <w:r w:rsidR="00F57E11" w:rsidRPr="008B39C3">
        <w:rPr>
          <w:b w:val="0"/>
          <w:sz w:val="28"/>
          <w:szCs w:val="28"/>
        </w:rPr>
        <w:t>Верх-Чебула, ул.Мира, д.16.</w:t>
      </w:r>
    </w:p>
    <w:p w:rsidR="00563F16" w:rsidRDefault="00522F65" w:rsidP="00324F15">
      <w:pPr>
        <w:pStyle w:val="ConsPlusNormal"/>
        <w:tabs>
          <w:tab w:val="left" w:pos="10065"/>
          <w:tab w:val="left" w:pos="10206"/>
        </w:tabs>
        <w:ind w:right="-2" w:firstLine="567"/>
        <w:jc w:val="both"/>
        <w:rPr>
          <w:rFonts w:ascii="Times New Roman" w:hAnsi="Times New Roman" w:cs="Times New Roman"/>
          <w:sz w:val="28"/>
          <w:szCs w:val="28"/>
        </w:rPr>
      </w:pPr>
      <w:r>
        <w:rPr>
          <w:rFonts w:ascii="Times New Roman" w:hAnsi="Times New Roman" w:cs="Times New Roman"/>
          <w:sz w:val="28"/>
          <w:szCs w:val="28"/>
        </w:rPr>
        <w:t>5</w:t>
      </w:r>
      <w:r w:rsidR="0024439B" w:rsidRPr="0024439B">
        <w:rPr>
          <w:rFonts w:ascii="Times New Roman" w:hAnsi="Times New Roman" w:cs="Times New Roman"/>
          <w:sz w:val="28"/>
          <w:szCs w:val="28"/>
        </w:rPr>
        <w:t>.</w:t>
      </w:r>
      <w:r w:rsidR="00F57E11">
        <w:rPr>
          <w:rFonts w:ascii="Times New Roman" w:hAnsi="Times New Roman" w:cs="Times New Roman"/>
          <w:sz w:val="28"/>
          <w:szCs w:val="28"/>
        </w:rPr>
        <w:t xml:space="preserve"> К</w:t>
      </w:r>
      <w:r w:rsidR="0024439B" w:rsidRPr="0024439B">
        <w:rPr>
          <w:rFonts w:ascii="Times New Roman" w:hAnsi="Times New Roman" w:cs="Times New Roman"/>
          <w:sz w:val="28"/>
          <w:szCs w:val="28"/>
        </w:rPr>
        <w:t>онтроль</w:t>
      </w:r>
      <w:r w:rsidR="00324F15">
        <w:rPr>
          <w:rFonts w:ascii="Times New Roman" w:hAnsi="Times New Roman" w:cs="Times New Roman"/>
          <w:sz w:val="28"/>
          <w:szCs w:val="28"/>
        </w:rPr>
        <w:t xml:space="preserve"> </w:t>
      </w:r>
      <w:r w:rsidR="0024439B" w:rsidRPr="0024439B">
        <w:rPr>
          <w:rFonts w:ascii="Times New Roman" w:hAnsi="Times New Roman" w:cs="Times New Roman"/>
          <w:sz w:val="28"/>
          <w:szCs w:val="28"/>
        </w:rPr>
        <w:t>за</w:t>
      </w:r>
      <w:r w:rsidR="00F57E11">
        <w:rPr>
          <w:rFonts w:ascii="Times New Roman" w:hAnsi="Times New Roman" w:cs="Times New Roman"/>
          <w:sz w:val="28"/>
          <w:szCs w:val="28"/>
        </w:rPr>
        <w:t xml:space="preserve"> </w:t>
      </w:r>
      <w:r w:rsidR="0024439B" w:rsidRPr="0024439B">
        <w:rPr>
          <w:rFonts w:ascii="Times New Roman" w:hAnsi="Times New Roman" w:cs="Times New Roman"/>
          <w:sz w:val="28"/>
          <w:szCs w:val="28"/>
        </w:rPr>
        <w:t>выполнением</w:t>
      </w:r>
      <w:r w:rsidR="00324F15">
        <w:rPr>
          <w:rFonts w:ascii="Times New Roman" w:hAnsi="Times New Roman" w:cs="Times New Roman"/>
          <w:sz w:val="28"/>
          <w:szCs w:val="28"/>
        </w:rPr>
        <w:t xml:space="preserve"> </w:t>
      </w:r>
      <w:r w:rsidR="00F57E11">
        <w:rPr>
          <w:rFonts w:ascii="Times New Roman" w:hAnsi="Times New Roman" w:cs="Times New Roman"/>
          <w:sz w:val="28"/>
          <w:szCs w:val="28"/>
        </w:rPr>
        <w:t>настоящего</w:t>
      </w:r>
      <w:r w:rsidR="00324F15">
        <w:rPr>
          <w:rFonts w:ascii="Times New Roman" w:hAnsi="Times New Roman" w:cs="Times New Roman"/>
          <w:sz w:val="28"/>
          <w:szCs w:val="28"/>
        </w:rPr>
        <w:t xml:space="preserve"> </w:t>
      </w:r>
      <w:r w:rsidR="0024439B" w:rsidRPr="0024439B">
        <w:rPr>
          <w:rFonts w:ascii="Times New Roman" w:hAnsi="Times New Roman" w:cs="Times New Roman"/>
          <w:sz w:val="28"/>
          <w:szCs w:val="28"/>
        </w:rPr>
        <w:t>постановления</w:t>
      </w:r>
      <w:r w:rsidR="00324F15">
        <w:rPr>
          <w:rFonts w:ascii="Times New Roman" w:hAnsi="Times New Roman" w:cs="Times New Roman"/>
          <w:sz w:val="28"/>
          <w:szCs w:val="28"/>
        </w:rPr>
        <w:t xml:space="preserve"> </w:t>
      </w:r>
      <w:r w:rsidR="0024439B" w:rsidRPr="0024439B">
        <w:rPr>
          <w:rFonts w:ascii="Times New Roman" w:hAnsi="Times New Roman" w:cs="Times New Roman"/>
          <w:sz w:val="28"/>
          <w:szCs w:val="28"/>
        </w:rPr>
        <w:t>возложить</w:t>
      </w:r>
      <w:r w:rsidR="00324F15">
        <w:rPr>
          <w:rFonts w:ascii="Times New Roman" w:hAnsi="Times New Roman" w:cs="Times New Roman"/>
          <w:sz w:val="28"/>
          <w:szCs w:val="28"/>
        </w:rPr>
        <w:t xml:space="preserve"> на</w:t>
      </w:r>
      <w:r w:rsidR="0024439B" w:rsidRPr="0024439B">
        <w:rPr>
          <w:rFonts w:ascii="Times New Roman" w:hAnsi="Times New Roman" w:cs="Times New Roman"/>
          <w:sz w:val="28"/>
          <w:szCs w:val="28"/>
        </w:rPr>
        <w:t xml:space="preserve"> </w:t>
      </w:r>
      <w:r w:rsidR="00B33994">
        <w:rPr>
          <w:rFonts w:ascii="Times New Roman" w:hAnsi="Times New Roman" w:cs="Times New Roman"/>
          <w:sz w:val="28"/>
          <w:szCs w:val="28"/>
        </w:rPr>
        <w:t>заместителя</w:t>
      </w:r>
      <w:r w:rsidR="00F57E11">
        <w:rPr>
          <w:rFonts w:ascii="Times New Roman" w:hAnsi="Times New Roman" w:cs="Times New Roman"/>
          <w:sz w:val="28"/>
          <w:szCs w:val="28"/>
        </w:rPr>
        <w:t xml:space="preserve"> </w:t>
      </w:r>
      <w:r w:rsidR="0024439B">
        <w:rPr>
          <w:rFonts w:ascii="Times New Roman" w:hAnsi="Times New Roman" w:cs="Times New Roman"/>
          <w:sz w:val="28"/>
          <w:szCs w:val="28"/>
        </w:rPr>
        <w:t xml:space="preserve">главы </w:t>
      </w:r>
      <w:r w:rsidR="002766FF">
        <w:rPr>
          <w:rFonts w:ascii="Times New Roman" w:hAnsi="Times New Roman" w:cs="Times New Roman"/>
          <w:sz w:val="28"/>
          <w:szCs w:val="28"/>
        </w:rPr>
        <w:t>- управляющего</w:t>
      </w:r>
      <w:r w:rsidR="0024439B">
        <w:rPr>
          <w:rFonts w:ascii="Times New Roman" w:hAnsi="Times New Roman" w:cs="Times New Roman"/>
          <w:sz w:val="28"/>
          <w:szCs w:val="28"/>
        </w:rPr>
        <w:t xml:space="preserve"> делами Л.В.Ващенко</w:t>
      </w:r>
      <w:r w:rsidR="002766FF">
        <w:rPr>
          <w:rFonts w:ascii="Times New Roman" w:hAnsi="Times New Roman" w:cs="Times New Roman"/>
          <w:sz w:val="28"/>
          <w:szCs w:val="28"/>
        </w:rPr>
        <w:t>.</w:t>
      </w:r>
    </w:p>
    <w:p w:rsidR="00B33994" w:rsidRDefault="00B33994" w:rsidP="00DF16F6">
      <w:pPr>
        <w:pStyle w:val="ConsPlusNormal"/>
        <w:ind w:firstLine="567"/>
        <w:jc w:val="both"/>
        <w:rPr>
          <w:rFonts w:ascii="Times New Roman" w:hAnsi="Times New Roman" w:cs="Times New Roman"/>
          <w:sz w:val="28"/>
          <w:szCs w:val="28"/>
        </w:rPr>
      </w:pPr>
    </w:p>
    <w:p w:rsidR="00324F15" w:rsidRDefault="00324F15" w:rsidP="00DF16F6">
      <w:pPr>
        <w:pStyle w:val="ConsPlusNormal"/>
        <w:ind w:firstLine="567"/>
        <w:jc w:val="both"/>
        <w:rPr>
          <w:rFonts w:ascii="Times New Roman" w:hAnsi="Times New Roman" w:cs="Times New Roman"/>
          <w:sz w:val="28"/>
          <w:szCs w:val="28"/>
        </w:rPr>
      </w:pPr>
    </w:p>
    <w:p w:rsidR="00324F15" w:rsidRDefault="00324F15" w:rsidP="00DF16F6">
      <w:pPr>
        <w:pStyle w:val="ConsPlusNormal"/>
        <w:ind w:firstLine="567"/>
        <w:jc w:val="both"/>
        <w:rPr>
          <w:rFonts w:ascii="Times New Roman" w:hAnsi="Times New Roman" w:cs="Times New Roman"/>
          <w:sz w:val="28"/>
          <w:szCs w:val="28"/>
        </w:rPr>
      </w:pPr>
    </w:p>
    <w:p w:rsidR="00324F15" w:rsidRDefault="00324F15" w:rsidP="00DF16F6">
      <w:pPr>
        <w:pStyle w:val="ConsPlusNormal"/>
        <w:ind w:firstLine="567"/>
        <w:jc w:val="both"/>
        <w:rPr>
          <w:rFonts w:ascii="Times New Roman" w:hAnsi="Times New Roman" w:cs="Times New Roman"/>
          <w:sz w:val="28"/>
          <w:szCs w:val="28"/>
        </w:rPr>
      </w:pPr>
    </w:p>
    <w:p w:rsidR="0024439B" w:rsidRPr="0024439B" w:rsidRDefault="0024439B" w:rsidP="006066AF">
      <w:pPr>
        <w:pStyle w:val="ConsPlusNormal"/>
        <w:jc w:val="both"/>
        <w:rPr>
          <w:rFonts w:ascii="Times New Roman" w:hAnsi="Times New Roman" w:cs="Times New Roman"/>
          <w:sz w:val="28"/>
          <w:szCs w:val="28"/>
        </w:rPr>
      </w:pPr>
      <w:r w:rsidRPr="0024439B">
        <w:rPr>
          <w:rFonts w:ascii="Times New Roman" w:hAnsi="Times New Roman" w:cs="Times New Roman"/>
          <w:sz w:val="28"/>
          <w:szCs w:val="28"/>
        </w:rPr>
        <w:t>Глава Чебулинского</w:t>
      </w:r>
    </w:p>
    <w:p w:rsidR="00B33994" w:rsidRDefault="006066AF" w:rsidP="006066AF">
      <w:pPr>
        <w:pStyle w:val="ConsPlusNormal"/>
        <w:jc w:val="both"/>
        <w:rPr>
          <w:rFonts w:ascii="Times New Roman" w:hAnsi="Times New Roman" w:cs="Times New Roman"/>
          <w:sz w:val="28"/>
          <w:szCs w:val="28"/>
        </w:rPr>
      </w:pPr>
      <w:r>
        <w:rPr>
          <w:rFonts w:ascii="Times New Roman" w:hAnsi="Times New Roman" w:cs="Times New Roman"/>
          <w:sz w:val="28"/>
          <w:szCs w:val="28"/>
        </w:rPr>
        <w:t>м</w:t>
      </w:r>
      <w:r w:rsidR="002766FF">
        <w:rPr>
          <w:rFonts w:ascii="Times New Roman" w:hAnsi="Times New Roman" w:cs="Times New Roman"/>
          <w:sz w:val="28"/>
          <w:szCs w:val="28"/>
        </w:rPr>
        <w:t>униципального округа</w:t>
      </w:r>
      <w:r w:rsidR="0024439B" w:rsidRPr="0024439B">
        <w:rPr>
          <w:rFonts w:ascii="Times New Roman" w:hAnsi="Times New Roman" w:cs="Times New Roman"/>
          <w:sz w:val="28"/>
          <w:szCs w:val="28"/>
        </w:rPr>
        <w:t xml:space="preserve">                    </w:t>
      </w:r>
      <w:r w:rsidR="00563F16">
        <w:rPr>
          <w:rFonts w:ascii="Times New Roman" w:hAnsi="Times New Roman" w:cs="Times New Roman"/>
          <w:sz w:val="28"/>
          <w:szCs w:val="28"/>
        </w:rPr>
        <w:t xml:space="preserve">    </w:t>
      </w:r>
      <w:r w:rsidR="002766FF">
        <w:rPr>
          <w:rFonts w:ascii="Times New Roman" w:hAnsi="Times New Roman" w:cs="Times New Roman"/>
          <w:sz w:val="28"/>
          <w:szCs w:val="28"/>
        </w:rPr>
        <w:t xml:space="preserve">                           </w:t>
      </w:r>
      <w:r w:rsidR="00B33994">
        <w:rPr>
          <w:rFonts w:ascii="Times New Roman" w:hAnsi="Times New Roman" w:cs="Times New Roman"/>
          <w:sz w:val="28"/>
          <w:szCs w:val="28"/>
        </w:rPr>
        <w:t xml:space="preserve">  </w:t>
      </w:r>
      <w:r w:rsidR="002766FF">
        <w:rPr>
          <w:rFonts w:ascii="Times New Roman" w:hAnsi="Times New Roman" w:cs="Times New Roman"/>
          <w:sz w:val="28"/>
          <w:szCs w:val="28"/>
        </w:rPr>
        <w:t xml:space="preserve">   </w:t>
      </w:r>
      <w:r>
        <w:rPr>
          <w:rFonts w:ascii="Times New Roman" w:hAnsi="Times New Roman" w:cs="Times New Roman"/>
          <w:sz w:val="28"/>
          <w:szCs w:val="28"/>
        </w:rPr>
        <w:t xml:space="preserve">      </w:t>
      </w:r>
      <w:r w:rsidR="002766FF">
        <w:rPr>
          <w:rFonts w:ascii="Times New Roman" w:hAnsi="Times New Roman" w:cs="Times New Roman"/>
          <w:sz w:val="28"/>
          <w:szCs w:val="28"/>
        </w:rPr>
        <w:t>Н.А.Воронина</w:t>
      </w:r>
    </w:p>
    <w:p w:rsidR="00B33994" w:rsidRDefault="00B33994" w:rsidP="00DF16F6">
      <w:pPr>
        <w:pStyle w:val="ConsPlusNormal"/>
        <w:ind w:firstLine="567"/>
        <w:jc w:val="right"/>
        <w:outlineLvl w:val="0"/>
        <w:rPr>
          <w:rFonts w:ascii="Times New Roman" w:hAnsi="Times New Roman" w:cs="Times New Roman"/>
          <w:sz w:val="28"/>
          <w:szCs w:val="28"/>
        </w:rPr>
      </w:pPr>
    </w:p>
    <w:p w:rsidR="004E27EA" w:rsidRDefault="00B14C89" w:rsidP="00B14C89">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4E27EA" w:rsidRDefault="004E27EA" w:rsidP="00B14C89">
      <w:pPr>
        <w:pStyle w:val="ConsPlusNormal"/>
        <w:jc w:val="center"/>
        <w:outlineLvl w:val="0"/>
        <w:rPr>
          <w:rFonts w:ascii="Times New Roman" w:hAnsi="Times New Roman" w:cs="Times New Roman"/>
          <w:sz w:val="28"/>
          <w:szCs w:val="28"/>
        </w:rPr>
      </w:pPr>
    </w:p>
    <w:p w:rsidR="00522F65" w:rsidRDefault="00B14C89" w:rsidP="004E27EA">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 </w:t>
      </w:r>
    </w:p>
    <w:p w:rsidR="00522F65" w:rsidRDefault="00522F65" w:rsidP="004E27EA">
      <w:pPr>
        <w:pStyle w:val="ConsPlusNormal"/>
        <w:jc w:val="right"/>
        <w:outlineLvl w:val="0"/>
        <w:rPr>
          <w:rFonts w:ascii="Times New Roman" w:hAnsi="Times New Roman" w:cs="Times New Roman"/>
          <w:sz w:val="28"/>
          <w:szCs w:val="28"/>
        </w:rPr>
      </w:pPr>
    </w:p>
    <w:p w:rsidR="00522F65" w:rsidRDefault="00522F65" w:rsidP="004E27EA">
      <w:pPr>
        <w:pStyle w:val="ConsPlusNormal"/>
        <w:jc w:val="right"/>
        <w:outlineLvl w:val="0"/>
        <w:rPr>
          <w:rFonts w:ascii="Times New Roman" w:hAnsi="Times New Roman" w:cs="Times New Roman"/>
          <w:sz w:val="28"/>
          <w:szCs w:val="28"/>
        </w:rPr>
      </w:pPr>
    </w:p>
    <w:p w:rsidR="00522F65" w:rsidRDefault="00522F65" w:rsidP="004E27EA">
      <w:pPr>
        <w:pStyle w:val="ConsPlusNormal"/>
        <w:jc w:val="right"/>
        <w:outlineLvl w:val="0"/>
        <w:rPr>
          <w:rFonts w:ascii="Times New Roman" w:hAnsi="Times New Roman" w:cs="Times New Roman"/>
          <w:sz w:val="28"/>
          <w:szCs w:val="28"/>
        </w:rPr>
      </w:pPr>
    </w:p>
    <w:p w:rsidR="00B33994" w:rsidRPr="00B33994" w:rsidRDefault="00B14C89" w:rsidP="004E27EA">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w:t>
      </w:r>
    </w:p>
    <w:p w:rsidR="0024439B" w:rsidRPr="00B33994" w:rsidRDefault="00B33994" w:rsidP="004E27E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B14C89">
        <w:rPr>
          <w:rFonts w:ascii="Times New Roman" w:hAnsi="Times New Roman" w:cs="Times New Roman"/>
          <w:sz w:val="28"/>
          <w:szCs w:val="28"/>
        </w:rPr>
        <w:t xml:space="preserve">                      </w:t>
      </w:r>
      <w:r>
        <w:rPr>
          <w:rFonts w:ascii="Times New Roman" w:hAnsi="Times New Roman" w:cs="Times New Roman"/>
          <w:sz w:val="28"/>
          <w:szCs w:val="28"/>
        </w:rPr>
        <w:t>к постановлению</w:t>
      </w:r>
      <w:r w:rsidR="0024439B" w:rsidRPr="00B33994">
        <w:rPr>
          <w:rFonts w:ascii="Times New Roman" w:hAnsi="Times New Roman" w:cs="Times New Roman"/>
          <w:sz w:val="28"/>
          <w:szCs w:val="28"/>
        </w:rPr>
        <w:t xml:space="preserve"> администрации</w:t>
      </w:r>
    </w:p>
    <w:p w:rsidR="0024439B" w:rsidRPr="00B33994" w:rsidRDefault="0024439B" w:rsidP="004E27EA">
      <w:pPr>
        <w:pStyle w:val="ConsPlusNormal"/>
        <w:jc w:val="right"/>
        <w:rPr>
          <w:rFonts w:ascii="Times New Roman" w:hAnsi="Times New Roman" w:cs="Times New Roman"/>
          <w:sz w:val="28"/>
          <w:szCs w:val="28"/>
        </w:rPr>
      </w:pPr>
      <w:r w:rsidRPr="00B33994">
        <w:rPr>
          <w:rFonts w:ascii="Times New Roman" w:hAnsi="Times New Roman" w:cs="Times New Roman"/>
          <w:sz w:val="28"/>
          <w:szCs w:val="28"/>
        </w:rPr>
        <w:t>Че</w:t>
      </w:r>
      <w:r w:rsidR="00B33994" w:rsidRPr="00B33994">
        <w:rPr>
          <w:rFonts w:ascii="Times New Roman" w:hAnsi="Times New Roman" w:cs="Times New Roman"/>
          <w:sz w:val="28"/>
          <w:szCs w:val="28"/>
        </w:rPr>
        <w:t>булинского муниципального округа</w:t>
      </w:r>
    </w:p>
    <w:p w:rsidR="0024439B" w:rsidRPr="00B33994" w:rsidRDefault="00B33994" w:rsidP="004E27E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B14C89">
        <w:rPr>
          <w:rFonts w:ascii="Times New Roman" w:hAnsi="Times New Roman" w:cs="Times New Roman"/>
          <w:sz w:val="28"/>
          <w:szCs w:val="28"/>
        </w:rPr>
        <w:t xml:space="preserve">                          о</w:t>
      </w:r>
      <w:r w:rsidR="0024439B" w:rsidRPr="00B33994">
        <w:rPr>
          <w:rFonts w:ascii="Times New Roman" w:hAnsi="Times New Roman" w:cs="Times New Roman"/>
          <w:sz w:val="28"/>
          <w:szCs w:val="28"/>
        </w:rPr>
        <w:t>т</w:t>
      </w:r>
      <w:r>
        <w:rPr>
          <w:rFonts w:ascii="Times New Roman" w:hAnsi="Times New Roman" w:cs="Times New Roman"/>
          <w:sz w:val="28"/>
          <w:szCs w:val="28"/>
        </w:rPr>
        <w:t xml:space="preserve"> </w:t>
      </w:r>
      <w:r w:rsidR="005E2A1D">
        <w:rPr>
          <w:rFonts w:ascii="Times New Roman" w:hAnsi="Times New Roman" w:cs="Times New Roman"/>
          <w:sz w:val="28"/>
          <w:szCs w:val="28"/>
        </w:rPr>
        <w:t>22</w:t>
      </w:r>
      <w:r w:rsidR="00B14C89">
        <w:rPr>
          <w:rFonts w:ascii="Times New Roman" w:hAnsi="Times New Roman" w:cs="Times New Roman"/>
          <w:sz w:val="28"/>
          <w:szCs w:val="28"/>
        </w:rPr>
        <w:t>.0</w:t>
      </w:r>
      <w:r w:rsidR="004E27EA">
        <w:rPr>
          <w:rFonts w:ascii="Times New Roman" w:hAnsi="Times New Roman" w:cs="Times New Roman"/>
          <w:sz w:val="28"/>
          <w:szCs w:val="28"/>
        </w:rPr>
        <w:t>8</w:t>
      </w:r>
      <w:r w:rsidR="00B14C89">
        <w:rPr>
          <w:rFonts w:ascii="Times New Roman" w:hAnsi="Times New Roman" w:cs="Times New Roman"/>
          <w:sz w:val="28"/>
          <w:szCs w:val="28"/>
        </w:rPr>
        <w:t>.202</w:t>
      </w:r>
      <w:r w:rsidR="004E27EA">
        <w:rPr>
          <w:rFonts w:ascii="Times New Roman" w:hAnsi="Times New Roman" w:cs="Times New Roman"/>
          <w:sz w:val="28"/>
          <w:szCs w:val="28"/>
        </w:rPr>
        <w:t>2</w:t>
      </w:r>
      <w:r>
        <w:rPr>
          <w:rFonts w:ascii="Times New Roman" w:hAnsi="Times New Roman" w:cs="Times New Roman"/>
          <w:sz w:val="28"/>
          <w:szCs w:val="28"/>
        </w:rPr>
        <w:t xml:space="preserve">  </w:t>
      </w:r>
      <w:r w:rsidR="009B1D17" w:rsidRPr="00B33994">
        <w:rPr>
          <w:rFonts w:ascii="Times New Roman" w:hAnsi="Times New Roman" w:cs="Times New Roman"/>
          <w:sz w:val="28"/>
          <w:szCs w:val="28"/>
        </w:rPr>
        <w:t xml:space="preserve"> </w:t>
      </w:r>
      <w:r w:rsidR="0024439B" w:rsidRPr="00B33994">
        <w:rPr>
          <w:rFonts w:ascii="Times New Roman" w:hAnsi="Times New Roman" w:cs="Times New Roman"/>
          <w:sz w:val="28"/>
          <w:szCs w:val="28"/>
        </w:rPr>
        <w:t>№</w:t>
      </w:r>
      <w:r w:rsidR="005E2A1D">
        <w:rPr>
          <w:rFonts w:ascii="Times New Roman" w:hAnsi="Times New Roman" w:cs="Times New Roman"/>
          <w:sz w:val="28"/>
          <w:szCs w:val="28"/>
        </w:rPr>
        <w:t>554</w:t>
      </w:r>
      <w:r w:rsidR="00B14C89">
        <w:rPr>
          <w:rFonts w:ascii="Times New Roman" w:hAnsi="Times New Roman" w:cs="Times New Roman"/>
          <w:sz w:val="28"/>
          <w:szCs w:val="28"/>
        </w:rPr>
        <w:t>-п</w:t>
      </w:r>
    </w:p>
    <w:p w:rsidR="0024439B" w:rsidRPr="00B33994" w:rsidRDefault="0024439B" w:rsidP="0024439B">
      <w:pPr>
        <w:pStyle w:val="ConsPlusNormal"/>
        <w:ind w:firstLine="540"/>
        <w:jc w:val="both"/>
        <w:rPr>
          <w:sz w:val="28"/>
          <w:szCs w:val="28"/>
        </w:rPr>
      </w:pPr>
    </w:p>
    <w:p w:rsidR="0024439B" w:rsidRPr="0024439B" w:rsidRDefault="0024439B" w:rsidP="0024439B">
      <w:pPr>
        <w:pStyle w:val="ConsPlusNormal"/>
        <w:jc w:val="center"/>
        <w:rPr>
          <w:rFonts w:ascii="Times New Roman" w:hAnsi="Times New Roman" w:cs="Times New Roman"/>
          <w:b/>
          <w:bCs/>
          <w:sz w:val="28"/>
          <w:szCs w:val="28"/>
        </w:rPr>
      </w:pPr>
      <w:bookmarkStart w:id="0" w:name="Par30"/>
      <w:bookmarkEnd w:id="0"/>
      <w:r w:rsidRPr="0024439B">
        <w:rPr>
          <w:rFonts w:ascii="Times New Roman" w:hAnsi="Times New Roman" w:cs="Times New Roman"/>
          <w:b/>
          <w:bCs/>
          <w:sz w:val="28"/>
          <w:szCs w:val="28"/>
        </w:rPr>
        <w:t>ПОЛОЖЕНИЕ</w:t>
      </w:r>
    </w:p>
    <w:p w:rsidR="0024439B" w:rsidRPr="0024439B" w:rsidRDefault="0024439B" w:rsidP="0024439B">
      <w:pPr>
        <w:pStyle w:val="ConsPlusNormal"/>
        <w:jc w:val="center"/>
        <w:rPr>
          <w:rFonts w:ascii="Times New Roman" w:hAnsi="Times New Roman" w:cs="Times New Roman"/>
          <w:b/>
          <w:bCs/>
          <w:sz w:val="28"/>
          <w:szCs w:val="28"/>
        </w:rPr>
      </w:pPr>
      <w:r w:rsidRPr="0024439B">
        <w:rPr>
          <w:rFonts w:ascii="Times New Roman" w:hAnsi="Times New Roman" w:cs="Times New Roman"/>
          <w:b/>
          <w:bCs/>
          <w:sz w:val="28"/>
          <w:szCs w:val="28"/>
        </w:rPr>
        <w:t xml:space="preserve">О </w:t>
      </w:r>
      <w:r w:rsidR="00262275">
        <w:rPr>
          <w:rFonts w:ascii="Times New Roman" w:hAnsi="Times New Roman" w:cs="Times New Roman"/>
          <w:b/>
          <w:bCs/>
          <w:sz w:val="28"/>
          <w:szCs w:val="28"/>
        </w:rPr>
        <w:t xml:space="preserve">ПОРЯДКЕ </w:t>
      </w:r>
      <w:r w:rsidRPr="0024439B">
        <w:rPr>
          <w:rFonts w:ascii="Times New Roman" w:hAnsi="Times New Roman" w:cs="Times New Roman"/>
          <w:b/>
          <w:bCs/>
          <w:sz w:val="28"/>
          <w:szCs w:val="28"/>
        </w:rPr>
        <w:t>ФОРМИРОВАНИ</w:t>
      </w:r>
      <w:r w:rsidR="00262275">
        <w:rPr>
          <w:rFonts w:ascii="Times New Roman" w:hAnsi="Times New Roman" w:cs="Times New Roman"/>
          <w:b/>
          <w:bCs/>
          <w:sz w:val="28"/>
          <w:szCs w:val="28"/>
        </w:rPr>
        <w:t>Я</w:t>
      </w:r>
      <w:r w:rsidRPr="0024439B">
        <w:rPr>
          <w:rFonts w:ascii="Times New Roman" w:hAnsi="Times New Roman" w:cs="Times New Roman"/>
          <w:b/>
          <w:bCs/>
          <w:sz w:val="28"/>
          <w:szCs w:val="28"/>
        </w:rPr>
        <w:t xml:space="preserve"> РЕЗЕРВА УПРАВЛЕНЧЕСКИХ КАДРОВ </w:t>
      </w:r>
      <w:r>
        <w:rPr>
          <w:rFonts w:ascii="Times New Roman" w:hAnsi="Times New Roman" w:cs="Times New Roman"/>
          <w:b/>
          <w:bCs/>
          <w:sz w:val="28"/>
          <w:szCs w:val="28"/>
        </w:rPr>
        <w:t xml:space="preserve"> </w:t>
      </w:r>
      <w:r w:rsidR="00640711">
        <w:rPr>
          <w:rFonts w:ascii="Times New Roman" w:hAnsi="Times New Roman" w:cs="Times New Roman"/>
          <w:b/>
          <w:bCs/>
          <w:sz w:val="28"/>
          <w:szCs w:val="28"/>
        </w:rPr>
        <w:t>ЧЕБУЛИНСК</w:t>
      </w:r>
      <w:r w:rsidR="004E27EA">
        <w:rPr>
          <w:rFonts w:ascii="Times New Roman" w:hAnsi="Times New Roman" w:cs="Times New Roman"/>
          <w:b/>
          <w:bCs/>
          <w:sz w:val="28"/>
          <w:szCs w:val="28"/>
        </w:rPr>
        <w:t>ОГО</w:t>
      </w:r>
      <w:r w:rsidR="00640711">
        <w:rPr>
          <w:rFonts w:ascii="Times New Roman" w:hAnsi="Times New Roman" w:cs="Times New Roman"/>
          <w:b/>
          <w:bCs/>
          <w:sz w:val="28"/>
          <w:szCs w:val="28"/>
        </w:rPr>
        <w:t xml:space="preserve"> МУНИЦИПАЛЬН</w:t>
      </w:r>
      <w:r w:rsidR="004E27EA">
        <w:rPr>
          <w:rFonts w:ascii="Times New Roman" w:hAnsi="Times New Roman" w:cs="Times New Roman"/>
          <w:b/>
          <w:bCs/>
          <w:sz w:val="28"/>
          <w:szCs w:val="28"/>
        </w:rPr>
        <w:t>ОГО</w:t>
      </w:r>
      <w:r w:rsidR="00640711">
        <w:rPr>
          <w:rFonts w:ascii="Times New Roman" w:hAnsi="Times New Roman" w:cs="Times New Roman"/>
          <w:b/>
          <w:bCs/>
          <w:sz w:val="28"/>
          <w:szCs w:val="28"/>
        </w:rPr>
        <w:t xml:space="preserve"> ОКРУГ</w:t>
      </w:r>
      <w:r w:rsidR="004E27EA">
        <w:rPr>
          <w:rFonts w:ascii="Times New Roman" w:hAnsi="Times New Roman" w:cs="Times New Roman"/>
          <w:b/>
          <w:bCs/>
          <w:sz w:val="28"/>
          <w:szCs w:val="28"/>
        </w:rPr>
        <w:t>А</w:t>
      </w:r>
    </w:p>
    <w:p w:rsidR="0024439B" w:rsidRPr="0024439B" w:rsidRDefault="0024439B" w:rsidP="0024439B">
      <w:pPr>
        <w:pStyle w:val="ConsPlusNormal"/>
        <w:jc w:val="center"/>
        <w:rPr>
          <w:rFonts w:ascii="Times New Roman" w:hAnsi="Times New Roman" w:cs="Times New Roman"/>
          <w:b/>
          <w:bCs/>
          <w:sz w:val="28"/>
          <w:szCs w:val="28"/>
        </w:rPr>
      </w:pPr>
      <w:r w:rsidRPr="0024439B">
        <w:rPr>
          <w:rFonts w:ascii="Times New Roman" w:hAnsi="Times New Roman" w:cs="Times New Roman"/>
          <w:b/>
          <w:bCs/>
          <w:sz w:val="28"/>
          <w:szCs w:val="28"/>
        </w:rPr>
        <w:t>И ОРГАНИЗАЦИИ РАБОТЫ С РЕЗЕРВОМ</w:t>
      </w:r>
    </w:p>
    <w:p w:rsidR="0024439B" w:rsidRPr="0024439B" w:rsidRDefault="0024439B" w:rsidP="0024439B">
      <w:pPr>
        <w:pStyle w:val="ConsPlusNormal"/>
        <w:ind w:firstLine="540"/>
        <w:jc w:val="both"/>
        <w:rPr>
          <w:rFonts w:ascii="Times New Roman" w:hAnsi="Times New Roman" w:cs="Times New Roman"/>
          <w:sz w:val="28"/>
          <w:szCs w:val="28"/>
        </w:rPr>
      </w:pPr>
    </w:p>
    <w:p w:rsidR="00A948AF" w:rsidRPr="00A948AF" w:rsidRDefault="00A948AF" w:rsidP="00A948AF">
      <w:pPr>
        <w:pStyle w:val="ConsPlusTitle"/>
        <w:jc w:val="center"/>
        <w:outlineLvl w:val="1"/>
        <w:rPr>
          <w:sz w:val="28"/>
          <w:szCs w:val="28"/>
        </w:rPr>
      </w:pPr>
      <w:r w:rsidRPr="00A948AF">
        <w:rPr>
          <w:sz w:val="28"/>
          <w:szCs w:val="28"/>
        </w:rPr>
        <w:t>1. Общие положения</w:t>
      </w:r>
    </w:p>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1.1. Настоящее Положение определяет порядок формирования, подготовки и использования резерва управленческих кадров </w:t>
      </w:r>
      <w:r>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(далее - Положение) в целях обеспечения св</w:t>
      </w:r>
      <w:r w:rsidR="0029051B">
        <w:rPr>
          <w:rFonts w:ascii="Times New Roman" w:hAnsi="Times New Roman" w:cs="Times New Roman"/>
          <w:sz w:val="28"/>
          <w:szCs w:val="28"/>
        </w:rPr>
        <w:t>оев</w:t>
      </w:r>
      <w:r w:rsidRPr="00A948AF">
        <w:rPr>
          <w:rFonts w:ascii="Times New Roman" w:hAnsi="Times New Roman" w:cs="Times New Roman"/>
          <w:sz w:val="28"/>
          <w:szCs w:val="28"/>
        </w:rPr>
        <w:t xml:space="preserve">ременного замещения вакантных должностей заместителей главы </w:t>
      </w:r>
      <w:r>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руководителей структурных подразделений администрации </w:t>
      </w:r>
      <w:r>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руководителей муниципальных учреждений и предприятий квалифицированными и подготовленными кадрами.</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1.2. Резерв управленческих кадров </w:t>
      </w:r>
      <w:r>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(далее - резерв) - вид кадрового резерва для замещения управленческих должностей в системе муниципального управления, сформированный на конкурсной основе из перспективных работников, обладающих необходимыми деловыми, морально-этическими качествами и профессиональным опытом, необходимыми для выдвижения на управленческую должность, положительно проявивших себя на занимаемых должностях, прошедших необходимую подготовку.</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1.3. Кандидаты в резерв - граждане, подавшие заявления и необходимый пакет документов на участие в конкурсе на включение в резерв.</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1.4. Резервисты - граждане, включенные в состав резерва.</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1.5. Основные цели формирования резерва:</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1.5.1. Повышение качества кадрового состава системы местного самоуправления.</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1.5.2. Своевременное замещение вакантных должностей муниципальной службы </w:t>
      </w:r>
      <w:r w:rsidR="0029051B">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должностей руководителей муниципальных предприятий и учреждений </w:t>
      </w:r>
      <w:r w:rsidR="0029051B">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1.5.3. Преемственность и эффективность руководства.</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1.5.4. Раскрытие потенциала наиболее перспективных и талантливых руководителей.</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1.6. Основные принципы формирования и использования резерва:</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1.6.1. Принцип единства подхода к формированию требований и критериев отбора лиц, включенных в резерв, к их подготовке и личностно-профессиональному развитию, направлениям и способам эффективной реализации резерва.</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1.6.2. Принцип планомерности подбора и подготовки кандидатов для замещения целевых управленческих должностей.</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1.6.3. Принцип комплексного подхода к оценке личностно-профессиональных ресурсов лиц, включенных в резерв, на основе анализа совокупности всех составляющих управленческого потенциала, а также факторов, влияющих на его развитие, с учетом как текущей эффективности и результативности, так и потенциала личностно-профессионального развития.</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1.6.4. Принцип постоянного совершенствования личностно-профессиональных ресурсов лиц, включенных в резерв.</w:t>
      </w:r>
    </w:p>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Title"/>
        <w:jc w:val="center"/>
        <w:outlineLvl w:val="1"/>
        <w:rPr>
          <w:sz w:val="28"/>
          <w:szCs w:val="28"/>
        </w:rPr>
      </w:pPr>
      <w:r w:rsidRPr="00A948AF">
        <w:rPr>
          <w:sz w:val="28"/>
          <w:szCs w:val="28"/>
        </w:rPr>
        <w:t>2. Перечень должностей, на которые формируется резерв</w:t>
      </w:r>
    </w:p>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Normal"/>
        <w:ind w:firstLine="540"/>
        <w:jc w:val="both"/>
        <w:rPr>
          <w:rFonts w:ascii="Times New Roman" w:hAnsi="Times New Roman" w:cs="Times New Roman"/>
          <w:sz w:val="28"/>
          <w:szCs w:val="28"/>
        </w:rPr>
      </w:pPr>
      <w:bookmarkStart w:id="1" w:name="P53"/>
      <w:bookmarkEnd w:id="1"/>
      <w:r w:rsidRPr="00A948AF">
        <w:rPr>
          <w:rFonts w:ascii="Times New Roman" w:hAnsi="Times New Roman" w:cs="Times New Roman"/>
          <w:sz w:val="28"/>
          <w:szCs w:val="28"/>
        </w:rPr>
        <w:t>2.1. Резерв формируется на следующие группы должностей:</w:t>
      </w:r>
    </w:p>
    <w:p w:rsidR="00A948AF" w:rsidRPr="00A948AF" w:rsidRDefault="00A948AF" w:rsidP="00A948A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4649"/>
        <w:gridCol w:w="3515"/>
      </w:tblGrid>
      <w:tr w:rsidR="00A948AF" w:rsidRPr="00A948AF" w:rsidTr="00F67403">
        <w:tc>
          <w:tcPr>
            <w:tcW w:w="907" w:type="dxa"/>
          </w:tcPr>
          <w:p w:rsidR="00A948AF" w:rsidRPr="00A948AF" w:rsidRDefault="00A948AF" w:rsidP="00F67403">
            <w:pPr>
              <w:pStyle w:val="ConsPlusNormal"/>
              <w:jc w:val="center"/>
              <w:rPr>
                <w:rFonts w:ascii="Times New Roman" w:hAnsi="Times New Roman" w:cs="Times New Roman"/>
                <w:sz w:val="28"/>
                <w:szCs w:val="28"/>
              </w:rPr>
            </w:pPr>
            <w:r w:rsidRPr="00A948AF">
              <w:rPr>
                <w:rFonts w:ascii="Times New Roman" w:hAnsi="Times New Roman" w:cs="Times New Roman"/>
                <w:sz w:val="28"/>
                <w:szCs w:val="28"/>
              </w:rPr>
              <w:t>N группы</w:t>
            </w:r>
          </w:p>
        </w:tc>
        <w:tc>
          <w:tcPr>
            <w:tcW w:w="4649" w:type="dxa"/>
          </w:tcPr>
          <w:p w:rsidR="00A948AF" w:rsidRPr="00A948AF" w:rsidRDefault="00A948AF" w:rsidP="00F67403">
            <w:pPr>
              <w:pStyle w:val="ConsPlusNormal"/>
              <w:jc w:val="center"/>
              <w:rPr>
                <w:rFonts w:ascii="Times New Roman" w:hAnsi="Times New Roman" w:cs="Times New Roman"/>
                <w:sz w:val="28"/>
                <w:szCs w:val="28"/>
              </w:rPr>
            </w:pPr>
            <w:r w:rsidRPr="00A948AF">
              <w:rPr>
                <w:rFonts w:ascii="Times New Roman" w:hAnsi="Times New Roman" w:cs="Times New Roman"/>
                <w:sz w:val="28"/>
                <w:szCs w:val="28"/>
              </w:rPr>
              <w:t>Наименование группы</w:t>
            </w:r>
          </w:p>
        </w:tc>
        <w:tc>
          <w:tcPr>
            <w:tcW w:w="3515" w:type="dxa"/>
          </w:tcPr>
          <w:p w:rsidR="00A948AF" w:rsidRPr="00A948AF" w:rsidRDefault="00A948AF" w:rsidP="00F67403">
            <w:pPr>
              <w:pStyle w:val="ConsPlusNormal"/>
              <w:jc w:val="center"/>
              <w:rPr>
                <w:rFonts w:ascii="Times New Roman" w:hAnsi="Times New Roman" w:cs="Times New Roman"/>
                <w:sz w:val="28"/>
                <w:szCs w:val="28"/>
              </w:rPr>
            </w:pPr>
            <w:r w:rsidRPr="00A948AF">
              <w:rPr>
                <w:rFonts w:ascii="Times New Roman" w:hAnsi="Times New Roman" w:cs="Times New Roman"/>
                <w:sz w:val="28"/>
                <w:szCs w:val="28"/>
              </w:rPr>
              <w:t>Должности, на которые формируется резерв</w:t>
            </w:r>
          </w:p>
        </w:tc>
      </w:tr>
      <w:tr w:rsidR="00A948AF" w:rsidRPr="00A948AF" w:rsidTr="00F67403">
        <w:tc>
          <w:tcPr>
            <w:tcW w:w="907"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1</w:t>
            </w:r>
          </w:p>
        </w:tc>
        <w:tc>
          <w:tcPr>
            <w:tcW w:w="4649"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Должности муниципальной службы, учреждаемые для непосредственного обеспечения исполнения полномочий лица, замещающего муниципальную должность:</w:t>
            </w:r>
          </w:p>
        </w:tc>
        <w:tc>
          <w:tcPr>
            <w:tcW w:w="3515" w:type="dxa"/>
          </w:tcPr>
          <w:p w:rsidR="00A948AF" w:rsidRPr="00A948AF" w:rsidRDefault="00A948AF" w:rsidP="00A948AF">
            <w:pPr>
              <w:pStyle w:val="ConsPlusNormal"/>
              <w:rPr>
                <w:rFonts w:ascii="Times New Roman" w:hAnsi="Times New Roman" w:cs="Times New Roman"/>
                <w:sz w:val="28"/>
                <w:szCs w:val="28"/>
              </w:rPr>
            </w:pPr>
            <w:r w:rsidRPr="00A948AF">
              <w:rPr>
                <w:rFonts w:ascii="Times New Roman" w:hAnsi="Times New Roman" w:cs="Times New Roman"/>
                <w:sz w:val="28"/>
                <w:szCs w:val="28"/>
              </w:rPr>
              <w:t xml:space="preserve">первый заместитель главы </w:t>
            </w:r>
            <w:r>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заместители главы </w:t>
            </w:r>
            <w:r>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w:t>
            </w:r>
          </w:p>
        </w:tc>
      </w:tr>
      <w:tr w:rsidR="00A948AF" w:rsidRPr="00A948AF" w:rsidTr="00F67403">
        <w:tc>
          <w:tcPr>
            <w:tcW w:w="907"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2</w:t>
            </w:r>
          </w:p>
        </w:tc>
        <w:tc>
          <w:tcPr>
            <w:tcW w:w="4649" w:type="dxa"/>
          </w:tcPr>
          <w:p w:rsidR="00A948AF" w:rsidRPr="00A948AF" w:rsidRDefault="00A948AF" w:rsidP="00A948AF">
            <w:pPr>
              <w:pStyle w:val="ConsPlusNormal"/>
              <w:rPr>
                <w:rFonts w:ascii="Times New Roman" w:hAnsi="Times New Roman" w:cs="Times New Roman"/>
                <w:sz w:val="28"/>
                <w:szCs w:val="28"/>
              </w:rPr>
            </w:pPr>
            <w:r w:rsidRPr="00A948AF">
              <w:rPr>
                <w:rFonts w:ascii="Times New Roman" w:hAnsi="Times New Roman" w:cs="Times New Roman"/>
                <w:sz w:val="28"/>
                <w:szCs w:val="28"/>
              </w:rPr>
              <w:t xml:space="preserve">Должности муниципальной службы, учреждаемые для обеспечения исполнения полномочий администрации </w:t>
            </w:r>
            <w:r>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w:t>
            </w:r>
          </w:p>
        </w:tc>
        <w:tc>
          <w:tcPr>
            <w:tcW w:w="3515"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начальник управления; председатель комитета</w:t>
            </w:r>
          </w:p>
        </w:tc>
      </w:tr>
      <w:tr w:rsidR="00A948AF" w:rsidRPr="00A948AF" w:rsidTr="00F67403">
        <w:tc>
          <w:tcPr>
            <w:tcW w:w="907"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3</w:t>
            </w:r>
          </w:p>
        </w:tc>
        <w:tc>
          <w:tcPr>
            <w:tcW w:w="4649" w:type="dxa"/>
          </w:tcPr>
          <w:p w:rsidR="00A948AF" w:rsidRPr="00A948AF" w:rsidRDefault="00A948AF" w:rsidP="00A948AF">
            <w:pPr>
              <w:pStyle w:val="ConsPlusNormal"/>
              <w:rPr>
                <w:rFonts w:ascii="Times New Roman" w:hAnsi="Times New Roman" w:cs="Times New Roman"/>
                <w:sz w:val="28"/>
                <w:szCs w:val="28"/>
              </w:rPr>
            </w:pPr>
            <w:r w:rsidRPr="00A948AF">
              <w:rPr>
                <w:rFonts w:ascii="Times New Roman" w:hAnsi="Times New Roman" w:cs="Times New Roman"/>
                <w:sz w:val="28"/>
                <w:szCs w:val="28"/>
              </w:rPr>
              <w:t xml:space="preserve">Должности муниципальной службы, учреждаемые для обеспечения исполнения полномочий администрации </w:t>
            </w:r>
            <w:r>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w:t>
            </w:r>
          </w:p>
        </w:tc>
        <w:tc>
          <w:tcPr>
            <w:tcW w:w="3515"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заместитель председателя комитета;</w:t>
            </w:r>
          </w:p>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заместитель начальника управления;</w:t>
            </w:r>
          </w:p>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начальник отдела</w:t>
            </w:r>
          </w:p>
        </w:tc>
      </w:tr>
      <w:tr w:rsidR="00A948AF" w:rsidRPr="00A948AF" w:rsidTr="00F67403">
        <w:tc>
          <w:tcPr>
            <w:tcW w:w="907"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4</w:t>
            </w:r>
          </w:p>
        </w:tc>
        <w:tc>
          <w:tcPr>
            <w:tcW w:w="4649" w:type="dxa"/>
          </w:tcPr>
          <w:p w:rsidR="00A948AF" w:rsidRPr="00A948AF" w:rsidRDefault="00A948AF" w:rsidP="00A948AF">
            <w:pPr>
              <w:pStyle w:val="ConsPlusNormal"/>
              <w:rPr>
                <w:rFonts w:ascii="Times New Roman" w:hAnsi="Times New Roman" w:cs="Times New Roman"/>
                <w:sz w:val="28"/>
                <w:szCs w:val="28"/>
              </w:rPr>
            </w:pPr>
            <w:r w:rsidRPr="00A948AF">
              <w:rPr>
                <w:rFonts w:ascii="Times New Roman" w:hAnsi="Times New Roman" w:cs="Times New Roman"/>
                <w:sz w:val="28"/>
                <w:szCs w:val="28"/>
              </w:rPr>
              <w:t xml:space="preserve">Руководители муниципальных учреждений и предприятий </w:t>
            </w:r>
            <w:r>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w:t>
            </w:r>
          </w:p>
        </w:tc>
        <w:tc>
          <w:tcPr>
            <w:tcW w:w="3515"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директор муниципального учреждения или предприятия</w:t>
            </w:r>
          </w:p>
        </w:tc>
      </w:tr>
    </w:tbl>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Normal"/>
        <w:ind w:firstLine="540"/>
        <w:jc w:val="both"/>
        <w:rPr>
          <w:rFonts w:ascii="Times New Roman" w:hAnsi="Times New Roman" w:cs="Times New Roman"/>
          <w:sz w:val="28"/>
          <w:szCs w:val="28"/>
        </w:rPr>
      </w:pPr>
      <w:bookmarkStart w:id="2" w:name="P73"/>
      <w:bookmarkEnd w:id="2"/>
      <w:r w:rsidRPr="00A948AF">
        <w:rPr>
          <w:rFonts w:ascii="Times New Roman" w:hAnsi="Times New Roman" w:cs="Times New Roman"/>
          <w:sz w:val="28"/>
          <w:szCs w:val="28"/>
        </w:rPr>
        <w:t>2.2. Внутри каждой группы резерв подразделяется по уровню готовности к занятию управленческих должностей на:</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а) высший уровень - компетенция, опыт и общий уровень подготовки резервиста достаточны для назначения на вышестоящую управленческую должность. К этой части резерва относятся граждане, имеющие опыт руководящей работы на должностях высшего и среднего управленческого звена не менее 1 года и профессионально готовые к замещению этих должностей;</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б) базовый уровень - компетенция, опыт и общий уровень подготовки резервиста после прохождения дополнительной профессиональной подготовки позволят ему претендовать на занятие вышестоящей должности. К этой части резерва относятся граждане, имеющие опыт руководящей работы на должностях среднего и начального управленческого звена не менее 1 года;</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в) перспективный уровень - компетенция, опыт и общий уровень подготовки резервиста после получения дополнительного профессионального образования, по итогам и с учетом соответствующих экзаменов и тестирования позволят ему претендовать на замещение управленческих должностей. К этой части резерва относятся граждане, имеющие высокий управленческо-</w:t>
      </w:r>
      <w:r w:rsidR="005E2A1D">
        <w:rPr>
          <w:rFonts w:ascii="Times New Roman" w:hAnsi="Times New Roman" w:cs="Times New Roman"/>
          <w:sz w:val="28"/>
          <w:szCs w:val="28"/>
        </w:rPr>
        <w:t xml:space="preserve">                                                                                                                                                                                                                                                                                                                                                                                                                                                                                                                                                                                                                                                                                                                                                                                                                                                                                                                                                                                                                                                                                                                                                                                                                                                 </w:t>
      </w:r>
      <w:r w:rsidRPr="00A948AF">
        <w:rPr>
          <w:rFonts w:ascii="Times New Roman" w:hAnsi="Times New Roman" w:cs="Times New Roman"/>
          <w:sz w:val="28"/>
          <w:szCs w:val="28"/>
        </w:rPr>
        <w:t>организаторский потенциал, но для формирования профессионально значимых навыков и умений им потребуется полноценная профессиональная подготовка.</w:t>
      </w:r>
    </w:p>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Title"/>
        <w:jc w:val="center"/>
        <w:outlineLvl w:val="1"/>
        <w:rPr>
          <w:sz w:val="28"/>
          <w:szCs w:val="28"/>
        </w:rPr>
      </w:pPr>
      <w:r w:rsidRPr="00A948AF">
        <w:rPr>
          <w:sz w:val="28"/>
          <w:szCs w:val="28"/>
        </w:rPr>
        <w:t>3. Источники формирования резерва</w:t>
      </w:r>
    </w:p>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Источниками формирования резерва являются:</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3.1. Граждане, замещающие муниципальные должности и должности муниципальной службы </w:t>
      </w:r>
      <w:r>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A948AF">
        <w:rPr>
          <w:rFonts w:ascii="Times New Roman" w:hAnsi="Times New Roman" w:cs="Times New Roman"/>
          <w:sz w:val="28"/>
          <w:szCs w:val="28"/>
        </w:rPr>
        <w:t xml:space="preserve"> (муниципальные служащие) - по представлению заместителя главы </w:t>
      </w:r>
      <w:r w:rsidR="0050396C">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w:t>
      </w:r>
      <w:r w:rsidR="0050396C">
        <w:rPr>
          <w:rFonts w:ascii="Times New Roman" w:hAnsi="Times New Roman" w:cs="Times New Roman"/>
          <w:sz w:val="28"/>
          <w:szCs w:val="28"/>
        </w:rPr>
        <w:t>округа</w:t>
      </w:r>
      <w:r w:rsidRPr="00A948AF">
        <w:rPr>
          <w:rFonts w:ascii="Times New Roman" w:hAnsi="Times New Roman" w:cs="Times New Roman"/>
          <w:sz w:val="28"/>
          <w:szCs w:val="28"/>
        </w:rPr>
        <w:t xml:space="preserve">, курирующего соответствующее структурное подразделение администрации </w:t>
      </w:r>
      <w:r w:rsidR="0050396C">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муниципальное предприятие или учреждение.</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3.2. Работники муниципальных предприятий и учреждений </w:t>
      </w:r>
      <w:r w:rsidR="0050396C">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 по представлению заместителя главы </w:t>
      </w:r>
      <w:r w:rsidR="0050396C">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руководителей муниципальных учреждений и предприятий.</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3.3. Участники федеральной программы подготовки управленческих кадров для организаций народного хозяйства Российской Федерации, других федеральных и региональных кадровых программ.</w:t>
      </w:r>
    </w:p>
    <w:p w:rsidR="0050396C" w:rsidRDefault="00A948AF" w:rsidP="0050396C">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3.4. Участники кадрового резерва органов местного самоуправления </w:t>
      </w:r>
      <w:r w:rsidR="0050396C">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w:t>
      </w:r>
      <w:r w:rsidR="0050396C">
        <w:rPr>
          <w:rFonts w:ascii="Times New Roman" w:hAnsi="Times New Roman" w:cs="Times New Roman"/>
          <w:sz w:val="28"/>
          <w:szCs w:val="28"/>
        </w:rPr>
        <w:t>,</w:t>
      </w:r>
      <w:r w:rsidRPr="00A948AF">
        <w:rPr>
          <w:rFonts w:ascii="Times New Roman" w:hAnsi="Times New Roman" w:cs="Times New Roman"/>
          <w:sz w:val="28"/>
          <w:szCs w:val="28"/>
        </w:rPr>
        <w:t xml:space="preserve"> изъявившие желание участвовать в отборе в резерв.</w:t>
      </w:r>
    </w:p>
    <w:p w:rsidR="00A948AF" w:rsidRPr="00A948AF" w:rsidRDefault="00A948AF" w:rsidP="0050396C">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3.5. Самовыдвиженцы - граждане, изъявившие желание на включение в резерв, по представлению руководителей органов местного самоуправления </w:t>
      </w:r>
      <w:r w:rsidR="0050396C">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w:t>
      </w:r>
    </w:p>
    <w:p w:rsidR="00F72BA2" w:rsidRDefault="00F72BA2" w:rsidP="00A948AF">
      <w:pPr>
        <w:pStyle w:val="ConsPlusTitle"/>
        <w:jc w:val="center"/>
        <w:outlineLvl w:val="1"/>
        <w:rPr>
          <w:sz w:val="28"/>
          <w:szCs w:val="28"/>
        </w:rPr>
      </w:pPr>
      <w:bookmarkStart w:id="3" w:name="P87"/>
      <w:bookmarkEnd w:id="3"/>
    </w:p>
    <w:p w:rsidR="00A948AF" w:rsidRPr="00A948AF" w:rsidRDefault="00A948AF" w:rsidP="00A948AF">
      <w:pPr>
        <w:pStyle w:val="ConsPlusTitle"/>
        <w:jc w:val="center"/>
        <w:outlineLvl w:val="1"/>
        <w:rPr>
          <w:sz w:val="28"/>
          <w:szCs w:val="28"/>
        </w:rPr>
      </w:pPr>
      <w:r w:rsidRPr="00A948AF">
        <w:rPr>
          <w:sz w:val="28"/>
          <w:szCs w:val="28"/>
        </w:rPr>
        <w:t>4. Критерии отбора для включения кандидатов</w:t>
      </w:r>
    </w:p>
    <w:p w:rsidR="00A948AF" w:rsidRPr="00A948AF" w:rsidRDefault="00A948AF" w:rsidP="00A948AF">
      <w:pPr>
        <w:pStyle w:val="ConsPlusTitle"/>
        <w:jc w:val="center"/>
        <w:rPr>
          <w:sz w:val="28"/>
          <w:szCs w:val="28"/>
        </w:rPr>
      </w:pPr>
      <w:r w:rsidRPr="00A948AF">
        <w:rPr>
          <w:sz w:val="28"/>
          <w:szCs w:val="28"/>
        </w:rPr>
        <w:t>в резерв и резервистов</w:t>
      </w:r>
    </w:p>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4.1. Основными требованиями к кандидатам на включение в резерв являются:</w:t>
      </w:r>
    </w:p>
    <w:p w:rsidR="00A948AF" w:rsidRPr="00A948AF" w:rsidRDefault="0050396C" w:rsidP="00A948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948AF" w:rsidRPr="00A948AF">
        <w:rPr>
          <w:rFonts w:ascii="Times New Roman" w:hAnsi="Times New Roman" w:cs="Times New Roman"/>
          <w:sz w:val="28"/>
          <w:szCs w:val="28"/>
        </w:rPr>
        <w:t>наличие гражданства Российской Федерации;</w:t>
      </w:r>
    </w:p>
    <w:p w:rsidR="00A948AF" w:rsidRPr="00A948AF" w:rsidRDefault="0050396C" w:rsidP="00A948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948AF" w:rsidRPr="00A948AF">
        <w:rPr>
          <w:rFonts w:ascii="Times New Roman" w:hAnsi="Times New Roman" w:cs="Times New Roman"/>
          <w:sz w:val="28"/>
          <w:szCs w:val="28"/>
        </w:rPr>
        <w:t>возраст от 25 лет до 50 лет;</w:t>
      </w:r>
    </w:p>
    <w:p w:rsidR="00A948AF" w:rsidRPr="00A948AF" w:rsidRDefault="0050396C" w:rsidP="00A948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948AF" w:rsidRPr="00A948AF">
        <w:rPr>
          <w:rFonts w:ascii="Times New Roman" w:hAnsi="Times New Roman" w:cs="Times New Roman"/>
          <w:sz w:val="28"/>
          <w:szCs w:val="28"/>
        </w:rPr>
        <w:t>наличие высшего образования в соответствии с квалификационными требованиями, предъявляемыми к должности муниципальной службы, на которую предлагается его включение.</w:t>
      </w:r>
    </w:p>
    <w:p w:rsidR="00A948AF" w:rsidRPr="00A948AF" w:rsidRDefault="00995659" w:rsidP="00A948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w:t>
      </w:r>
      <w:r w:rsidR="00A948AF" w:rsidRPr="00A948AF">
        <w:rPr>
          <w:rFonts w:ascii="Times New Roman" w:hAnsi="Times New Roman" w:cs="Times New Roman"/>
          <w:sz w:val="28"/>
          <w:szCs w:val="28"/>
        </w:rPr>
        <w:t xml:space="preserve">аличие стажа работы на руководящих должностях, стажа работы по замещаемой должности, уровень замещаемой должности в зависимости от уровня резерва, установленного </w:t>
      </w:r>
      <w:hyperlink w:anchor="P73">
        <w:r w:rsidR="00A948AF" w:rsidRPr="00A948AF">
          <w:rPr>
            <w:rFonts w:ascii="Times New Roman" w:hAnsi="Times New Roman" w:cs="Times New Roman"/>
            <w:sz w:val="28"/>
            <w:szCs w:val="28"/>
          </w:rPr>
          <w:t>п. 2.2</w:t>
        </w:r>
      </w:hyperlink>
      <w:r w:rsidR="00A948AF" w:rsidRPr="00A948AF">
        <w:rPr>
          <w:rFonts w:ascii="Times New Roman" w:hAnsi="Times New Roman" w:cs="Times New Roman"/>
          <w:sz w:val="28"/>
          <w:szCs w:val="28"/>
        </w:rPr>
        <w:t xml:space="preserve"> настоящего Положения:</w:t>
      </w:r>
    </w:p>
    <w:p w:rsidR="00A948AF" w:rsidRPr="00A948AF" w:rsidRDefault="00A948AF" w:rsidP="00A948A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757"/>
        <w:gridCol w:w="1871"/>
        <w:gridCol w:w="2891"/>
        <w:gridCol w:w="2041"/>
      </w:tblGrid>
      <w:tr w:rsidR="00A948AF" w:rsidRPr="00A948AF" w:rsidTr="00F67403">
        <w:tc>
          <w:tcPr>
            <w:tcW w:w="510" w:type="dxa"/>
            <w:vMerge w:val="restart"/>
          </w:tcPr>
          <w:p w:rsidR="00A948AF" w:rsidRPr="00A948AF" w:rsidRDefault="00A948AF" w:rsidP="00F67403">
            <w:pPr>
              <w:pStyle w:val="ConsPlusNormal"/>
              <w:jc w:val="center"/>
              <w:rPr>
                <w:rFonts w:ascii="Times New Roman" w:hAnsi="Times New Roman" w:cs="Times New Roman"/>
                <w:sz w:val="28"/>
                <w:szCs w:val="28"/>
              </w:rPr>
            </w:pPr>
            <w:r w:rsidRPr="00A948AF">
              <w:rPr>
                <w:rFonts w:ascii="Times New Roman" w:hAnsi="Times New Roman" w:cs="Times New Roman"/>
                <w:sz w:val="28"/>
                <w:szCs w:val="28"/>
              </w:rPr>
              <w:t>N п/п</w:t>
            </w:r>
          </w:p>
        </w:tc>
        <w:tc>
          <w:tcPr>
            <w:tcW w:w="1757" w:type="dxa"/>
            <w:vMerge w:val="restart"/>
          </w:tcPr>
          <w:p w:rsidR="00A948AF" w:rsidRPr="00A948AF" w:rsidRDefault="00A948AF" w:rsidP="00F67403">
            <w:pPr>
              <w:pStyle w:val="ConsPlusNormal"/>
              <w:jc w:val="center"/>
              <w:rPr>
                <w:rFonts w:ascii="Times New Roman" w:hAnsi="Times New Roman" w:cs="Times New Roman"/>
                <w:sz w:val="28"/>
                <w:szCs w:val="28"/>
              </w:rPr>
            </w:pPr>
            <w:r w:rsidRPr="00A948AF">
              <w:rPr>
                <w:rFonts w:ascii="Times New Roman" w:hAnsi="Times New Roman" w:cs="Times New Roman"/>
                <w:sz w:val="28"/>
                <w:szCs w:val="28"/>
              </w:rPr>
              <w:t>Уровень резерва</w:t>
            </w:r>
          </w:p>
        </w:tc>
        <w:tc>
          <w:tcPr>
            <w:tcW w:w="6803" w:type="dxa"/>
            <w:gridSpan w:val="3"/>
          </w:tcPr>
          <w:p w:rsidR="00A948AF" w:rsidRPr="00A948AF" w:rsidRDefault="00A948AF" w:rsidP="00F67403">
            <w:pPr>
              <w:pStyle w:val="ConsPlusNormal"/>
              <w:jc w:val="center"/>
              <w:rPr>
                <w:rFonts w:ascii="Times New Roman" w:hAnsi="Times New Roman" w:cs="Times New Roman"/>
                <w:sz w:val="28"/>
                <w:szCs w:val="28"/>
              </w:rPr>
            </w:pPr>
            <w:r w:rsidRPr="00A948AF">
              <w:rPr>
                <w:rFonts w:ascii="Times New Roman" w:hAnsi="Times New Roman" w:cs="Times New Roman"/>
                <w:sz w:val="28"/>
                <w:szCs w:val="28"/>
              </w:rPr>
              <w:t>Требования к кандидатам</w:t>
            </w:r>
          </w:p>
        </w:tc>
      </w:tr>
      <w:tr w:rsidR="00A948AF" w:rsidRPr="00A948AF" w:rsidTr="00F67403">
        <w:tc>
          <w:tcPr>
            <w:tcW w:w="510" w:type="dxa"/>
            <w:vMerge/>
          </w:tcPr>
          <w:p w:rsidR="00A948AF" w:rsidRPr="00A948AF" w:rsidRDefault="00A948AF" w:rsidP="00F67403">
            <w:pPr>
              <w:pStyle w:val="ConsPlusNormal"/>
              <w:rPr>
                <w:rFonts w:ascii="Times New Roman" w:hAnsi="Times New Roman" w:cs="Times New Roman"/>
                <w:sz w:val="28"/>
                <w:szCs w:val="28"/>
              </w:rPr>
            </w:pPr>
          </w:p>
        </w:tc>
        <w:tc>
          <w:tcPr>
            <w:tcW w:w="1757" w:type="dxa"/>
            <w:vMerge/>
          </w:tcPr>
          <w:p w:rsidR="00A948AF" w:rsidRPr="00A948AF" w:rsidRDefault="00A948AF" w:rsidP="00F67403">
            <w:pPr>
              <w:pStyle w:val="ConsPlusNormal"/>
              <w:rPr>
                <w:rFonts w:ascii="Times New Roman" w:hAnsi="Times New Roman" w:cs="Times New Roman"/>
                <w:sz w:val="28"/>
                <w:szCs w:val="28"/>
              </w:rPr>
            </w:pPr>
          </w:p>
        </w:tc>
        <w:tc>
          <w:tcPr>
            <w:tcW w:w="1871" w:type="dxa"/>
          </w:tcPr>
          <w:p w:rsidR="00A948AF" w:rsidRPr="00A948AF" w:rsidRDefault="00A948AF" w:rsidP="00F67403">
            <w:pPr>
              <w:pStyle w:val="ConsPlusNormal"/>
              <w:jc w:val="center"/>
              <w:rPr>
                <w:rFonts w:ascii="Times New Roman" w:hAnsi="Times New Roman" w:cs="Times New Roman"/>
                <w:sz w:val="28"/>
                <w:szCs w:val="28"/>
              </w:rPr>
            </w:pPr>
            <w:r w:rsidRPr="00A948AF">
              <w:rPr>
                <w:rFonts w:ascii="Times New Roman" w:hAnsi="Times New Roman" w:cs="Times New Roman"/>
                <w:sz w:val="28"/>
                <w:szCs w:val="28"/>
              </w:rPr>
              <w:t>возраст</w:t>
            </w:r>
          </w:p>
        </w:tc>
        <w:tc>
          <w:tcPr>
            <w:tcW w:w="2891" w:type="dxa"/>
          </w:tcPr>
          <w:p w:rsidR="00A948AF" w:rsidRPr="00A948AF" w:rsidRDefault="00A948AF" w:rsidP="00F67403">
            <w:pPr>
              <w:pStyle w:val="ConsPlusNormal"/>
              <w:jc w:val="center"/>
              <w:rPr>
                <w:rFonts w:ascii="Times New Roman" w:hAnsi="Times New Roman" w:cs="Times New Roman"/>
                <w:sz w:val="28"/>
                <w:szCs w:val="28"/>
              </w:rPr>
            </w:pPr>
            <w:r w:rsidRPr="00A948AF">
              <w:rPr>
                <w:rFonts w:ascii="Times New Roman" w:hAnsi="Times New Roman" w:cs="Times New Roman"/>
                <w:sz w:val="28"/>
                <w:szCs w:val="28"/>
              </w:rPr>
              <w:t>рекомендуемый стаж работы на руководящих должностях</w:t>
            </w:r>
          </w:p>
        </w:tc>
        <w:tc>
          <w:tcPr>
            <w:tcW w:w="2041" w:type="dxa"/>
          </w:tcPr>
          <w:p w:rsidR="00A948AF" w:rsidRPr="00A948AF" w:rsidRDefault="00A948AF" w:rsidP="00F67403">
            <w:pPr>
              <w:pStyle w:val="ConsPlusNormal"/>
              <w:jc w:val="center"/>
              <w:rPr>
                <w:rFonts w:ascii="Times New Roman" w:hAnsi="Times New Roman" w:cs="Times New Roman"/>
                <w:sz w:val="28"/>
                <w:szCs w:val="28"/>
              </w:rPr>
            </w:pPr>
            <w:r w:rsidRPr="00A948AF">
              <w:rPr>
                <w:rFonts w:ascii="Times New Roman" w:hAnsi="Times New Roman" w:cs="Times New Roman"/>
                <w:sz w:val="28"/>
                <w:szCs w:val="28"/>
              </w:rPr>
              <w:t>уровень замещаемой должности</w:t>
            </w:r>
          </w:p>
        </w:tc>
      </w:tr>
      <w:tr w:rsidR="00A948AF" w:rsidRPr="00A948AF" w:rsidTr="00F67403">
        <w:tc>
          <w:tcPr>
            <w:tcW w:w="510"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1</w:t>
            </w:r>
          </w:p>
        </w:tc>
        <w:tc>
          <w:tcPr>
            <w:tcW w:w="1757"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высший</w:t>
            </w:r>
          </w:p>
        </w:tc>
        <w:tc>
          <w:tcPr>
            <w:tcW w:w="1871"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до 50 лет (включительно)</w:t>
            </w:r>
          </w:p>
        </w:tc>
        <w:tc>
          <w:tcPr>
            <w:tcW w:w="2891"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не менее 5 лет</w:t>
            </w:r>
          </w:p>
        </w:tc>
        <w:tc>
          <w:tcPr>
            <w:tcW w:w="2041"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 xml:space="preserve">группы 1, 2 в соответствии с </w:t>
            </w:r>
            <w:hyperlink w:anchor="P53">
              <w:r w:rsidRPr="00A948AF">
                <w:rPr>
                  <w:rFonts w:ascii="Times New Roman" w:hAnsi="Times New Roman" w:cs="Times New Roman"/>
                  <w:sz w:val="28"/>
                  <w:szCs w:val="28"/>
                </w:rPr>
                <w:t>п. 2.1</w:t>
              </w:r>
            </w:hyperlink>
            <w:r w:rsidRPr="00A948AF">
              <w:rPr>
                <w:rFonts w:ascii="Times New Roman" w:hAnsi="Times New Roman" w:cs="Times New Roman"/>
                <w:sz w:val="28"/>
                <w:szCs w:val="28"/>
              </w:rPr>
              <w:t xml:space="preserve"> настоящего порядка</w:t>
            </w:r>
          </w:p>
        </w:tc>
      </w:tr>
      <w:tr w:rsidR="00A948AF" w:rsidRPr="00A948AF" w:rsidTr="00F67403">
        <w:tc>
          <w:tcPr>
            <w:tcW w:w="510"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2</w:t>
            </w:r>
          </w:p>
        </w:tc>
        <w:tc>
          <w:tcPr>
            <w:tcW w:w="1757"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базовый</w:t>
            </w:r>
          </w:p>
        </w:tc>
        <w:tc>
          <w:tcPr>
            <w:tcW w:w="1871"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до 45 лет (включительно)</w:t>
            </w:r>
          </w:p>
        </w:tc>
        <w:tc>
          <w:tcPr>
            <w:tcW w:w="2891"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не менее 3 лет</w:t>
            </w:r>
          </w:p>
        </w:tc>
        <w:tc>
          <w:tcPr>
            <w:tcW w:w="2041" w:type="dxa"/>
            <w:vMerge w:val="restart"/>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 xml:space="preserve">группы 3, 4 в соответствии с </w:t>
            </w:r>
            <w:hyperlink w:anchor="P53">
              <w:r w:rsidRPr="00A948AF">
                <w:rPr>
                  <w:rFonts w:ascii="Times New Roman" w:hAnsi="Times New Roman" w:cs="Times New Roman"/>
                  <w:sz w:val="28"/>
                  <w:szCs w:val="28"/>
                </w:rPr>
                <w:t>п. 2.1</w:t>
              </w:r>
            </w:hyperlink>
            <w:r w:rsidRPr="00A948AF">
              <w:rPr>
                <w:rFonts w:ascii="Times New Roman" w:hAnsi="Times New Roman" w:cs="Times New Roman"/>
                <w:sz w:val="28"/>
                <w:szCs w:val="28"/>
              </w:rPr>
              <w:t xml:space="preserve"> настоящего порядка</w:t>
            </w:r>
          </w:p>
        </w:tc>
      </w:tr>
      <w:tr w:rsidR="00A948AF" w:rsidRPr="00A948AF" w:rsidTr="00F67403">
        <w:tc>
          <w:tcPr>
            <w:tcW w:w="510"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3</w:t>
            </w:r>
          </w:p>
        </w:tc>
        <w:tc>
          <w:tcPr>
            <w:tcW w:w="1757"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перспективный</w:t>
            </w:r>
          </w:p>
        </w:tc>
        <w:tc>
          <w:tcPr>
            <w:tcW w:w="1871"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до 40 лет (включительно)</w:t>
            </w:r>
          </w:p>
        </w:tc>
        <w:tc>
          <w:tcPr>
            <w:tcW w:w="2891" w:type="dxa"/>
          </w:tcPr>
          <w:p w:rsidR="00A948AF" w:rsidRPr="00A948AF" w:rsidRDefault="00A948AF" w:rsidP="00F67403">
            <w:pPr>
              <w:pStyle w:val="ConsPlusNormal"/>
              <w:rPr>
                <w:rFonts w:ascii="Times New Roman" w:hAnsi="Times New Roman" w:cs="Times New Roman"/>
                <w:sz w:val="28"/>
                <w:szCs w:val="28"/>
              </w:rPr>
            </w:pPr>
            <w:r w:rsidRPr="00A948AF">
              <w:rPr>
                <w:rFonts w:ascii="Times New Roman" w:hAnsi="Times New Roman" w:cs="Times New Roman"/>
                <w:sz w:val="28"/>
                <w:szCs w:val="28"/>
              </w:rPr>
              <w:t>не установлено; стаж работы по замещаемой должности не менее 1 года</w:t>
            </w:r>
          </w:p>
        </w:tc>
        <w:tc>
          <w:tcPr>
            <w:tcW w:w="2041" w:type="dxa"/>
            <w:vMerge/>
          </w:tcPr>
          <w:p w:rsidR="00A948AF" w:rsidRPr="00A948AF" w:rsidRDefault="00A948AF" w:rsidP="00F67403">
            <w:pPr>
              <w:pStyle w:val="ConsPlusNormal"/>
              <w:rPr>
                <w:rFonts w:ascii="Times New Roman" w:hAnsi="Times New Roman" w:cs="Times New Roman"/>
                <w:sz w:val="28"/>
                <w:szCs w:val="28"/>
              </w:rPr>
            </w:pPr>
          </w:p>
        </w:tc>
      </w:tr>
    </w:tbl>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Title"/>
        <w:jc w:val="center"/>
        <w:outlineLvl w:val="1"/>
        <w:rPr>
          <w:sz w:val="28"/>
          <w:szCs w:val="28"/>
        </w:rPr>
      </w:pPr>
      <w:bookmarkStart w:id="4" w:name="P117"/>
      <w:bookmarkEnd w:id="4"/>
      <w:r w:rsidRPr="00A948AF">
        <w:rPr>
          <w:sz w:val="28"/>
          <w:szCs w:val="28"/>
        </w:rPr>
        <w:t>5. Объем персональной информации, используемой</w:t>
      </w:r>
    </w:p>
    <w:p w:rsidR="00A948AF" w:rsidRPr="00A948AF" w:rsidRDefault="00A948AF" w:rsidP="00A948AF">
      <w:pPr>
        <w:pStyle w:val="ConsPlusTitle"/>
        <w:jc w:val="center"/>
        <w:rPr>
          <w:sz w:val="28"/>
          <w:szCs w:val="28"/>
        </w:rPr>
      </w:pPr>
      <w:r w:rsidRPr="00A948AF">
        <w:rPr>
          <w:sz w:val="28"/>
          <w:szCs w:val="28"/>
        </w:rPr>
        <w:t>в отношении кандидатов в резерв и резервистов</w:t>
      </w:r>
    </w:p>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5.1. Все кандидаты для представления в комиссию по формированию резерва управленческих кадров </w:t>
      </w:r>
      <w:r w:rsidR="0050396C">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формируют пакет документов, куда входит:</w:t>
      </w:r>
    </w:p>
    <w:p w:rsidR="0050396C" w:rsidRDefault="00A948AF" w:rsidP="0050396C">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5.1.1. </w:t>
      </w:r>
      <w:r w:rsidR="00995659">
        <w:rPr>
          <w:rFonts w:ascii="Times New Roman" w:hAnsi="Times New Roman" w:cs="Times New Roman"/>
          <w:sz w:val="28"/>
          <w:szCs w:val="28"/>
        </w:rPr>
        <w:t>л</w:t>
      </w:r>
      <w:r w:rsidRPr="00A948AF">
        <w:rPr>
          <w:rFonts w:ascii="Times New Roman" w:hAnsi="Times New Roman" w:cs="Times New Roman"/>
          <w:sz w:val="28"/>
          <w:szCs w:val="28"/>
        </w:rPr>
        <w:t xml:space="preserve">ичное </w:t>
      </w:r>
      <w:hyperlink w:anchor="P206">
        <w:r w:rsidRPr="00A948AF">
          <w:rPr>
            <w:rFonts w:ascii="Times New Roman" w:hAnsi="Times New Roman" w:cs="Times New Roman"/>
            <w:sz w:val="28"/>
            <w:szCs w:val="28"/>
          </w:rPr>
          <w:t>заявление</w:t>
        </w:r>
      </w:hyperlink>
      <w:r w:rsidRPr="00A948AF">
        <w:rPr>
          <w:rFonts w:ascii="Times New Roman" w:hAnsi="Times New Roman" w:cs="Times New Roman"/>
          <w:sz w:val="28"/>
          <w:szCs w:val="28"/>
        </w:rPr>
        <w:t xml:space="preserve"> кандидата по форме согласно приложению 1 к настоящему Положению</w:t>
      </w:r>
      <w:r w:rsidR="00995659">
        <w:rPr>
          <w:rFonts w:ascii="Times New Roman" w:hAnsi="Times New Roman" w:cs="Times New Roman"/>
          <w:sz w:val="28"/>
          <w:szCs w:val="28"/>
        </w:rPr>
        <w:t>;</w:t>
      </w:r>
    </w:p>
    <w:p w:rsidR="00A948AF" w:rsidRPr="00A948AF" w:rsidRDefault="00A948AF" w:rsidP="0050396C">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5.1.2. </w:t>
      </w:r>
      <w:hyperlink w:anchor="P224">
        <w:r w:rsidR="00995659">
          <w:rPr>
            <w:rFonts w:ascii="Times New Roman" w:hAnsi="Times New Roman" w:cs="Times New Roman"/>
            <w:sz w:val="28"/>
            <w:szCs w:val="28"/>
          </w:rPr>
          <w:t>анкета</w:t>
        </w:r>
      </w:hyperlink>
      <w:r w:rsidRPr="00A948AF">
        <w:rPr>
          <w:rFonts w:ascii="Times New Roman" w:hAnsi="Times New Roman" w:cs="Times New Roman"/>
          <w:sz w:val="28"/>
          <w:szCs w:val="28"/>
        </w:rPr>
        <w:t xml:space="preserve"> установленного образца с фотографией, заполненная собственноручно по форме согласно приложению 2 к настоящему Положению</w:t>
      </w:r>
      <w:r w:rsidR="00995659">
        <w:rPr>
          <w:rFonts w:ascii="Times New Roman" w:hAnsi="Times New Roman" w:cs="Times New Roman"/>
          <w:sz w:val="28"/>
          <w:szCs w:val="28"/>
        </w:rPr>
        <w:t>;</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5.1.3. </w:t>
      </w:r>
      <w:r w:rsidR="00995659">
        <w:rPr>
          <w:rFonts w:ascii="Times New Roman" w:hAnsi="Times New Roman" w:cs="Times New Roman"/>
          <w:sz w:val="28"/>
          <w:szCs w:val="28"/>
        </w:rPr>
        <w:t>д</w:t>
      </w:r>
      <w:r w:rsidRPr="00A948AF">
        <w:rPr>
          <w:rFonts w:ascii="Times New Roman" w:hAnsi="Times New Roman" w:cs="Times New Roman"/>
          <w:sz w:val="28"/>
          <w:szCs w:val="28"/>
        </w:rPr>
        <w:t>окументы, подтверждающие трудовую деятельность, заверенные кадровой службой по месту работы</w:t>
      </w:r>
      <w:r w:rsidR="00995659">
        <w:rPr>
          <w:rFonts w:ascii="Times New Roman" w:hAnsi="Times New Roman" w:cs="Times New Roman"/>
          <w:sz w:val="28"/>
          <w:szCs w:val="28"/>
        </w:rPr>
        <w:t>;</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5.1.4. </w:t>
      </w:r>
      <w:r w:rsidR="00995659">
        <w:rPr>
          <w:rFonts w:ascii="Times New Roman" w:hAnsi="Times New Roman" w:cs="Times New Roman"/>
          <w:sz w:val="28"/>
          <w:szCs w:val="28"/>
        </w:rPr>
        <w:t>х</w:t>
      </w:r>
      <w:r w:rsidRPr="00A948AF">
        <w:rPr>
          <w:rFonts w:ascii="Times New Roman" w:hAnsi="Times New Roman" w:cs="Times New Roman"/>
          <w:sz w:val="28"/>
          <w:szCs w:val="28"/>
        </w:rPr>
        <w:t>арактеристики, отзывы с места работы, учебы</w:t>
      </w:r>
      <w:r w:rsidR="00995659">
        <w:rPr>
          <w:rFonts w:ascii="Times New Roman" w:hAnsi="Times New Roman" w:cs="Times New Roman"/>
          <w:sz w:val="28"/>
          <w:szCs w:val="28"/>
        </w:rPr>
        <w:t>;</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5.1.5. </w:t>
      </w:r>
      <w:hyperlink w:anchor="P511">
        <w:r w:rsidR="00995659">
          <w:rPr>
            <w:rFonts w:ascii="Times New Roman" w:hAnsi="Times New Roman" w:cs="Times New Roman"/>
            <w:sz w:val="28"/>
            <w:szCs w:val="28"/>
          </w:rPr>
          <w:t>р</w:t>
        </w:r>
        <w:r w:rsidRPr="00A948AF">
          <w:rPr>
            <w:rFonts w:ascii="Times New Roman" w:hAnsi="Times New Roman" w:cs="Times New Roman"/>
            <w:sz w:val="28"/>
            <w:szCs w:val="28"/>
          </w:rPr>
          <w:t>екомендация</w:t>
        </w:r>
      </w:hyperlink>
      <w:r w:rsidRPr="00A948AF">
        <w:rPr>
          <w:rFonts w:ascii="Times New Roman" w:hAnsi="Times New Roman" w:cs="Times New Roman"/>
          <w:sz w:val="28"/>
          <w:szCs w:val="28"/>
        </w:rPr>
        <w:t xml:space="preserve"> по форме согласно приложению 3 к настоящему Положению</w:t>
      </w:r>
      <w:r w:rsidR="00995659">
        <w:rPr>
          <w:rFonts w:ascii="Times New Roman" w:hAnsi="Times New Roman" w:cs="Times New Roman"/>
          <w:sz w:val="28"/>
          <w:szCs w:val="28"/>
        </w:rPr>
        <w:t>;</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5.1.6. </w:t>
      </w:r>
      <w:r w:rsidR="00995659">
        <w:rPr>
          <w:rFonts w:ascii="Times New Roman" w:hAnsi="Times New Roman" w:cs="Times New Roman"/>
          <w:sz w:val="28"/>
          <w:szCs w:val="28"/>
        </w:rPr>
        <w:t>к</w:t>
      </w:r>
      <w:r w:rsidRPr="00A948AF">
        <w:rPr>
          <w:rFonts w:ascii="Times New Roman" w:hAnsi="Times New Roman" w:cs="Times New Roman"/>
          <w:sz w:val="28"/>
          <w:szCs w:val="28"/>
        </w:rPr>
        <w:t>опия паспорта</w:t>
      </w:r>
      <w:r w:rsidR="00995659">
        <w:rPr>
          <w:rFonts w:ascii="Times New Roman" w:hAnsi="Times New Roman" w:cs="Times New Roman"/>
          <w:sz w:val="28"/>
          <w:szCs w:val="28"/>
        </w:rPr>
        <w:t>;</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5.1.7.</w:t>
      </w:r>
      <w:r w:rsidR="00995659">
        <w:rPr>
          <w:rFonts w:ascii="Times New Roman" w:hAnsi="Times New Roman" w:cs="Times New Roman"/>
          <w:sz w:val="28"/>
          <w:szCs w:val="28"/>
        </w:rPr>
        <w:t xml:space="preserve"> к</w:t>
      </w:r>
      <w:r w:rsidRPr="00A948AF">
        <w:rPr>
          <w:rFonts w:ascii="Times New Roman" w:hAnsi="Times New Roman" w:cs="Times New Roman"/>
          <w:sz w:val="28"/>
          <w:szCs w:val="28"/>
        </w:rPr>
        <w:t>опии документов об образовании, профессиональной переподготовке, о наличии ученой степени; сертификатов, удостоверений о повышении квалификации, участии в семинарах, тренингах и другие документы по усмотрению кандидата</w:t>
      </w:r>
      <w:r w:rsidR="00995659">
        <w:rPr>
          <w:rFonts w:ascii="Times New Roman" w:hAnsi="Times New Roman" w:cs="Times New Roman"/>
          <w:sz w:val="28"/>
          <w:szCs w:val="28"/>
        </w:rPr>
        <w:t>;</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5.1.8. </w:t>
      </w:r>
      <w:hyperlink w:anchor="P542">
        <w:r w:rsidR="00995659">
          <w:rPr>
            <w:rFonts w:ascii="Times New Roman" w:hAnsi="Times New Roman" w:cs="Times New Roman"/>
            <w:sz w:val="28"/>
            <w:szCs w:val="28"/>
          </w:rPr>
          <w:t>з</w:t>
        </w:r>
        <w:r w:rsidRPr="00A948AF">
          <w:rPr>
            <w:rFonts w:ascii="Times New Roman" w:hAnsi="Times New Roman" w:cs="Times New Roman"/>
            <w:sz w:val="28"/>
            <w:szCs w:val="28"/>
          </w:rPr>
          <w:t>аявление</w:t>
        </w:r>
      </w:hyperlink>
      <w:r w:rsidRPr="00A948AF">
        <w:rPr>
          <w:rFonts w:ascii="Times New Roman" w:hAnsi="Times New Roman" w:cs="Times New Roman"/>
          <w:sz w:val="28"/>
          <w:szCs w:val="28"/>
        </w:rPr>
        <w:t xml:space="preserve"> о согласии на обработку персональных данных кандидата по форме согласно приложению 4 к настоящему Положению.</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5.2. Представление кандидатом документов за пределами сроков подачи документов, указанных в объявлении о формировании резерва, или представлении их в не полном объеме является основанием для отказа кандидату в их приеме.</w:t>
      </w:r>
    </w:p>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Title"/>
        <w:jc w:val="center"/>
        <w:outlineLvl w:val="1"/>
        <w:rPr>
          <w:sz w:val="28"/>
          <w:szCs w:val="28"/>
        </w:rPr>
      </w:pPr>
      <w:r w:rsidRPr="00A948AF">
        <w:rPr>
          <w:sz w:val="28"/>
          <w:szCs w:val="28"/>
        </w:rPr>
        <w:t>6. Организация работы с резервом</w:t>
      </w:r>
    </w:p>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6.1. Этапами формирования резерва являются:</w:t>
      </w:r>
    </w:p>
    <w:p w:rsidR="00A948AF" w:rsidRPr="00A948AF" w:rsidRDefault="00995659" w:rsidP="00A948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948AF" w:rsidRPr="00A948AF">
        <w:rPr>
          <w:rFonts w:ascii="Times New Roman" w:hAnsi="Times New Roman" w:cs="Times New Roman"/>
          <w:sz w:val="28"/>
          <w:szCs w:val="28"/>
        </w:rPr>
        <w:t>выдвижение кандидатов в резерв, самовыдвижение;</w:t>
      </w:r>
    </w:p>
    <w:p w:rsidR="00A948AF" w:rsidRPr="00A948AF" w:rsidRDefault="00995659" w:rsidP="00A948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948AF" w:rsidRPr="00A948AF">
        <w:rPr>
          <w:rFonts w:ascii="Times New Roman" w:hAnsi="Times New Roman" w:cs="Times New Roman"/>
          <w:sz w:val="28"/>
          <w:szCs w:val="28"/>
        </w:rPr>
        <w:t>отбор кандидатов в резерв на основе предъявляемых требований к кандидатам в резерв;</w:t>
      </w:r>
    </w:p>
    <w:p w:rsidR="00A948AF" w:rsidRPr="00A948AF" w:rsidRDefault="00995659" w:rsidP="00A948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948AF" w:rsidRPr="00A948AF">
        <w:rPr>
          <w:rFonts w:ascii="Times New Roman" w:hAnsi="Times New Roman" w:cs="Times New Roman"/>
          <w:sz w:val="28"/>
          <w:szCs w:val="28"/>
        </w:rPr>
        <w:t>оценка профессионально-личностных и деловых качеств, формирование списка кандидатов;</w:t>
      </w:r>
    </w:p>
    <w:p w:rsidR="00A948AF" w:rsidRPr="00A948AF" w:rsidRDefault="00995659" w:rsidP="00A948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948AF" w:rsidRPr="00A948AF">
        <w:rPr>
          <w:rFonts w:ascii="Times New Roman" w:hAnsi="Times New Roman" w:cs="Times New Roman"/>
          <w:sz w:val="28"/>
          <w:szCs w:val="28"/>
        </w:rPr>
        <w:t xml:space="preserve">рассмотрение кандидатов в резерв и утверждение состава участников резерва на заседании комиссии по </w:t>
      </w:r>
      <w:r w:rsidR="003C0892">
        <w:rPr>
          <w:rFonts w:ascii="Times New Roman" w:hAnsi="Times New Roman" w:cs="Times New Roman"/>
          <w:sz w:val="28"/>
          <w:szCs w:val="28"/>
        </w:rPr>
        <w:t>формированию</w:t>
      </w:r>
      <w:r w:rsidR="00522F65">
        <w:rPr>
          <w:rFonts w:ascii="Times New Roman" w:hAnsi="Times New Roman" w:cs="Times New Roman"/>
          <w:sz w:val="28"/>
          <w:szCs w:val="28"/>
        </w:rPr>
        <w:t xml:space="preserve"> </w:t>
      </w:r>
      <w:r w:rsidR="00A948AF" w:rsidRPr="00A948AF">
        <w:rPr>
          <w:rFonts w:ascii="Times New Roman" w:hAnsi="Times New Roman" w:cs="Times New Roman"/>
          <w:sz w:val="28"/>
          <w:szCs w:val="28"/>
        </w:rPr>
        <w:t>резерв</w:t>
      </w:r>
      <w:r w:rsidR="003C0892">
        <w:rPr>
          <w:rFonts w:ascii="Times New Roman" w:hAnsi="Times New Roman" w:cs="Times New Roman"/>
          <w:sz w:val="28"/>
          <w:szCs w:val="28"/>
        </w:rPr>
        <w:t>а</w:t>
      </w:r>
      <w:r w:rsidR="00A948AF" w:rsidRPr="00A948AF">
        <w:rPr>
          <w:rFonts w:ascii="Times New Roman" w:hAnsi="Times New Roman" w:cs="Times New Roman"/>
          <w:sz w:val="28"/>
          <w:szCs w:val="28"/>
        </w:rPr>
        <w:t xml:space="preserve"> управленческих кадров </w:t>
      </w:r>
      <w:r>
        <w:rPr>
          <w:rFonts w:ascii="Times New Roman" w:hAnsi="Times New Roman" w:cs="Times New Roman"/>
          <w:sz w:val="28"/>
          <w:szCs w:val="28"/>
        </w:rPr>
        <w:t>Чебулинского</w:t>
      </w:r>
      <w:r w:rsidR="00A948AF" w:rsidRPr="00A948AF">
        <w:rPr>
          <w:rFonts w:ascii="Times New Roman" w:hAnsi="Times New Roman" w:cs="Times New Roman"/>
          <w:sz w:val="28"/>
          <w:szCs w:val="28"/>
        </w:rPr>
        <w:t xml:space="preserve"> муниципального округа (далее - комиссия).</w:t>
      </w:r>
      <w:r w:rsidR="00522F65">
        <w:rPr>
          <w:rFonts w:ascii="Times New Roman" w:hAnsi="Times New Roman" w:cs="Times New Roman"/>
          <w:sz w:val="28"/>
          <w:szCs w:val="28"/>
        </w:rPr>
        <w:t xml:space="preserve"> Состав комиссии утверждается распоряжением администрации Чебулинского муниципального округа.</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6.2. </w:t>
      </w:r>
      <w:r w:rsidR="00522F65">
        <w:rPr>
          <w:rFonts w:ascii="Times New Roman" w:hAnsi="Times New Roman" w:cs="Times New Roman"/>
          <w:sz w:val="28"/>
          <w:szCs w:val="28"/>
        </w:rPr>
        <w:t>Решение о проведении отбора кандидатов</w:t>
      </w:r>
      <w:r w:rsidRPr="00A948AF">
        <w:rPr>
          <w:rFonts w:ascii="Times New Roman" w:hAnsi="Times New Roman" w:cs="Times New Roman"/>
          <w:sz w:val="28"/>
          <w:szCs w:val="28"/>
        </w:rPr>
        <w:t xml:space="preserve"> в резерв</w:t>
      </w:r>
      <w:r w:rsidR="00E40BD7">
        <w:rPr>
          <w:rFonts w:ascii="Times New Roman" w:hAnsi="Times New Roman" w:cs="Times New Roman"/>
          <w:sz w:val="28"/>
          <w:szCs w:val="28"/>
        </w:rPr>
        <w:t xml:space="preserve"> управленческих кадров</w:t>
      </w:r>
      <w:r w:rsidR="00522F65">
        <w:rPr>
          <w:rFonts w:ascii="Times New Roman" w:hAnsi="Times New Roman" w:cs="Times New Roman"/>
          <w:sz w:val="28"/>
          <w:szCs w:val="28"/>
        </w:rPr>
        <w:t xml:space="preserve"> Чебулинского муниципального округа  оформляется распоряжением администрации</w:t>
      </w:r>
      <w:r w:rsidR="00E40BD7">
        <w:rPr>
          <w:rFonts w:ascii="Times New Roman" w:hAnsi="Times New Roman" w:cs="Times New Roman"/>
          <w:sz w:val="28"/>
          <w:szCs w:val="28"/>
        </w:rPr>
        <w:t xml:space="preserve"> Чебулинского муниципального округа</w:t>
      </w:r>
      <w:r w:rsidRPr="00A948AF">
        <w:rPr>
          <w:rFonts w:ascii="Times New Roman" w:hAnsi="Times New Roman" w:cs="Times New Roman"/>
          <w:sz w:val="28"/>
          <w:szCs w:val="28"/>
        </w:rPr>
        <w:t>.</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6.3. Информация о формировании резерва с указанием основных условий участия, приложением форм заявлений, анкет и рекомендаций размещается на официальном сайте администрации </w:t>
      </w:r>
      <w:r w:rsidR="00995659">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в информационно-телекоммуникационной сети "Интернет".</w:t>
      </w:r>
    </w:p>
    <w:p w:rsidR="00995659" w:rsidRDefault="00A948AF" w:rsidP="00995659">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6.4. Для привлечения к участию в конкурсе большего количества заинтересованных граждан организуется работа с кадровыми службами по привлечению муниципальных служащих, работников муниципальных учреждений и предприятий к участию в отборе в резерв.</w:t>
      </w:r>
    </w:p>
    <w:p w:rsidR="00A948AF" w:rsidRPr="00A948AF" w:rsidRDefault="00A948AF" w:rsidP="00995659">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6.5. Конкурсный отбор в резерв проводится в несколько этапов, при этом используются следующие методы: анкетирование, собеседование или тестирование. Для отбора кандидатов в высший и базовый резерв используются методики, позволяющие оценивать имеющиеся управленческие знания, умения и навыки, для отбора кандидатов в перспективный резерв используются методики, позволяющие выявить наличие потенциальных навыков, дающих возможность их реализации при дополнительной подготовке.</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6.6. После объявления конкурсного отбора для включения в резерв </w:t>
      </w:r>
      <w:r w:rsidR="00995659">
        <w:rPr>
          <w:rFonts w:ascii="Times New Roman" w:hAnsi="Times New Roman" w:cs="Times New Roman"/>
          <w:sz w:val="28"/>
          <w:szCs w:val="28"/>
        </w:rPr>
        <w:t>заведующий сектором по</w:t>
      </w:r>
      <w:r w:rsidRPr="00A948AF">
        <w:rPr>
          <w:rFonts w:ascii="Times New Roman" w:hAnsi="Times New Roman" w:cs="Times New Roman"/>
          <w:sz w:val="28"/>
          <w:szCs w:val="28"/>
        </w:rPr>
        <w:t xml:space="preserve"> кадр</w:t>
      </w:r>
      <w:r w:rsidR="00995659">
        <w:rPr>
          <w:rFonts w:ascii="Times New Roman" w:hAnsi="Times New Roman" w:cs="Times New Roman"/>
          <w:sz w:val="28"/>
          <w:szCs w:val="28"/>
        </w:rPr>
        <w:t>ам</w:t>
      </w:r>
      <w:r w:rsidRPr="00A948AF">
        <w:rPr>
          <w:rFonts w:ascii="Times New Roman" w:hAnsi="Times New Roman" w:cs="Times New Roman"/>
          <w:sz w:val="28"/>
          <w:szCs w:val="28"/>
        </w:rPr>
        <w:t xml:space="preserve"> и муниципальной служб</w:t>
      </w:r>
      <w:r w:rsidR="00995659">
        <w:rPr>
          <w:rFonts w:ascii="Times New Roman" w:hAnsi="Times New Roman" w:cs="Times New Roman"/>
          <w:sz w:val="28"/>
          <w:szCs w:val="28"/>
        </w:rPr>
        <w:t>е</w:t>
      </w:r>
      <w:r w:rsidRPr="00A948AF">
        <w:rPr>
          <w:rFonts w:ascii="Times New Roman" w:hAnsi="Times New Roman" w:cs="Times New Roman"/>
          <w:sz w:val="28"/>
          <w:szCs w:val="28"/>
        </w:rPr>
        <w:t xml:space="preserve"> проводит прием документов от граждан, изъявивших желание участвовать в конкурсном отборе, по перечню, указанному в </w:t>
      </w:r>
      <w:hyperlink w:anchor="P117">
        <w:r w:rsidRPr="00A948AF">
          <w:rPr>
            <w:rFonts w:ascii="Times New Roman" w:hAnsi="Times New Roman" w:cs="Times New Roman"/>
            <w:sz w:val="28"/>
            <w:szCs w:val="28"/>
          </w:rPr>
          <w:t>разделе 5</w:t>
        </w:r>
      </w:hyperlink>
      <w:r w:rsidRPr="00A948AF">
        <w:rPr>
          <w:rFonts w:ascii="Times New Roman" w:hAnsi="Times New Roman" w:cs="Times New Roman"/>
          <w:sz w:val="28"/>
          <w:szCs w:val="28"/>
        </w:rPr>
        <w:t xml:space="preserve"> Положения.</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6.7. На первом этапе отбор осуществляется по общим формальным критериям: стаж работы, уровень и направление профессионального образования, рекомендации. По результатам первичного отбора формируется список кандидатов в резерв.</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6.8. На втором этапе осуществляется конкурсный отбор в форме собеседования.</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6.9. Оценка кандидата на соответствие критериям отбора производится на заседании комиссии в месячный срок после представления </w:t>
      </w:r>
      <w:r w:rsidR="00995659">
        <w:rPr>
          <w:rFonts w:ascii="Times New Roman" w:hAnsi="Times New Roman" w:cs="Times New Roman"/>
          <w:sz w:val="28"/>
          <w:szCs w:val="28"/>
        </w:rPr>
        <w:t xml:space="preserve">заведующему сектором по кадрам и муниципальной </w:t>
      </w:r>
      <w:r w:rsidRPr="00A948AF">
        <w:rPr>
          <w:rFonts w:ascii="Times New Roman" w:hAnsi="Times New Roman" w:cs="Times New Roman"/>
          <w:sz w:val="28"/>
          <w:szCs w:val="28"/>
        </w:rPr>
        <w:t>служб</w:t>
      </w:r>
      <w:r w:rsidR="00995659">
        <w:rPr>
          <w:rFonts w:ascii="Times New Roman" w:hAnsi="Times New Roman" w:cs="Times New Roman"/>
          <w:sz w:val="28"/>
          <w:szCs w:val="28"/>
        </w:rPr>
        <w:t>е</w:t>
      </w:r>
      <w:r w:rsidRPr="00A948AF">
        <w:rPr>
          <w:rFonts w:ascii="Times New Roman" w:hAnsi="Times New Roman" w:cs="Times New Roman"/>
          <w:sz w:val="28"/>
          <w:szCs w:val="28"/>
        </w:rPr>
        <w:t xml:space="preserve"> полного пакета документов.</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6.10. Комиссия может пригласить кандидата для включения в резерв на свое заседание для проведения собеседования.</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6.11. На собеседовании проводятся экзаменационно-оценочные мероприятия, состоящие из следующих элементов:</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6.11.1. </w:t>
      </w:r>
      <w:r w:rsidR="00995659">
        <w:rPr>
          <w:rFonts w:ascii="Times New Roman" w:hAnsi="Times New Roman" w:cs="Times New Roman"/>
          <w:sz w:val="28"/>
          <w:szCs w:val="28"/>
        </w:rPr>
        <w:t>о</w:t>
      </w:r>
      <w:r w:rsidRPr="00A948AF">
        <w:rPr>
          <w:rFonts w:ascii="Times New Roman" w:hAnsi="Times New Roman" w:cs="Times New Roman"/>
          <w:sz w:val="28"/>
          <w:szCs w:val="28"/>
        </w:rPr>
        <w:t xml:space="preserve">ценка профессионально-деловых </w:t>
      </w:r>
      <w:r w:rsidR="00995659">
        <w:rPr>
          <w:rFonts w:ascii="Times New Roman" w:hAnsi="Times New Roman" w:cs="Times New Roman"/>
          <w:sz w:val="28"/>
          <w:szCs w:val="28"/>
        </w:rPr>
        <w:t>и личностных качеств кандидатов;</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6.11.2. </w:t>
      </w:r>
      <w:r w:rsidR="00995659">
        <w:rPr>
          <w:rFonts w:ascii="Times New Roman" w:hAnsi="Times New Roman" w:cs="Times New Roman"/>
          <w:sz w:val="28"/>
          <w:szCs w:val="28"/>
        </w:rPr>
        <w:t>о</w:t>
      </w:r>
      <w:r w:rsidRPr="00A948AF">
        <w:rPr>
          <w:rFonts w:ascii="Times New Roman" w:hAnsi="Times New Roman" w:cs="Times New Roman"/>
          <w:sz w:val="28"/>
          <w:szCs w:val="28"/>
        </w:rPr>
        <w:t xml:space="preserve">ценка уровня знаний нормативной правовой базы Российской Федерации, Кемеровской области - Кузбасса и </w:t>
      </w:r>
      <w:r w:rsidR="00995659">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в соответствующей сфере деятельности, владения информационно-компьютерными технологиями</w:t>
      </w:r>
      <w:r w:rsidR="00995659">
        <w:rPr>
          <w:rFonts w:ascii="Times New Roman" w:hAnsi="Times New Roman" w:cs="Times New Roman"/>
          <w:sz w:val="28"/>
          <w:szCs w:val="28"/>
        </w:rPr>
        <w:t>;</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6.11.3. </w:t>
      </w:r>
      <w:r w:rsidR="00894329">
        <w:rPr>
          <w:rFonts w:ascii="Times New Roman" w:hAnsi="Times New Roman" w:cs="Times New Roman"/>
          <w:sz w:val="28"/>
          <w:szCs w:val="28"/>
        </w:rPr>
        <w:t>п</w:t>
      </w:r>
      <w:r w:rsidRPr="00A948AF">
        <w:rPr>
          <w:rFonts w:ascii="Times New Roman" w:hAnsi="Times New Roman" w:cs="Times New Roman"/>
          <w:sz w:val="28"/>
          <w:szCs w:val="28"/>
        </w:rPr>
        <w:t xml:space="preserve">ри осуществлении оценочных мероприятий комиссией могут приглашаться заместители главы </w:t>
      </w:r>
      <w:r w:rsidR="00894329">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координирующие соответствующую сферу деятельности, представители образовательных и иных учреждений, обладающие знаниями в соответствующих сферах деятельности.</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6.12. Решения комиссии принимаются открытым голосованием простым большинством голосов ее членов, присутствующих на заседании, и оформляются протоколом с приложением списка лиц, включенных в резерв, на срок до 3-х лет, по истечении которого нахождение в резерве может быть продлен</w:t>
      </w:r>
      <w:r w:rsidR="00CF5858">
        <w:rPr>
          <w:rFonts w:ascii="Times New Roman" w:hAnsi="Times New Roman" w:cs="Times New Roman"/>
          <w:sz w:val="28"/>
          <w:szCs w:val="28"/>
        </w:rPr>
        <w:t>о</w:t>
      </w:r>
      <w:r w:rsidRPr="00A948AF">
        <w:rPr>
          <w:rFonts w:ascii="Times New Roman" w:hAnsi="Times New Roman" w:cs="Times New Roman"/>
          <w:sz w:val="28"/>
          <w:szCs w:val="28"/>
        </w:rPr>
        <w:t>, но не более чем на 1 год.</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6.13. По результатам оценки кандидата комиссией принимается решение:</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6.13.1. </w:t>
      </w:r>
      <w:r w:rsidR="00A05173">
        <w:rPr>
          <w:rFonts w:ascii="Times New Roman" w:hAnsi="Times New Roman" w:cs="Times New Roman"/>
          <w:sz w:val="28"/>
          <w:szCs w:val="28"/>
        </w:rPr>
        <w:t>о</w:t>
      </w:r>
      <w:r w:rsidRPr="00A948AF">
        <w:rPr>
          <w:rFonts w:ascii="Times New Roman" w:hAnsi="Times New Roman" w:cs="Times New Roman"/>
          <w:sz w:val="28"/>
          <w:szCs w:val="28"/>
        </w:rPr>
        <w:t xml:space="preserve"> зачислении кандидата в резерв</w:t>
      </w:r>
      <w:r w:rsidR="00A05173">
        <w:rPr>
          <w:rFonts w:ascii="Times New Roman" w:hAnsi="Times New Roman" w:cs="Times New Roman"/>
          <w:sz w:val="28"/>
          <w:szCs w:val="28"/>
        </w:rPr>
        <w:t>;</w:t>
      </w:r>
    </w:p>
    <w:p w:rsidR="00A05173" w:rsidRDefault="00A948AF" w:rsidP="00A05173">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6.13.2. </w:t>
      </w:r>
      <w:r w:rsidR="00A05173">
        <w:rPr>
          <w:rFonts w:ascii="Times New Roman" w:hAnsi="Times New Roman" w:cs="Times New Roman"/>
          <w:sz w:val="28"/>
          <w:szCs w:val="28"/>
        </w:rPr>
        <w:t>о</w:t>
      </w:r>
      <w:r w:rsidRPr="00A948AF">
        <w:rPr>
          <w:rFonts w:ascii="Times New Roman" w:hAnsi="Times New Roman" w:cs="Times New Roman"/>
          <w:sz w:val="28"/>
          <w:szCs w:val="28"/>
        </w:rPr>
        <w:t>б отказе в зачислении кандидата в резерв</w:t>
      </w:r>
      <w:r w:rsidR="00A05173">
        <w:rPr>
          <w:rFonts w:ascii="Times New Roman" w:hAnsi="Times New Roman" w:cs="Times New Roman"/>
          <w:sz w:val="28"/>
          <w:szCs w:val="28"/>
        </w:rPr>
        <w:t>.</w:t>
      </w:r>
    </w:p>
    <w:p w:rsidR="00A948AF" w:rsidRPr="00A948AF" w:rsidRDefault="00A948AF" w:rsidP="00A05173">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6.14. </w:t>
      </w:r>
      <w:r w:rsidR="005C77A6">
        <w:rPr>
          <w:rFonts w:ascii="Times New Roman" w:hAnsi="Times New Roman" w:cs="Times New Roman"/>
          <w:sz w:val="28"/>
          <w:szCs w:val="28"/>
        </w:rPr>
        <w:t>К</w:t>
      </w:r>
      <w:r w:rsidRPr="00A948AF">
        <w:rPr>
          <w:rFonts w:ascii="Times New Roman" w:hAnsi="Times New Roman" w:cs="Times New Roman"/>
          <w:sz w:val="28"/>
          <w:szCs w:val="28"/>
        </w:rPr>
        <w:t>омисси</w:t>
      </w:r>
      <w:r w:rsidR="005C77A6">
        <w:rPr>
          <w:rFonts w:ascii="Times New Roman" w:hAnsi="Times New Roman" w:cs="Times New Roman"/>
          <w:sz w:val="28"/>
          <w:szCs w:val="28"/>
        </w:rPr>
        <w:t xml:space="preserve">ей формируется список лиц, включенных в резерв, который утверждается распоряжением администрации Чебулинского муниципального округа. </w:t>
      </w:r>
      <w:r w:rsidRPr="00A948AF">
        <w:rPr>
          <w:rFonts w:ascii="Times New Roman" w:hAnsi="Times New Roman" w:cs="Times New Roman"/>
          <w:sz w:val="28"/>
          <w:szCs w:val="28"/>
        </w:rPr>
        <w:t>После подписания распоряжени</w:t>
      </w:r>
      <w:r w:rsidR="00CD6AE7">
        <w:rPr>
          <w:rFonts w:ascii="Times New Roman" w:hAnsi="Times New Roman" w:cs="Times New Roman"/>
          <w:sz w:val="28"/>
          <w:szCs w:val="28"/>
        </w:rPr>
        <w:t>я</w:t>
      </w:r>
      <w:r w:rsidRPr="00A948AF">
        <w:rPr>
          <w:rFonts w:ascii="Times New Roman" w:hAnsi="Times New Roman" w:cs="Times New Roman"/>
          <w:sz w:val="28"/>
          <w:szCs w:val="28"/>
        </w:rPr>
        <w:t xml:space="preserve"> </w:t>
      </w:r>
      <w:r w:rsidR="00CD6AE7">
        <w:rPr>
          <w:rFonts w:ascii="Times New Roman" w:hAnsi="Times New Roman" w:cs="Times New Roman"/>
          <w:sz w:val="28"/>
          <w:szCs w:val="28"/>
        </w:rPr>
        <w:t xml:space="preserve">список лиц, включенных в резерв, </w:t>
      </w:r>
      <w:r w:rsidRPr="00A948AF">
        <w:rPr>
          <w:rFonts w:ascii="Times New Roman" w:hAnsi="Times New Roman" w:cs="Times New Roman"/>
          <w:sz w:val="28"/>
          <w:szCs w:val="28"/>
        </w:rPr>
        <w:t xml:space="preserve">размещается на официальном сайте администрации </w:t>
      </w:r>
      <w:r w:rsidR="00CD6AE7">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w:t>
      </w:r>
      <w:r w:rsidR="00CD6AE7">
        <w:rPr>
          <w:rFonts w:ascii="Times New Roman" w:hAnsi="Times New Roman" w:cs="Times New Roman"/>
          <w:sz w:val="28"/>
          <w:szCs w:val="28"/>
        </w:rPr>
        <w:t>.</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6.15. Документы кандидатов, не включенных в резерв, могут быть им возвращены по письменному заявлению в течение года со дня подачи документов для включения в резерв. До истечения этого срока документы хранятся в </w:t>
      </w:r>
      <w:r w:rsidR="00CD6AE7">
        <w:rPr>
          <w:rFonts w:ascii="Times New Roman" w:hAnsi="Times New Roman" w:cs="Times New Roman"/>
          <w:sz w:val="28"/>
          <w:szCs w:val="28"/>
        </w:rPr>
        <w:t>кабинете</w:t>
      </w:r>
      <w:r w:rsidR="00F7404D">
        <w:rPr>
          <w:rFonts w:ascii="Times New Roman" w:hAnsi="Times New Roman" w:cs="Times New Roman"/>
          <w:sz w:val="28"/>
          <w:szCs w:val="28"/>
        </w:rPr>
        <w:t xml:space="preserve"> заведующего сектором по кадрам и муниципальной службе</w:t>
      </w:r>
      <w:r w:rsidRPr="00A948AF">
        <w:rPr>
          <w:rFonts w:ascii="Times New Roman" w:hAnsi="Times New Roman" w:cs="Times New Roman"/>
          <w:sz w:val="28"/>
          <w:szCs w:val="28"/>
        </w:rPr>
        <w:t>, после чего подлежат уничтожению.</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6.16. Для оценки состояния подготовки и состава резерва </w:t>
      </w:r>
      <w:r w:rsidR="00F7404D">
        <w:rPr>
          <w:rFonts w:ascii="Times New Roman" w:hAnsi="Times New Roman" w:cs="Times New Roman"/>
          <w:sz w:val="28"/>
          <w:szCs w:val="28"/>
        </w:rPr>
        <w:t>заведующий сектором по</w:t>
      </w:r>
      <w:r w:rsidRPr="00A948AF">
        <w:rPr>
          <w:rFonts w:ascii="Times New Roman" w:hAnsi="Times New Roman" w:cs="Times New Roman"/>
          <w:sz w:val="28"/>
          <w:szCs w:val="28"/>
        </w:rPr>
        <w:t xml:space="preserve"> кадр</w:t>
      </w:r>
      <w:r w:rsidR="00F7404D">
        <w:rPr>
          <w:rFonts w:ascii="Times New Roman" w:hAnsi="Times New Roman" w:cs="Times New Roman"/>
          <w:sz w:val="28"/>
          <w:szCs w:val="28"/>
        </w:rPr>
        <w:t>ам</w:t>
      </w:r>
      <w:r w:rsidRPr="00A948AF">
        <w:rPr>
          <w:rFonts w:ascii="Times New Roman" w:hAnsi="Times New Roman" w:cs="Times New Roman"/>
          <w:sz w:val="28"/>
          <w:szCs w:val="28"/>
        </w:rPr>
        <w:t xml:space="preserve"> и муниципальной служб</w:t>
      </w:r>
      <w:r w:rsidR="00F7404D">
        <w:rPr>
          <w:rFonts w:ascii="Times New Roman" w:hAnsi="Times New Roman" w:cs="Times New Roman"/>
          <w:sz w:val="28"/>
          <w:szCs w:val="28"/>
        </w:rPr>
        <w:t>е</w:t>
      </w:r>
      <w:r w:rsidRPr="00A948AF">
        <w:rPr>
          <w:rFonts w:ascii="Times New Roman" w:hAnsi="Times New Roman" w:cs="Times New Roman"/>
          <w:sz w:val="28"/>
          <w:szCs w:val="28"/>
        </w:rPr>
        <w:t xml:space="preserve"> ежегодно осуществляет мониторинг хода работы с резервом.</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6.17. </w:t>
      </w:r>
      <w:r w:rsidR="00F7404D">
        <w:rPr>
          <w:rFonts w:ascii="Times New Roman" w:hAnsi="Times New Roman" w:cs="Times New Roman"/>
          <w:sz w:val="28"/>
          <w:szCs w:val="28"/>
        </w:rPr>
        <w:t>Заведующий сектором по</w:t>
      </w:r>
      <w:r w:rsidRPr="00A948AF">
        <w:rPr>
          <w:rFonts w:ascii="Times New Roman" w:hAnsi="Times New Roman" w:cs="Times New Roman"/>
          <w:sz w:val="28"/>
          <w:szCs w:val="28"/>
        </w:rPr>
        <w:t xml:space="preserve"> кадр</w:t>
      </w:r>
      <w:r w:rsidR="00F7404D">
        <w:rPr>
          <w:rFonts w:ascii="Times New Roman" w:hAnsi="Times New Roman" w:cs="Times New Roman"/>
          <w:sz w:val="28"/>
          <w:szCs w:val="28"/>
        </w:rPr>
        <w:t>ам</w:t>
      </w:r>
      <w:r w:rsidRPr="00A948AF">
        <w:rPr>
          <w:rFonts w:ascii="Times New Roman" w:hAnsi="Times New Roman" w:cs="Times New Roman"/>
          <w:sz w:val="28"/>
          <w:szCs w:val="28"/>
        </w:rPr>
        <w:t xml:space="preserve"> и муниципальной служб</w:t>
      </w:r>
      <w:r w:rsidR="00F7404D">
        <w:rPr>
          <w:rFonts w:ascii="Times New Roman" w:hAnsi="Times New Roman" w:cs="Times New Roman"/>
          <w:sz w:val="28"/>
          <w:szCs w:val="28"/>
        </w:rPr>
        <w:t>е</w:t>
      </w:r>
      <w:r w:rsidRPr="00A948AF">
        <w:rPr>
          <w:rFonts w:ascii="Times New Roman" w:hAnsi="Times New Roman" w:cs="Times New Roman"/>
          <w:sz w:val="28"/>
          <w:szCs w:val="28"/>
        </w:rPr>
        <w:t xml:space="preserve"> администрации </w:t>
      </w:r>
      <w:r w:rsidR="00F7404D">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формирует базу данных резерва, которая включает в себя по каждой должности, на которую формируется резерв, следующую информацию:</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а) персональные данные каждого кандидата;</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б) наименование замещаемой им должности, места работы;</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в) направление (специальность) профессионального образования.</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6.18. Мониторинг состава резерва осуществляется с целью:</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а) исключения из состава резерва по основаниям, предусмотренным </w:t>
      </w:r>
      <w:hyperlink w:anchor="P168">
        <w:r w:rsidRPr="00A948AF">
          <w:rPr>
            <w:rFonts w:ascii="Times New Roman" w:hAnsi="Times New Roman" w:cs="Times New Roman"/>
            <w:sz w:val="28"/>
            <w:szCs w:val="28"/>
          </w:rPr>
          <w:t>разделом 7</w:t>
        </w:r>
      </w:hyperlink>
      <w:r w:rsidRPr="00A948AF">
        <w:rPr>
          <w:rFonts w:ascii="Times New Roman" w:hAnsi="Times New Roman" w:cs="Times New Roman"/>
          <w:sz w:val="28"/>
          <w:szCs w:val="28"/>
        </w:rPr>
        <w:t xml:space="preserve"> настоящего Положения;</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б) периодической оценки профессиональных и личностных качеств резервистов;</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в) оценки необходимости пополнения резерва и организации работы по дополнительному отбору в резерв в случае возникновения потребности в той или иной сфере управления.</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6.19. Срок нахождения резервистов в резерве - 3 года, нахождение в резерве может быть продлено, но не более чем на 1 год.</w:t>
      </w:r>
    </w:p>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Title"/>
        <w:jc w:val="center"/>
        <w:outlineLvl w:val="1"/>
        <w:rPr>
          <w:sz w:val="28"/>
          <w:szCs w:val="28"/>
        </w:rPr>
      </w:pPr>
      <w:bookmarkStart w:id="5" w:name="P168"/>
      <w:bookmarkEnd w:id="5"/>
      <w:r w:rsidRPr="00A948AF">
        <w:rPr>
          <w:sz w:val="28"/>
          <w:szCs w:val="28"/>
        </w:rPr>
        <w:t>7. Основания исключения из резерва</w:t>
      </w:r>
    </w:p>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7.1. Основаниями исключения гражданина из резерва являются:</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7.1.1. </w:t>
      </w:r>
      <w:r w:rsidR="00915B35">
        <w:rPr>
          <w:rFonts w:ascii="Times New Roman" w:hAnsi="Times New Roman" w:cs="Times New Roman"/>
          <w:sz w:val="28"/>
          <w:szCs w:val="28"/>
        </w:rPr>
        <w:t>н</w:t>
      </w:r>
      <w:r w:rsidRPr="00A948AF">
        <w:rPr>
          <w:rFonts w:ascii="Times New Roman" w:hAnsi="Times New Roman" w:cs="Times New Roman"/>
          <w:sz w:val="28"/>
          <w:szCs w:val="28"/>
        </w:rPr>
        <w:t>азначение лица, включенного в резерв, на вышестоящую целевую управленческую должность</w:t>
      </w:r>
      <w:r w:rsidR="00915B35">
        <w:rPr>
          <w:rFonts w:ascii="Times New Roman" w:hAnsi="Times New Roman" w:cs="Times New Roman"/>
          <w:sz w:val="28"/>
          <w:szCs w:val="28"/>
        </w:rPr>
        <w:t>;</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7.1.2. </w:t>
      </w:r>
      <w:r w:rsidR="00915B35">
        <w:rPr>
          <w:rFonts w:ascii="Times New Roman" w:hAnsi="Times New Roman" w:cs="Times New Roman"/>
          <w:sz w:val="28"/>
          <w:szCs w:val="28"/>
        </w:rPr>
        <w:t>и</w:t>
      </w:r>
      <w:r w:rsidRPr="00A948AF">
        <w:rPr>
          <w:rFonts w:ascii="Times New Roman" w:hAnsi="Times New Roman" w:cs="Times New Roman"/>
          <w:sz w:val="28"/>
          <w:szCs w:val="28"/>
        </w:rPr>
        <w:t>нициатива лица, включенного в резерв, об исключении его из резерва</w:t>
      </w:r>
      <w:r w:rsidR="00915B35">
        <w:rPr>
          <w:rFonts w:ascii="Times New Roman" w:hAnsi="Times New Roman" w:cs="Times New Roman"/>
          <w:sz w:val="28"/>
          <w:szCs w:val="28"/>
        </w:rPr>
        <w:t>, по</w:t>
      </w:r>
      <w:r w:rsidRPr="00A948AF">
        <w:rPr>
          <w:rFonts w:ascii="Times New Roman" w:hAnsi="Times New Roman" w:cs="Times New Roman"/>
          <w:sz w:val="28"/>
          <w:szCs w:val="28"/>
        </w:rPr>
        <w:t xml:space="preserve"> е</w:t>
      </w:r>
      <w:r w:rsidR="00915B35">
        <w:rPr>
          <w:rFonts w:ascii="Times New Roman" w:hAnsi="Times New Roman" w:cs="Times New Roman"/>
          <w:sz w:val="28"/>
          <w:szCs w:val="28"/>
        </w:rPr>
        <w:t>го личному заявлению;</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7.1.3. </w:t>
      </w:r>
      <w:r w:rsidR="00915B35">
        <w:rPr>
          <w:rFonts w:ascii="Times New Roman" w:hAnsi="Times New Roman" w:cs="Times New Roman"/>
          <w:sz w:val="28"/>
          <w:szCs w:val="28"/>
        </w:rPr>
        <w:t>д</w:t>
      </w:r>
      <w:r w:rsidRPr="00A948AF">
        <w:rPr>
          <w:rFonts w:ascii="Times New Roman" w:hAnsi="Times New Roman" w:cs="Times New Roman"/>
          <w:sz w:val="28"/>
          <w:szCs w:val="28"/>
        </w:rPr>
        <w:t xml:space="preserve">остижение лицом, включенным в резерв, предельного </w:t>
      </w:r>
      <w:r w:rsidR="00234CFB">
        <w:rPr>
          <w:rFonts w:ascii="Times New Roman" w:hAnsi="Times New Roman" w:cs="Times New Roman"/>
          <w:sz w:val="28"/>
          <w:szCs w:val="28"/>
        </w:rPr>
        <w:t>возраста</w:t>
      </w:r>
      <w:r w:rsidRPr="00A948AF">
        <w:rPr>
          <w:rFonts w:ascii="Times New Roman" w:hAnsi="Times New Roman" w:cs="Times New Roman"/>
          <w:sz w:val="28"/>
          <w:szCs w:val="28"/>
        </w:rPr>
        <w:t xml:space="preserve"> пребывания в резерве.</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7.1.4. </w:t>
      </w:r>
      <w:r w:rsidR="00675864">
        <w:rPr>
          <w:rFonts w:ascii="Times New Roman" w:hAnsi="Times New Roman" w:cs="Times New Roman"/>
          <w:sz w:val="28"/>
          <w:szCs w:val="28"/>
        </w:rPr>
        <w:t>истечение срока нахождения в резерве</w:t>
      </w:r>
      <w:r w:rsidR="00915B35">
        <w:rPr>
          <w:rFonts w:ascii="Times New Roman" w:hAnsi="Times New Roman" w:cs="Times New Roman"/>
          <w:sz w:val="28"/>
          <w:szCs w:val="28"/>
        </w:rPr>
        <w:t>;</w:t>
      </w:r>
    </w:p>
    <w:p w:rsidR="00522F65" w:rsidRDefault="00A948AF" w:rsidP="00522F65">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7.1.5. </w:t>
      </w:r>
      <w:r w:rsidR="00915B35">
        <w:rPr>
          <w:rFonts w:ascii="Times New Roman" w:hAnsi="Times New Roman" w:cs="Times New Roman"/>
          <w:sz w:val="28"/>
          <w:szCs w:val="28"/>
        </w:rPr>
        <w:t>п</w:t>
      </w:r>
      <w:r w:rsidRPr="00A948AF">
        <w:rPr>
          <w:rFonts w:ascii="Times New Roman" w:hAnsi="Times New Roman" w:cs="Times New Roman"/>
          <w:sz w:val="28"/>
          <w:szCs w:val="28"/>
        </w:rPr>
        <w:t>ред</w:t>
      </w:r>
      <w:r w:rsidR="00234CFB">
        <w:rPr>
          <w:rFonts w:ascii="Times New Roman" w:hAnsi="Times New Roman" w:cs="Times New Roman"/>
          <w:sz w:val="28"/>
          <w:szCs w:val="28"/>
        </w:rPr>
        <w:t>о</w:t>
      </w:r>
      <w:r w:rsidRPr="00A948AF">
        <w:rPr>
          <w:rFonts w:ascii="Times New Roman" w:hAnsi="Times New Roman" w:cs="Times New Roman"/>
          <w:sz w:val="28"/>
          <w:szCs w:val="28"/>
        </w:rPr>
        <w:t>ставление кандидатом недостоверных сведений при включении в резерв или заведомо ложных сведений</w:t>
      </w:r>
      <w:r w:rsidR="00915B35">
        <w:rPr>
          <w:rFonts w:ascii="Times New Roman" w:hAnsi="Times New Roman" w:cs="Times New Roman"/>
          <w:sz w:val="28"/>
          <w:szCs w:val="28"/>
        </w:rPr>
        <w:t>;</w:t>
      </w:r>
    </w:p>
    <w:p w:rsidR="00F82263" w:rsidRDefault="00F82263" w:rsidP="00522F6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7.1.6. двукратный отказ от предложения замещения целевой должности;</w:t>
      </w:r>
    </w:p>
    <w:p w:rsidR="00A948AF" w:rsidRPr="00A948AF" w:rsidRDefault="00A948AF" w:rsidP="00522F65">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7.1.</w:t>
      </w:r>
      <w:r w:rsidR="00F82263">
        <w:rPr>
          <w:rFonts w:ascii="Times New Roman" w:hAnsi="Times New Roman" w:cs="Times New Roman"/>
          <w:sz w:val="28"/>
          <w:szCs w:val="28"/>
        </w:rPr>
        <w:t>7</w:t>
      </w:r>
      <w:r w:rsidRPr="00A948AF">
        <w:rPr>
          <w:rFonts w:ascii="Times New Roman" w:hAnsi="Times New Roman" w:cs="Times New Roman"/>
          <w:sz w:val="28"/>
          <w:szCs w:val="28"/>
        </w:rPr>
        <w:t xml:space="preserve">. </w:t>
      </w:r>
      <w:r w:rsidR="00522F65">
        <w:rPr>
          <w:rFonts w:ascii="Times New Roman" w:hAnsi="Times New Roman" w:cs="Times New Roman"/>
          <w:sz w:val="28"/>
          <w:szCs w:val="28"/>
        </w:rPr>
        <w:t>п</w:t>
      </w:r>
      <w:r w:rsidRPr="00A948AF">
        <w:rPr>
          <w:rFonts w:ascii="Times New Roman" w:hAnsi="Times New Roman" w:cs="Times New Roman"/>
          <w:sz w:val="28"/>
          <w:szCs w:val="28"/>
        </w:rPr>
        <w:t>о прочим обстоятельствам, делающим пребывание в резерве или назначение из резерва невозможным (потеря гражданства Российской Федерации, признание недееспособным, вступление в законную силу обвинительного приговора суда по уголовному делу, смерть или иные обстоятельства в соответствии с действующим законодательством Российской Федерации).</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7.2. Повторное включение гражданина в резерв происходит в порядке, предусмотренном настоящим Положением.</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7.3. Не имеют права повторного включения в резерв граждане, исключенные из него по основаниям, предусмотренными подпунктами 7.1.3, 7.1.</w:t>
      </w:r>
      <w:r w:rsidR="00F82263">
        <w:rPr>
          <w:rFonts w:ascii="Times New Roman" w:hAnsi="Times New Roman" w:cs="Times New Roman"/>
          <w:sz w:val="28"/>
          <w:szCs w:val="28"/>
        </w:rPr>
        <w:t>7</w:t>
      </w:r>
      <w:r w:rsidRPr="00A948AF">
        <w:rPr>
          <w:rFonts w:ascii="Times New Roman" w:hAnsi="Times New Roman" w:cs="Times New Roman"/>
          <w:sz w:val="28"/>
          <w:szCs w:val="28"/>
        </w:rPr>
        <w:t xml:space="preserve"> настоящего Положения.</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7.4. Исключение из резерва осуществляется на основании решения комиссии. Об исключении из резерва гражданин уведомляется в письменной форме в течение 10 календарных дней со дня принятия комиссией такого решения. Лицо, исключенное из резерва в связи с назначением на вышестоящую должность, может быть повторно включено в резерв в соответствии с решением комиссии.</w:t>
      </w:r>
    </w:p>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Title"/>
        <w:jc w:val="center"/>
        <w:outlineLvl w:val="1"/>
        <w:rPr>
          <w:sz w:val="28"/>
          <w:szCs w:val="28"/>
        </w:rPr>
      </w:pPr>
      <w:r w:rsidRPr="00A948AF">
        <w:rPr>
          <w:sz w:val="28"/>
          <w:szCs w:val="28"/>
        </w:rPr>
        <w:t>8. Организационно-методическое обеспечение формирования</w:t>
      </w:r>
    </w:p>
    <w:p w:rsidR="00A948AF" w:rsidRPr="00A948AF" w:rsidRDefault="00A948AF" w:rsidP="00A948AF">
      <w:pPr>
        <w:pStyle w:val="ConsPlusTitle"/>
        <w:jc w:val="center"/>
        <w:rPr>
          <w:sz w:val="28"/>
          <w:szCs w:val="28"/>
        </w:rPr>
      </w:pPr>
      <w:r w:rsidRPr="00A948AF">
        <w:rPr>
          <w:sz w:val="28"/>
          <w:szCs w:val="28"/>
        </w:rPr>
        <w:t>и подготовки резерва</w:t>
      </w:r>
    </w:p>
    <w:p w:rsidR="00A948AF" w:rsidRPr="00A948AF" w:rsidRDefault="00A948AF" w:rsidP="00A948AF">
      <w:pPr>
        <w:pStyle w:val="ConsPlusNormal"/>
        <w:jc w:val="both"/>
        <w:rPr>
          <w:rFonts w:ascii="Times New Roman" w:hAnsi="Times New Roman" w:cs="Times New Roman"/>
          <w:sz w:val="28"/>
          <w:szCs w:val="28"/>
        </w:rPr>
      </w:pP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8.1. Организационно-методическое обеспечение формирования и подготовки резерва, ведение базы данных, мониторинг резерва осуществляется </w:t>
      </w:r>
      <w:r w:rsidR="00675864">
        <w:rPr>
          <w:rFonts w:ascii="Times New Roman" w:hAnsi="Times New Roman" w:cs="Times New Roman"/>
          <w:sz w:val="28"/>
          <w:szCs w:val="28"/>
        </w:rPr>
        <w:t>заведующим сектором по</w:t>
      </w:r>
      <w:r w:rsidRPr="00A948AF">
        <w:rPr>
          <w:rFonts w:ascii="Times New Roman" w:hAnsi="Times New Roman" w:cs="Times New Roman"/>
          <w:sz w:val="28"/>
          <w:szCs w:val="28"/>
        </w:rPr>
        <w:t xml:space="preserve"> кадр</w:t>
      </w:r>
      <w:r w:rsidR="00675864">
        <w:rPr>
          <w:rFonts w:ascii="Times New Roman" w:hAnsi="Times New Roman" w:cs="Times New Roman"/>
          <w:sz w:val="28"/>
          <w:szCs w:val="28"/>
        </w:rPr>
        <w:t>ам</w:t>
      </w:r>
      <w:r w:rsidRPr="00A948AF">
        <w:rPr>
          <w:rFonts w:ascii="Times New Roman" w:hAnsi="Times New Roman" w:cs="Times New Roman"/>
          <w:sz w:val="28"/>
          <w:szCs w:val="28"/>
        </w:rPr>
        <w:t xml:space="preserve"> и муниципальной служб</w:t>
      </w:r>
      <w:r w:rsidR="00675864">
        <w:rPr>
          <w:rFonts w:ascii="Times New Roman" w:hAnsi="Times New Roman" w:cs="Times New Roman"/>
          <w:sz w:val="28"/>
          <w:szCs w:val="28"/>
        </w:rPr>
        <w:t>е</w:t>
      </w:r>
      <w:r w:rsidRPr="00A948AF">
        <w:rPr>
          <w:rFonts w:ascii="Times New Roman" w:hAnsi="Times New Roman" w:cs="Times New Roman"/>
          <w:sz w:val="28"/>
          <w:szCs w:val="28"/>
        </w:rPr>
        <w:t xml:space="preserve"> администрации </w:t>
      </w:r>
      <w:r w:rsidR="00675864">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w:t>
      </w:r>
    </w:p>
    <w:p w:rsidR="00A948AF" w:rsidRPr="00A948AF" w:rsidRDefault="00A948AF" w:rsidP="00A948AF">
      <w:pPr>
        <w:pStyle w:val="ConsPlusNormal"/>
        <w:ind w:firstLine="540"/>
        <w:jc w:val="both"/>
        <w:rPr>
          <w:rFonts w:ascii="Times New Roman" w:hAnsi="Times New Roman" w:cs="Times New Roman"/>
          <w:sz w:val="28"/>
          <w:szCs w:val="28"/>
        </w:rPr>
      </w:pPr>
      <w:r w:rsidRPr="00A948AF">
        <w:rPr>
          <w:rFonts w:ascii="Times New Roman" w:hAnsi="Times New Roman" w:cs="Times New Roman"/>
          <w:sz w:val="28"/>
          <w:szCs w:val="28"/>
        </w:rPr>
        <w:t xml:space="preserve">8.2. С целью информационного обеспечения мероприятий по формированию резерва и работы с ним на официальном сайте администрации </w:t>
      </w:r>
      <w:r w:rsidR="00675864">
        <w:rPr>
          <w:rFonts w:ascii="Times New Roman" w:hAnsi="Times New Roman" w:cs="Times New Roman"/>
          <w:sz w:val="28"/>
          <w:szCs w:val="28"/>
        </w:rPr>
        <w:t>Чебулинского</w:t>
      </w:r>
      <w:r w:rsidRPr="00A948AF">
        <w:rPr>
          <w:rFonts w:ascii="Times New Roman" w:hAnsi="Times New Roman" w:cs="Times New Roman"/>
          <w:sz w:val="28"/>
          <w:szCs w:val="28"/>
        </w:rPr>
        <w:t xml:space="preserve"> муниципального округа в информационно-телекоммуникационной сети "Интернет" созда</w:t>
      </w:r>
      <w:r w:rsidR="00143232">
        <w:rPr>
          <w:rFonts w:ascii="Times New Roman" w:hAnsi="Times New Roman" w:cs="Times New Roman"/>
          <w:sz w:val="28"/>
          <w:szCs w:val="28"/>
        </w:rPr>
        <w:t>н</w:t>
      </w:r>
      <w:r w:rsidRPr="00A948AF">
        <w:rPr>
          <w:rFonts w:ascii="Times New Roman" w:hAnsi="Times New Roman" w:cs="Times New Roman"/>
          <w:sz w:val="28"/>
          <w:szCs w:val="28"/>
        </w:rPr>
        <w:t xml:space="preserve"> раздел "Резерв управленческих кадров".</w:t>
      </w:r>
    </w:p>
    <w:p w:rsidR="00A948AF" w:rsidRDefault="00A948AF" w:rsidP="00A948AF">
      <w:pPr>
        <w:pStyle w:val="ConsPlusNormal"/>
        <w:jc w:val="both"/>
      </w:pPr>
    </w:p>
    <w:p w:rsidR="00A948AF" w:rsidRDefault="00A948AF" w:rsidP="00A948AF">
      <w:pPr>
        <w:pStyle w:val="ConsPlusNormal"/>
        <w:jc w:val="both"/>
      </w:pPr>
    </w:p>
    <w:p w:rsidR="00F82263" w:rsidRDefault="00F82263" w:rsidP="0024439B">
      <w:pPr>
        <w:pStyle w:val="ConsPlusNormal"/>
        <w:ind w:firstLine="540"/>
        <w:jc w:val="both"/>
        <w:rPr>
          <w:rFonts w:ascii="Times New Roman" w:hAnsi="Times New Roman" w:cs="Times New Roman"/>
          <w:sz w:val="28"/>
          <w:szCs w:val="28"/>
        </w:rPr>
      </w:pPr>
    </w:p>
    <w:p w:rsidR="0024439B" w:rsidRPr="0024439B" w:rsidRDefault="0024439B" w:rsidP="0024439B">
      <w:pPr>
        <w:pStyle w:val="ConsPlusNormal"/>
        <w:ind w:firstLine="540"/>
        <w:jc w:val="both"/>
        <w:rPr>
          <w:rFonts w:ascii="Times New Roman" w:hAnsi="Times New Roman" w:cs="Times New Roman"/>
          <w:sz w:val="28"/>
          <w:szCs w:val="28"/>
        </w:rPr>
      </w:pPr>
    </w:p>
    <w:p w:rsidR="002E70CD" w:rsidRPr="0024439B" w:rsidRDefault="002E70CD" w:rsidP="0024439B">
      <w:pPr>
        <w:pStyle w:val="ConsPlusNormal"/>
        <w:ind w:firstLine="540"/>
        <w:jc w:val="both"/>
        <w:rPr>
          <w:rFonts w:ascii="Times New Roman" w:hAnsi="Times New Roman" w:cs="Times New Roman"/>
          <w:sz w:val="28"/>
          <w:szCs w:val="28"/>
        </w:rPr>
      </w:pPr>
      <w:bookmarkStart w:id="6" w:name="Par108"/>
      <w:bookmarkEnd w:id="6"/>
    </w:p>
    <w:p w:rsidR="0024439B" w:rsidRDefault="0024439B" w:rsidP="0024439B">
      <w:pPr>
        <w:pStyle w:val="ConsPlusNormal"/>
        <w:jc w:val="right"/>
      </w:pPr>
    </w:p>
    <w:p w:rsidR="0024439B" w:rsidRDefault="0024439B" w:rsidP="0024439B">
      <w:pPr>
        <w:pStyle w:val="ConsPlusNormal"/>
        <w:ind w:firstLine="540"/>
        <w:jc w:val="both"/>
      </w:pPr>
    </w:p>
    <w:p w:rsidR="0024439B" w:rsidRDefault="0024439B" w:rsidP="0024439B">
      <w:pPr>
        <w:pStyle w:val="ConsPlusNormal"/>
        <w:ind w:firstLine="540"/>
        <w:jc w:val="both"/>
      </w:pPr>
    </w:p>
    <w:p w:rsidR="0024439B" w:rsidRDefault="0024439B" w:rsidP="0024439B">
      <w:pPr>
        <w:pStyle w:val="ConsPlusNormal"/>
        <w:ind w:firstLine="540"/>
        <w:jc w:val="both"/>
      </w:pPr>
    </w:p>
    <w:p w:rsidR="0024439B" w:rsidRDefault="0024439B" w:rsidP="0024439B">
      <w:pPr>
        <w:pStyle w:val="ConsPlusNormal"/>
        <w:ind w:firstLine="540"/>
        <w:jc w:val="both"/>
      </w:pPr>
    </w:p>
    <w:p w:rsidR="002F21C3" w:rsidRDefault="002F21C3" w:rsidP="00563F16">
      <w:pPr>
        <w:pStyle w:val="ConsPlusNormal"/>
        <w:outlineLvl w:val="1"/>
      </w:pPr>
    </w:p>
    <w:p w:rsidR="00E628C2" w:rsidRDefault="00E628C2" w:rsidP="00563F16">
      <w:pPr>
        <w:pStyle w:val="ConsPlusNormal"/>
        <w:outlineLvl w:val="1"/>
      </w:pPr>
    </w:p>
    <w:p w:rsidR="00E628C2" w:rsidRDefault="00E628C2" w:rsidP="00563F16">
      <w:pPr>
        <w:pStyle w:val="ConsPlusNormal"/>
        <w:outlineLvl w:val="1"/>
      </w:pPr>
    </w:p>
    <w:p w:rsidR="00E628C2" w:rsidRDefault="00E628C2" w:rsidP="00563F16">
      <w:pPr>
        <w:pStyle w:val="ConsPlusNormal"/>
        <w:outlineLvl w:val="1"/>
      </w:pPr>
    </w:p>
    <w:p w:rsidR="00E628C2" w:rsidRDefault="00E628C2" w:rsidP="00563F16">
      <w:pPr>
        <w:pStyle w:val="ConsPlusNormal"/>
        <w:outlineLvl w:val="1"/>
      </w:pPr>
    </w:p>
    <w:p w:rsidR="00E628C2" w:rsidRDefault="00E628C2" w:rsidP="00563F16">
      <w:pPr>
        <w:pStyle w:val="ConsPlusNormal"/>
        <w:outlineLvl w:val="1"/>
      </w:pPr>
    </w:p>
    <w:p w:rsidR="00E628C2" w:rsidRDefault="00E628C2" w:rsidP="00563F16">
      <w:pPr>
        <w:pStyle w:val="ConsPlusNormal"/>
        <w:outlineLvl w:val="1"/>
      </w:pPr>
    </w:p>
    <w:p w:rsidR="00E628C2" w:rsidRDefault="00E628C2" w:rsidP="00563F16">
      <w:pPr>
        <w:pStyle w:val="ConsPlusNormal"/>
        <w:outlineLvl w:val="1"/>
      </w:pPr>
    </w:p>
    <w:p w:rsidR="00E628C2" w:rsidRDefault="00E628C2" w:rsidP="00563F16">
      <w:pPr>
        <w:pStyle w:val="ConsPlusNormal"/>
        <w:outlineLvl w:val="1"/>
      </w:pPr>
    </w:p>
    <w:p w:rsidR="00E628C2" w:rsidRDefault="00E628C2" w:rsidP="00563F16">
      <w:pPr>
        <w:pStyle w:val="ConsPlusNormal"/>
        <w:outlineLvl w:val="1"/>
      </w:pPr>
    </w:p>
    <w:p w:rsidR="0024439B" w:rsidRPr="00500EB5" w:rsidRDefault="009B1D17" w:rsidP="003C0892">
      <w:pPr>
        <w:pStyle w:val="ConsPlusNormal"/>
        <w:jc w:val="right"/>
        <w:outlineLvl w:val="1"/>
        <w:rPr>
          <w:rFonts w:ascii="Times New Roman" w:hAnsi="Times New Roman" w:cs="Times New Roman"/>
          <w:sz w:val="28"/>
          <w:szCs w:val="28"/>
        </w:rPr>
      </w:pPr>
      <w:r w:rsidRPr="00500EB5">
        <w:rPr>
          <w:rFonts w:ascii="Times New Roman" w:hAnsi="Times New Roman" w:cs="Times New Roman"/>
          <w:sz w:val="28"/>
          <w:szCs w:val="28"/>
        </w:rPr>
        <w:t>Приложение №</w:t>
      </w:r>
      <w:r w:rsidR="001E7E09">
        <w:rPr>
          <w:rFonts w:ascii="Times New Roman" w:hAnsi="Times New Roman" w:cs="Times New Roman"/>
          <w:sz w:val="28"/>
          <w:szCs w:val="28"/>
        </w:rPr>
        <w:t xml:space="preserve"> 1</w:t>
      </w:r>
    </w:p>
    <w:p w:rsidR="00500EB5" w:rsidRDefault="00500EB5" w:rsidP="003C089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24439B" w:rsidRPr="00500EB5">
        <w:rPr>
          <w:rFonts w:ascii="Times New Roman" w:hAnsi="Times New Roman" w:cs="Times New Roman"/>
          <w:sz w:val="28"/>
          <w:szCs w:val="28"/>
        </w:rPr>
        <w:t>к Положению о порядке</w:t>
      </w:r>
      <w:r>
        <w:rPr>
          <w:rFonts w:ascii="Times New Roman" w:hAnsi="Times New Roman" w:cs="Times New Roman"/>
          <w:sz w:val="28"/>
          <w:szCs w:val="28"/>
        </w:rPr>
        <w:t xml:space="preserve"> </w:t>
      </w:r>
      <w:r w:rsidR="003C0892">
        <w:rPr>
          <w:rFonts w:ascii="Times New Roman" w:hAnsi="Times New Roman" w:cs="Times New Roman"/>
          <w:sz w:val="28"/>
          <w:szCs w:val="28"/>
        </w:rPr>
        <w:t>ф</w:t>
      </w:r>
      <w:r w:rsidR="0024439B" w:rsidRPr="00500EB5">
        <w:rPr>
          <w:rFonts w:ascii="Times New Roman" w:hAnsi="Times New Roman" w:cs="Times New Roman"/>
          <w:sz w:val="28"/>
          <w:szCs w:val="28"/>
        </w:rPr>
        <w:t xml:space="preserve">ормирования </w:t>
      </w:r>
    </w:p>
    <w:p w:rsidR="0024439B" w:rsidRPr="00500EB5" w:rsidRDefault="00500EB5" w:rsidP="003C089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24439B" w:rsidRPr="00500EB5">
        <w:rPr>
          <w:rFonts w:ascii="Times New Roman" w:hAnsi="Times New Roman" w:cs="Times New Roman"/>
          <w:sz w:val="28"/>
          <w:szCs w:val="28"/>
        </w:rPr>
        <w:t>резерва</w:t>
      </w:r>
      <w:r>
        <w:rPr>
          <w:rFonts w:ascii="Times New Roman" w:hAnsi="Times New Roman" w:cs="Times New Roman"/>
          <w:sz w:val="28"/>
          <w:szCs w:val="28"/>
        </w:rPr>
        <w:t xml:space="preserve"> </w:t>
      </w:r>
      <w:r w:rsidR="0024439B" w:rsidRPr="00500EB5">
        <w:rPr>
          <w:rFonts w:ascii="Times New Roman" w:hAnsi="Times New Roman" w:cs="Times New Roman"/>
          <w:sz w:val="28"/>
          <w:szCs w:val="28"/>
        </w:rPr>
        <w:t>управленческих кадров</w:t>
      </w:r>
    </w:p>
    <w:p w:rsidR="0024439B" w:rsidRPr="00500EB5" w:rsidRDefault="00500EB5" w:rsidP="003C0892">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 xml:space="preserve">                                             </w:t>
      </w:r>
      <w:r w:rsidR="00F63DD7">
        <w:rPr>
          <w:rFonts w:ascii="Times New Roman" w:hAnsi="Times New Roman" w:cs="Times New Roman"/>
          <w:sz w:val="28"/>
          <w:szCs w:val="28"/>
        </w:rPr>
        <w:t xml:space="preserve">             </w:t>
      </w:r>
      <w:r w:rsidR="001F7EDD" w:rsidRPr="00500EB5">
        <w:rPr>
          <w:rFonts w:ascii="Times New Roman" w:hAnsi="Times New Roman" w:cs="Times New Roman"/>
          <w:sz w:val="28"/>
          <w:szCs w:val="28"/>
        </w:rPr>
        <w:t>Чебулинского муниципального</w:t>
      </w:r>
      <w:r w:rsidR="00F63DD7">
        <w:rPr>
          <w:rFonts w:ascii="Times New Roman" w:hAnsi="Times New Roman" w:cs="Times New Roman"/>
          <w:sz w:val="28"/>
          <w:szCs w:val="28"/>
        </w:rPr>
        <w:t xml:space="preserve"> округа</w:t>
      </w:r>
      <w:r w:rsidR="003C0892">
        <w:rPr>
          <w:rFonts w:ascii="Times New Roman" w:hAnsi="Times New Roman" w:cs="Times New Roman"/>
          <w:sz w:val="28"/>
          <w:szCs w:val="28"/>
        </w:rPr>
        <w:t xml:space="preserve"> и организации работы с резервом</w:t>
      </w:r>
    </w:p>
    <w:p w:rsidR="0024439B" w:rsidRPr="001F7EDD" w:rsidRDefault="0024439B" w:rsidP="0024439B">
      <w:pPr>
        <w:pStyle w:val="ConsPlusNormal"/>
        <w:ind w:firstLine="540"/>
        <w:jc w:val="both"/>
        <w:rPr>
          <w:rFonts w:ascii="Times New Roman" w:hAnsi="Times New Roman" w:cs="Times New Roman"/>
          <w:sz w:val="28"/>
          <w:szCs w:val="28"/>
        </w:rPr>
      </w:pPr>
    </w:p>
    <w:p w:rsidR="0024439B" w:rsidRPr="001F7EDD" w:rsidRDefault="0024439B" w:rsidP="003C0892">
      <w:pPr>
        <w:pStyle w:val="ConsPlusNonformat"/>
        <w:jc w:val="right"/>
        <w:rPr>
          <w:rFonts w:ascii="Times New Roman" w:hAnsi="Times New Roman" w:cs="Times New Roman"/>
          <w:sz w:val="28"/>
          <w:szCs w:val="28"/>
        </w:rPr>
      </w:pPr>
      <w:r w:rsidRPr="001F7EDD">
        <w:rPr>
          <w:rFonts w:ascii="Times New Roman" w:hAnsi="Times New Roman" w:cs="Times New Roman"/>
          <w:sz w:val="28"/>
          <w:szCs w:val="28"/>
        </w:rPr>
        <w:t xml:space="preserve">В комиссию по </w:t>
      </w:r>
      <w:r w:rsidR="003C0892">
        <w:rPr>
          <w:rFonts w:ascii="Times New Roman" w:hAnsi="Times New Roman" w:cs="Times New Roman"/>
          <w:sz w:val="28"/>
          <w:szCs w:val="28"/>
        </w:rPr>
        <w:t>формированию</w:t>
      </w:r>
    </w:p>
    <w:p w:rsidR="0024439B" w:rsidRPr="001F7EDD" w:rsidRDefault="0024439B" w:rsidP="003C0892">
      <w:pPr>
        <w:pStyle w:val="ConsPlusNonformat"/>
        <w:jc w:val="right"/>
        <w:rPr>
          <w:rFonts w:ascii="Times New Roman" w:hAnsi="Times New Roman" w:cs="Times New Roman"/>
          <w:sz w:val="28"/>
          <w:szCs w:val="28"/>
        </w:rPr>
      </w:pPr>
      <w:r w:rsidRPr="001F7EDD">
        <w:rPr>
          <w:rFonts w:ascii="Times New Roman" w:hAnsi="Times New Roman" w:cs="Times New Roman"/>
          <w:sz w:val="28"/>
          <w:szCs w:val="28"/>
        </w:rPr>
        <w:t>резерв</w:t>
      </w:r>
      <w:r w:rsidR="003C0892">
        <w:rPr>
          <w:rFonts w:ascii="Times New Roman" w:hAnsi="Times New Roman" w:cs="Times New Roman"/>
          <w:sz w:val="28"/>
          <w:szCs w:val="28"/>
        </w:rPr>
        <w:t>а</w:t>
      </w:r>
      <w:r w:rsidRPr="001F7EDD">
        <w:rPr>
          <w:rFonts w:ascii="Times New Roman" w:hAnsi="Times New Roman" w:cs="Times New Roman"/>
          <w:sz w:val="28"/>
          <w:szCs w:val="28"/>
        </w:rPr>
        <w:t xml:space="preserve"> управленческих кадров</w:t>
      </w:r>
    </w:p>
    <w:p w:rsidR="0024439B" w:rsidRPr="001F7EDD" w:rsidRDefault="001F7EDD" w:rsidP="003C0892">
      <w:pPr>
        <w:pStyle w:val="ConsPlusNonformat"/>
        <w:jc w:val="right"/>
        <w:rPr>
          <w:rFonts w:ascii="Times New Roman" w:hAnsi="Times New Roman" w:cs="Times New Roman"/>
          <w:sz w:val="28"/>
          <w:szCs w:val="28"/>
        </w:rPr>
      </w:pPr>
      <w:r>
        <w:rPr>
          <w:rFonts w:ascii="Times New Roman" w:hAnsi="Times New Roman" w:cs="Times New Roman"/>
          <w:sz w:val="28"/>
          <w:szCs w:val="28"/>
        </w:rPr>
        <w:t>Че</w:t>
      </w:r>
      <w:r w:rsidR="00F63DD7">
        <w:rPr>
          <w:rFonts w:ascii="Times New Roman" w:hAnsi="Times New Roman" w:cs="Times New Roman"/>
          <w:sz w:val="28"/>
          <w:szCs w:val="28"/>
        </w:rPr>
        <w:t>булинского муниципального округа</w:t>
      </w:r>
    </w:p>
    <w:p w:rsidR="003C0892" w:rsidRDefault="0024439B" w:rsidP="0024439B">
      <w:pPr>
        <w:pStyle w:val="ConsPlusNonformat"/>
        <w:rPr>
          <w:rFonts w:ascii="Times New Roman" w:hAnsi="Times New Roman" w:cs="Times New Roman"/>
          <w:sz w:val="28"/>
          <w:szCs w:val="28"/>
        </w:rPr>
      </w:pPr>
      <w:r w:rsidRPr="001F7EDD">
        <w:rPr>
          <w:rFonts w:ascii="Times New Roman" w:hAnsi="Times New Roman" w:cs="Times New Roman"/>
          <w:sz w:val="28"/>
          <w:szCs w:val="28"/>
        </w:rPr>
        <w:t xml:space="preserve">                                      </w:t>
      </w:r>
    </w:p>
    <w:p w:rsidR="0024439B" w:rsidRPr="001F7EDD" w:rsidRDefault="0024439B" w:rsidP="003C0892">
      <w:pPr>
        <w:pStyle w:val="ConsPlusNonformat"/>
        <w:jc w:val="right"/>
        <w:rPr>
          <w:rFonts w:ascii="Times New Roman" w:hAnsi="Times New Roman" w:cs="Times New Roman"/>
          <w:sz w:val="28"/>
          <w:szCs w:val="28"/>
        </w:rPr>
      </w:pPr>
      <w:r w:rsidRPr="001F7EDD">
        <w:rPr>
          <w:rFonts w:ascii="Times New Roman" w:hAnsi="Times New Roman" w:cs="Times New Roman"/>
          <w:sz w:val="28"/>
          <w:szCs w:val="28"/>
        </w:rPr>
        <w:t>_________________________________</w:t>
      </w:r>
    </w:p>
    <w:p w:rsidR="0024439B" w:rsidRPr="001F7EDD" w:rsidRDefault="003C0892" w:rsidP="001F7EDD">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r w:rsidR="0024439B" w:rsidRPr="001F7EDD">
        <w:rPr>
          <w:rFonts w:ascii="Times New Roman" w:hAnsi="Times New Roman" w:cs="Times New Roman"/>
          <w:sz w:val="22"/>
          <w:szCs w:val="22"/>
        </w:rPr>
        <w:t>фамилия, имя, отчество</w:t>
      </w:r>
      <w:r>
        <w:rPr>
          <w:rFonts w:ascii="Times New Roman" w:hAnsi="Times New Roman" w:cs="Times New Roman"/>
          <w:sz w:val="22"/>
          <w:szCs w:val="22"/>
        </w:rPr>
        <w:t>)</w:t>
      </w:r>
    </w:p>
    <w:p w:rsidR="0024439B" w:rsidRPr="001F7EDD" w:rsidRDefault="0024439B" w:rsidP="001F7EDD">
      <w:pPr>
        <w:pStyle w:val="ConsPlusNonformat"/>
        <w:jc w:val="center"/>
        <w:rPr>
          <w:rFonts w:ascii="Times New Roman" w:hAnsi="Times New Roman" w:cs="Times New Roman"/>
          <w:sz w:val="22"/>
          <w:szCs w:val="22"/>
        </w:rPr>
      </w:pPr>
    </w:p>
    <w:p w:rsidR="003C0892" w:rsidRDefault="003C0892" w:rsidP="001F7EDD">
      <w:pPr>
        <w:pStyle w:val="ConsPlusNonformat"/>
        <w:jc w:val="center"/>
        <w:rPr>
          <w:rFonts w:ascii="Times New Roman" w:hAnsi="Times New Roman" w:cs="Times New Roman"/>
          <w:sz w:val="28"/>
          <w:szCs w:val="28"/>
        </w:rPr>
      </w:pPr>
      <w:bookmarkStart w:id="7" w:name="Par184"/>
      <w:bookmarkEnd w:id="7"/>
    </w:p>
    <w:p w:rsidR="003C0892" w:rsidRDefault="003C0892" w:rsidP="001F7EDD">
      <w:pPr>
        <w:pStyle w:val="ConsPlusNonformat"/>
        <w:jc w:val="center"/>
        <w:rPr>
          <w:rFonts w:ascii="Times New Roman" w:hAnsi="Times New Roman" w:cs="Times New Roman"/>
          <w:sz w:val="28"/>
          <w:szCs w:val="28"/>
        </w:rPr>
      </w:pPr>
    </w:p>
    <w:p w:rsidR="003C0892" w:rsidRDefault="003C0892" w:rsidP="001F7EDD">
      <w:pPr>
        <w:pStyle w:val="ConsPlusNonformat"/>
        <w:jc w:val="center"/>
        <w:rPr>
          <w:rFonts w:ascii="Times New Roman" w:hAnsi="Times New Roman" w:cs="Times New Roman"/>
          <w:sz w:val="28"/>
          <w:szCs w:val="28"/>
        </w:rPr>
      </w:pPr>
    </w:p>
    <w:p w:rsidR="0024439B" w:rsidRPr="001F7EDD" w:rsidRDefault="0024439B" w:rsidP="001F7EDD">
      <w:pPr>
        <w:pStyle w:val="ConsPlusNonformat"/>
        <w:jc w:val="center"/>
        <w:rPr>
          <w:rFonts w:ascii="Times New Roman" w:hAnsi="Times New Roman" w:cs="Times New Roman"/>
          <w:sz w:val="28"/>
          <w:szCs w:val="28"/>
        </w:rPr>
      </w:pPr>
      <w:r w:rsidRPr="001F7EDD">
        <w:rPr>
          <w:rFonts w:ascii="Times New Roman" w:hAnsi="Times New Roman" w:cs="Times New Roman"/>
          <w:sz w:val="28"/>
          <w:szCs w:val="28"/>
        </w:rPr>
        <w:t>ЗАЯВЛЕНИЕ</w:t>
      </w:r>
    </w:p>
    <w:p w:rsidR="0024439B" w:rsidRPr="001F7EDD" w:rsidRDefault="0024439B" w:rsidP="0024439B">
      <w:pPr>
        <w:pStyle w:val="ConsPlusNonformat"/>
        <w:rPr>
          <w:rFonts w:ascii="Times New Roman" w:hAnsi="Times New Roman" w:cs="Times New Roman"/>
          <w:sz w:val="28"/>
          <w:szCs w:val="28"/>
        </w:rPr>
      </w:pPr>
    </w:p>
    <w:p w:rsidR="0024439B" w:rsidRPr="001F7EDD" w:rsidRDefault="0024439B" w:rsidP="003C0892">
      <w:pPr>
        <w:pStyle w:val="ConsPlusNonformat"/>
        <w:jc w:val="both"/>
        <w:rPr>
          <w:rFonts w:ascii="Times New Roman" w:hAnsi="Times New Roman" w:cs="Times New Roman"/>
          <w:sz w:val="28"/>
          <w:szCs w:val="28"/>
        </w:rPr>
      </w:pPr>
      <w:r w:rsidRPr="001F7EDD">
        <w:rPr>
          <w:rFonts w:ascii="Times New Roman" w:hAnsi="Times New Roman" w:cs="Times New Roman"/>
          <w:sz w:val="28"/>
          <w:szCs w:val="28"/>
        </w:rPr>
        <w:t xml:space="preserve">    Прошу  допустить  меня  к  участию  в конкурсе  для включения  в резерв</w:t>
      </w:r>
    </w:p>
    <w:p w:rsidR="0024439B" w:rsidRPr="001F7EDD" w:rsidRDefault="0024439B" w:rsidP="003C0892">
      <w:pPr>
        <w:pStyle w:val="ConsPlusNonformat"/>
        <w:jc w:val="both"/>
        <w:rPr>
          <w:rFonts w:ascii="Times New Roman" w:hAnsi="Times New Roman" w:cs="Times New Roman"/>
          <w:sz w:val="28"/>
          <w:szCs w:val="28"/>
        </w:rPr>
      </w:pPr>
      <w:r w:rsidRPr="001F7EDD">
        <w:rPr>
          <w:rFonts w:ascii="Times New Roman" w:hAnsi="Times New Roman" w:cs="Times New Roman"/>
          <w:sz w:val="28"/>
          <w:szCs w:val="28"/>
        </w:rPr>
        <w:t xml:space="preserve">управленческих кадров </w:t>
      </w:r>
      <w:r w:rsidR="001F7EDD">
        <w:rPr>
          <w:rFonts w:ascii="Times New Roman" w:hAnsi="Times New Roman" w:cs="Times New Roman"/>
          <w:sz w:val="28"/>
          <w:szCs w:val="28"/>
        </w:rPr>
        <w:t>Че</w:t>
      </w:r>
      <w:r w:rsidR="00F63DD7">
        <w:rPr>
          <w:rFonts w:ascii="Times New Roman" w:hAnsi="Times New Roman" w:cs="Times New Roman"/>
          <w:sz w:val="28"/>
          <w:szCs w:val="28"/>
        </w:rPr>
        <w:t>булинского муниципального округа</w:t>
      </w:r>
      <w:r w:rsidR="001F7EDD">
        <w:rPr>
          <w:rFonts w:ascii="Times New Roman" w:hAnsi="Times New Roman" w:cs="Times New Roman"/>
          <w:sz w:val="28"/>
          <w:szCs w:val="28"/>
        </w:rPr>
        <w:t>.</w:t>
      </w:r>
    </w:p>
    <w:p w:rsidR="00F63DD7" w:rsidRDefault="00F63DD7" w:rsidP="0024439B">
      <w:pPr>
        <w:pStyle w:val="ConsPlusNonformat"/>
        <w:rPr>
          <w:rFonts w:ascii="Times New Roman" w:hAnsi="Times New Roman" w:cs="Times New Roman"/>
          <w:sz w:val="28"/>
          <w:szCs w:val="28"/>
        </w:rPr>
      </w:pPr>
    </w:p>
    <w:p w:rsidR="00F63DD7" w:rsidRDefault="00F63DD7" w:rsidP="0024439B">
      <w:pPr>
        <w:pStyle w:val="ConsPlusNonformat"/>
        <w:rPr>
          <w:rFonts w:ascii="Times New Roman" w:hAnsi="Times New Roman" w:cs="Times New Roman"/>
          <w:sz w:val="28"/>
          <w:szCs w:val="28"/>
        </w:rPr>
      </w:pPr>
    </w:p>
    <w:p w:rsidR="0024439B" w:rsidRPr="001F7EDD" w:rsidRDefault="0024439B" w:rsidP="0024439B">
      <w:pPr>
        <w:pStyle w:val="ConsPlusNonformat"/>
        <w:rPr>
          <w:rFonts w:ascii="Times New Roman" w:hAnsi="Times New Roman" w:cs="Times New Roman"/>
          <w:sz w:val="28"/>
          <w:szCs w:val="28"/>
        </w:rPr>
      </w:pPr>
      <w:r w:rsidRPr="001F7EDD">
        <w:rPr>
          <w:rFonts w:ascii="Times New Roman" w:hAnsi="Times New Roman" w:cs="Times New Roman"/>
          <w:sz w:val="28"/>
          <w:szCs w:val="28"/>
        </w:rPr>
        <w:t xml:space="preserve">"__"_________________ 20__ г.                             </w:t>
      </w:r>
      <w:r w:rsidR="003C0892">
        <w:rPr>
          <w:rFonts w:ascii="Times New Roman" w:hAnsi="Times New Roman" w:cs="Times New Roman"/>
          <w:sz w:val="28"/>
          <w:szCs w:val="28"/>
        </w:rPr>
        <w:t xml:space="preserve">   </w:t>
      </w:r>
      <w:r w:rsidRPr="001F7EDD">
        <w:rPr>
          <w:rFonts w:ascii="Times New Roman" w:hAnsi="Times New Roman" w:cs="Times New Roman"/>
          <w:sz w:val="28"/>
          <w:szCs w:val="28"/>
        </w:rPr>
        <w:t>_________________</w:t>
      </w:r>
    </w:p>
    <w:p w:rsidR="0024439B" w:rsidRPr="001F7EDD" w:rsidRDefault="0024439B" w:rsidP="0024439B">
      <w:pPr>
        <w:pStyle w:val="ConsPlusNonformat"/>
        <w:rPr>
          <w:rFonts w:ascii="Times New Roman" w:hAnsi="Times New Roman" w:cs="Times New Roman"/>
          <w:sz w:val="22"/>
          <w:szCs w:val="22"/>
        </w:rPr>
      </w:pPr>
      <w:r w:rsidRPr="001F7EDD">
        <w:rPr>
          <w:rFonts w:ascii="Times New Roman" w:hAnsi="Times New Roman" w:cs="Times New Roman"/>
          <w:sz w:val="28"/>
          <w:szCs w:val="28"/>
        </w:rPr>
        <w:t xml:space="preserve">                                                              </w:t>
      </w:r>
      <w:r w:rsidR="00F63DD7">
        <w:rPr>
          <w:rFonts w:ascii="Times New Roman" w:hAnsi="Times New Roman" w:cs="Times New Roman"/>
          <w:sz w:val="28"/>
          <w:szCs w:val="28"/>
        </w:rPr>
        <w:t xml:space="preserve">                                </w:t>
      </w:r>
      <w:r w:rsidRPr="001F7EDD">
        <w:rPr>
          <w:rFonts w:ascii="Times New Roman" w:hAnsi="Times New Roman" w:cs="Times New Roman"/>
          <w:sz w:val="28"/>
          <w:szCs w:val="28"/>
        </w:rPr>
        <w:t xml:space="preserve">  </w:t>
      </w:r>
      <w:r w:rsidRPr="001F7EDD">
        <w:rPr>
          <w:rFonts w:ascii="Times New Roman" w:hAnsi="Times New Roman" w:cs="Times New Roman"/>
          <w:sz w:val="22"/>
          <w:szCs w:val="22"/>
        </w:rPr>
        <w:t>подпись</w:t>
      </w:r>
    </w:p>
    <w:p w:rsidR="0024439B" w:rsidRPr="001F7EDD" w:rsidRDefault="0024439B" w:rsidP="0024439B">
      <w:pPr>
        <w:pStyle w:val="ConsPlusNormal"/>
        <w:ind w:firstLine="540"/>
        <w:jc w:val="both"/>
        <w:rPr>
          <w:rFonts w:ascii="Times New Roman" w:hAnsi="Times New Roman" w:cs="Times New Roman"/>
          <w:sz w:val="28"/>
          <w:szCs w:val="28"/>
        </w:rPr>
      </w:pPr>
    </w:p>
    <w:p w:rsidR="0024439B" w:rsidRPr="001F7EDD" w:rsidRDefault="0024439B" w:rsidP="0024439B">
      <w:pPr>
        <w:pStyle w:val="ConsPlusNormal"/>
        <w:ind w:firstLine="540"/>
        <w:jc w:val="both"/>
        <w:rPr>
          <w:rFonts w:ascii="Times New Roman" w:hAnsi="Times New Roman" w:cs="Times New Roman"/>
          <w:sz w:val="28"/>
          <w:szCs w:val="28"/>
        </w:rPr>
      </w:pPr>
    </w:p>
    <w:p w:rsidR="0024439B" w:rsidRPr="001F7EDD" w:rsidRDefault="0024439B" w:rsidP="0024439B">
      <w:pPr>
        <w:pStyle w:val="ConsPlusNormal"/>
        <w:ind w:firstLine="540"/>
        <w:jc w:val="both"/>
        <w:rPr>
          <w:rFonts w:ascii="Times New Roman" w:hAnsi="Times New Roman" w:cs="Times New Roman"/>
          <w:sz w:val="28"/>
          <w:szCs w:val="28"/>
        </w:rPr>
      </w:pPr>
    </w:p>
    <w:p w:rsidR="0024439B" w:rsidRDefault="0024439B" w:rsidP="0024439B">
      <w:pPr>
        <w:pStyle w:val="ConsPlusNormal"/>
        <w:ind w:firstLine="540"/>
        <w:jc w:val="both"/>
      </w:pPr>
    </w:p>
    <w:p w:rsidR="0024439B" w:rsidRDefault="0024439B" w:rsidP="0024439B">
      <w:pPr>
        <w:pStyle w:val="ConsPlusNormal"/>
        <w:ind w:firstLine="540"/>
        <w:jc w:val="both"/>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1F7EDD" w:rsidRDefault="001F7EDD" w:rsidP="0024439B">
      <w:pPr>
        <w:pStyle w:val="ConsPlusNormal"/>
        <w:jc w:val="right"/>
        <w:outlineLvl w:val="1"/>
        <w:rPr>
          <w:rFonts w:ascii="Times New Roman" w:hAnsi="Times New Roman" w:cs="Times New Roman"/>
          <w:sz w:val="28"/>
          <w:szCs w:val="28"/>
        </w:rPr>
      </w:pPr>
    </w:p>
    <w:p w:rsidR="0024439B" w:rsidRPr="00F63DD7" w:rsidRDefault="009B1D17" w:rsidP="00262275">
      <w:pPr>
        <w:pStyle w:val="ConsPlusNormal"/>
        <w:jc w:val="right"/>
        <w:outlineLvl w:val="1"/>
        <w:rPr>
          <w:rFonts w:ascii="Times New Roman" w:hAnsi="Times New Roman" w:cs="Times New Roman"/>
          <w:sz w:val="28"/>
          <w:szCs w:val="28"/>
        </w:rPr>
      </w:pPr>
      <w:r w:rsidRPr="00F63DD7">
        <w:rPr>
          <w:rFonts w:ascii="Times New Roman" w:hAnsi="Times New Roman" w:cs="Times New Roman"/>
          <w:sz w:val="28"/>
          <w:szCs w:val="28"/>
        </w:rPr>
        <w:t>Приложение №</w:t>
      </w:r>
      <w:r w:rsidR="001E7E09">
        <w:rPr>
          <w:rFonts w:ascii="Times New Roman" w:hAnsi="Times New Roman" w:cs="Times New Roman"/>
          <w:sz w:val="28"/>
          <w:szCs w:val="28"/>
        </w:rPr>
        <w:t xml:space="preserve"> 2</w:t>
      </w:r>
    </w:p>
    <w:p w:rsidR="00F63DD7" w:rsidRDefault="00F63DD7" w:rsidP="0026227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24439B" w:rsidRPr="00F63DD7">
        <w:rPr>
          <w:rFonts w:ascii="Times New Roman" w:hAnsi="Times New Roman" w:cs="Times New Roman"/>
          <w:sz w:val="28"/>
          <w:szCs w:val="28"/>
        </w:rPr>
        <w:t>к Положению о порядке</w:t>
      </w:r>
      <w:r>
        <w:rPr>
          <w:rFonts w:ascii="Times New Roman" w:hAnsi="Times New Roman" w:cs="Times New Roman"/>
          <w:sz w:val="28"/>
          <w:szCs w:val="28"/>
        </w:rPr>
        <w:t xml:space="preserve"> </w:t>
      </w:r>
      <w:r w:rsidR="0024439B" w:rsidRPr="00F63DD7">
        <w:rPr>
          <w:rFonts w:ascii="Times New Roman" w:hAnsi="Times New Roman" w:cs="Times New Roman"/>
          <w:sz w:val="28"/>
          <w:szCs w:val="28"/>
        </w:rPr>
        <w:t xml:space="preserve">формирования </w:t>
      </w:r>
    </w:p>
    <w:p w:rsidR="0024439B" w:rsidRPr="00F63DD7" w:rsidRDefault="00F63DD7" w:rsidP="0026227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24439B" w:rsidRPr="00F63DD7">
        <w:rPr>
          <w:rFonts w:ascii="Times New Roman" w:hAnsi="Times New Roman" w:cs="Times New Roman"/>
          <w:sz w:val="28"/>
          <w:szCs w:val="28"/>
        </w:rPr>
        <w:t>резерва</w:t>
      </w:r>
      <w:r>
        <w:rPr>
          <w:rFonts w:ascii="Times New Roman" w:hAnsi="Times New Roman" w:cs="Times New Roman"/>
          <w:sz w:val="28"/>
          <w:szCs w:val="28"/>
        </w:rPr>
        <w:t xml:space="preserve"> </w:t>
      </w:r>
      <w:r w:rsidR="0024439B" w:rsidRPr="00F63DD7">
        <w:rPr>
          <w:rFonts w:ascii="Times New Roman" w:hAnsi="Times New Roman" w:cs="Times New Roman"/>
          <w:sz w:val="28"/>
          <w:szCs w:val="28"/>
        </w:rPr>
        <w:t>управленческих кадров</w:t>
      </w:r>
    </w:p>
    <w:p w:rsidR="0024439B" w:rsidRPr="00F63DD7" w:rsidRDefault="00F63DD7" w:rsidP="00262275">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 xml:space="preserve">                                                         </w:t>
      </w:r>
      <w:r w:rsidR="00437514" w:rsidRPr="00F63DD7">
        <w:rPr>
          <w:rFonts w:ascii="Times New Roman" w:hAnsi="Times New Roman" w:cs="Times New Roman"/>
          <w:sz w:val="28"/>
          <w:szCs w:val="28"/>
        </w:rPr>
        <w:t>Чебулинского муниципального</w:t>
      </w:r>
      <w:r>
        <w:rPr>
          <w:rFonts w:ascii="Times New Roman" w:hAnsi="Times New Roman" w:cs="Times New Roman"/>
          <w:sz w:val="28"/>
          <w:szCs w:val="28"/>
        </w:rPr>
        <w:t xml:space="preserve"> округа</w:t>
      </w:r>
      <w:r w:rsidR="00262275">
        <w:rPr>
          <w:rFonts w:ascii="Times New Roman" w:hAnsi="Times New Roman" w:cs="Times New Roman"/>
          <w:sz w:val="28"/>
          <w:szCs w:val="28"/>
        </w:rPr>
        <w:t xml:space="preserve"> и организации работы с ним</w:t>
      </w:r>
    </w:p>
    <w:p w:rsidR="0024439B" w:rsidRDefault="0024439B" w:rsidP="0024439B">
      <w:pPr>
        <w:pStyle w:val="ConsPlusNormal"/>
        <w:ind w:firstLine="540"/>
        <w:jc w:val="both"/>
        <w:rPr>
          <w:rFonts w:ascii="Times New Roman" w:hAnsi="Times New Roman" w:cs="Times New Roman"/>
          <w:sz w:val="28"/>
          <w:szCs w:val="28"/>
        </w:rPr>
      </w:pPr>
    </w:p>
    <w:p w:rsidR="00F63DD7" w:rsidRPr="00CA0956" w:rsidRDefault="00F63DD7" w:rsidP="00F63DD7">
      <w:pPr>
        <w:jc w:val="center"/>
        <w:rPr>
          <w:b/>
          <w:bCs/>
        </w:rPr>
      </w:pPr>
      <w:r w:rsidRPr="00CA0956">
        <w:rPr>
          <w:b/>
          <w:bCs/>
        </w:rPr>
        <w:t>АНКЕТА</w:t>
      </w:r>
      <w:r w:rsidRPr="00CA0956">
        <w:rPr>
          <w:b/>
          <w:bCs/>
        </w:rPr>
        <w:br/>
        <w:t>(заполняется собственноручно)</w:t>
      </w:r>
    </w:p>
    <w:tbl>
      <w:tblPr>
        <w:tblW w:w="9667" w:type="dxa"/>
        <w:tblLayout w:type="fixed"/>
        <w:tblCellMar>
          <w:left w:w="28" w:type="dxa"/>
          <w:right w:w="28" w:type="dxa"/>
        </w:tblCellMar>
        <w:tblLook w:val="04A0"/>
      </w:tblPr>
      <w:tblGrid>
        <w:gridCol w:w="364"/>
        <w:gridCol w:w="559"/>
        <w:gridCol w:w="559"/>
        <w:gridCol w:w="5634"/>
        <w:gridCol w:w="992"/>
        <w:gridCol w:w="1559"/>
      </w:tblGrid>
      <w:tr w:rsidR="00F63DD7" w:rsidRPr="00CA0956" w:rsidTr="00262275">
        <w:trPr>
          <w:cantSplit/>
          <w:trHeight w:val="1000"/>
        </w:trPr>
        <w:tc>
          <w:tcPr>
            <w:tcW w:w="8108" w:type="dxa"/>
            <w:gridSpan w:val="5"/>
          </w:tcPr>
          <w:p w:rsidR="00F63DD7" w:rsidRPr="00CA0956" w:rsidRDefault="00F63DD7" w:rsidP="00D03C01">
            <w:pPr>
              <w:autoSpaceDE w:val="0"/>
              <w:autoSpaceDN w:val="0"/>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63DD7" w:rsidRPr="00CA0956" w:rsidRDefault="00F63DD7" w:rsidP="00D03C01">
            <w:pPr>
              <w:autoSpaceDE w:val="0"/>
              <w:autoSpaceDN w:val="0"/>
              <w:jc w:val="center"/>
            </w:pPr>
            <w:r w:rsidRPr="00CA0956">
              <w:t>Место</w:t>
            </w:r>
            <w:r w:rsidRPr="00CA0956">
              <w:br/>
              <w:t>для</w:t>
            </w:r>
            <w:r w:rsidRPr="00CA0956">
              <w:br/>
              <w:t>фотографии</w:t>
            </w:r>
          </w:p>
        </w:tc>
      </w:tr>
      <w:tr w:rsidR="00F63DD7" w:rsidRPr="00CA0956" w:rsidTr="00262275">
        <w:trPr>
          <w:cantSplit/>
          <w:trHeight w:val="421"/>
        </w:trPr>
        <w:tc>
          <w:tcPr>
            <w:tcW w:w="364" w:type="dxa"/>
            <w:vAlign w:val="bottom"/>
            <w:hideMark/>
          </w:tcPr>
          <w:p w:rsidR="00F63DD7" w:rsidRPr="00CA0956" w:rsidRDefault="00F63DD7" w:rsidP="00D03C01">
            <w:pPr>
              <w:autoSpaceDE w:val="0"/>
              <w:autoSpaceDN w:val="0"/>
            </w:pPr>
            <w:r w:rsidRPr="00CA0956">
              <w:t>1.</w:t>
            </w:r>
          </w:p>
        </w:tc>
        <w:tc>
          <w:tcPr>
            <w:tcW w:w="1118" w:type="dxa"/>
            <w:gridSpan w:val="2"/>
            <w:vAlign w:val="bottom"/>
            <w:hideMark/>
          </w:tcPr>
          <w:p w:rsidR="00F63DD7" w:rsidRPr="00CA0956" w:rsidRDefault="00F63DD7" w:rsidP="00D03C01">
            <w:pPr>
              <w:autoSpaceDE w:val="0"/>
              <w:autoSpaceDN w:val="0"/>
            </w:pPr>
            <w:r w:rsidRPr="00CA0956">
              <w:t>Фамилия</w:t>
            </w:r>
          </w:p>
        </w:tc>
        <w:tc>
          <w:tcPr>
            <w:tcW w:w="5634" w:type="dxa"/>
            <w:tcBorders>
              <w:top w:val="nil"/>
              <w:left w:val="nil"/>
              <w:bottom w:val="single" w:sz="4" w:space="0" w:color="auto"/>
              <w:right w:val="nil"/>
            </w:tcBorders>
            <w:vAlign w:val="bottom"/>
          </w:tcPr>
          <w:p w:rsidR="00F63DD7" w:rsidRPr="00CA0956" w:rsidRDefault="00F63DD7" w:rsidP="00D03C01">
            <w:pPr>
              <w:autoSpaceDE w:val="0"/>
              <w:autoSpaceDN w:val="0"/>
              <w:jc w:val="center"/>
            </w:pPr>
          </w:p>
        </w:tc>
        <w:tc>
          <w:tcPr>
            <w:tcW w:w="992" w:type="dxa"/>
            <w:vAlign w:val="bottom"/>
          </w:tcPr>
          <w:p w:rsidR="00F63DD7" w:rsidRPr="00CA0956" w:rsidRDefault="00F63DD7" w:rsidP="00D03C01">
            <w:pPr>
              <w:autoSpaceDE w:val="0"/>
              <w:autoSpaceDN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63DD7" w:rsidRPr="00CA0956" w:rsidRDefault="00F63DD7" w:rsidP="00D03C01"/>
        </w:tc>
      </w:tr>
      <w:tr w:rsidR="00F63DD7" w:rsidRPr="00CA0956" w:rsidTr="00262275">
        <w:trPr>
          <w:cantSplit/>
          <w:trHeight w:val="414"/>
        </w:trPr>
        <w:tc>
          <w:tcPr>
            <w:tcW w:w="364" w:type="dxa"/>
            <w:vAlign w:val="bottom"/>
          </w:tcPr>
          <w:p w:rsidR="00F63DD7" w:rsidRPr="00CA0956" w:rsidRDefault="00F63DD7" w:rsidP="00D03C01">
            <w:pPr>
              <w:autoSpaceDE w:val="0"/>
              <w:autoSpaceDN w:val="0"/>
            </w:pPr>
          </w:p>
        </w:tc>
        <w:tc>
          <w:tcPr>
            <w:tcW w:w="559" w:type="dxa"/>
            <w:vAlign w:val="bottom"/>
            <w:hideMark/>
          </w:tcPr>
          <w:p w:rsidR="00F63DD7" w:rsidRPr="00CA0956" w:rsidRDefault="00F63DD7" w:rsidP="00D03C01">
            <w:pPr>
              <w:autoSpaceDE w:val="0"/>
              <w:autoSpaceDN w:val="0"/>
            </w:pPr>
            <w:r w:rsidRPr="00CA0956">
              <w:t>Имя</w:t>
            </w:r>
          </w:p>
        </w:tc>
        <w:tc>
          <w:tcPr>
            <w:tcW w:w="6193" w:type="dxa"/>
            <w:gridSpan w:val="2"/>
            <w:tcBorders>
              <w:top w:val="nil"/>
              <w:left w:val="nil"/>
              <w:bottom w:val="single" w:sz="4" w:space="0" w:color="auto"/>
              <w:right w:val="nil"/>
            </w:tcBorders>
            <w:vAlign w:val="bottom"/>
          </w:tcPr>
          <w:p w:rsidR="00F63DD7" w:rsidRPr="00CA0956" w:rsidRDefault="00F63DD7" w:rsidP="00D03C01">
            <w:pPr>
              <w:autoSpaceDE w:val="0"/>
              <w:autoSpaceDN w:val="0"/>
              <w:jc w:val="center"/>
            </w:pPr>
          </w:p>
        </w:tc>
        <w:tc>
          <w:tcPr>
            <w:tcW w:w="992" w:type="dxa"/>
            <w:vAlign w:val="bottom"/>
          </w:tcPr>
          <w:p w:rsidR="00F63DD7" w:rsidRPr="00CA0956" w:rsidRDefault="00F63DD7" w:rsidP="00D03C01">
            <w:pPr>
              <w:autoSpaceDE w:val="0"/>
              <w:autoSpaceDN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63DD7" w:rsidRPr="00CA0956" w:rsidRDefault="00F63DD7" w:rsidP="00D03C01"/>
        </w:tc>
      </w:tr>
      <w:tr w:rsidR="00F63DD7" w:rsidRPr="00CA0956" w:rsidTr="00262275">
        <w:trPr>
          <w:cantSplit/>
          <w:trHeight w:val="420"/>
        </w:trPr>
        <w:tc>
          <w:tcPr>
            <w:tcW w:w="364" w:type="dxa"/>
            <w:vAlign w:val="bottom"/>
          </w:tcPr>
          <w:p w:rsidR="00F63DD7" w:rsidRPr="00CA0956" w:rsidRDefault="00F63DD7" w:rsidP="00D03C01">
            <w:pPr>
              <w:autoSpaceDE w:val="0"/>
              <w:autoSpaceDN w:val="0"/>
            </w:pPr>
          </w:p>
        </w:tc>
        <w:tc>
          <w:tcPr>
            <w:tcW w:w="1118" w:type="dxa"/>
            <w:gridSpan w:val="2"/>
            <w:vAlign w:val="bottom"/>
            <w:hideMark/>
          </w:tcPr>
          <w:p w:rsidR="00F63DD7" w:rsidRPr="00CA0956" w:rsidRDefault="00F63DD7" w:rsidP="00D03C01">
            <w:pPr>
              <w:autoSpaceDE w:val="0"/>
              <w:autoSpaceDN w:val="0"/>
            </w:pPr>
            <w:r w:rsidRPr="00CA0956">
              <w:t>Отчество</w:t>
            </w:r>
          </w:p>
        </w:tc>
        <w:tc>
          <w:tcPr>
            <w:tcW w:w="5634" w:type="dxa"/>
            <w:tcBorders>
              <w:top w:val="nil"/>
              <w:left w:val="nil"/>
              <w:bottom w:val="single" w:sz="4" w:space="0" w:color="auto"/>
              <w:right w:val="nil"/>
            </w:tcBorders>
            <w:vAlign w:val="bottom"/>
          </w:tcPr>
          <w:p w:rsidR="00F63DD7" w:rsidRPr="00CA0956" w:rsidRDefault="00F63DD7" w:rsidP="00D03C01">
            <w:pPr>
              <w:autoSpaceDE w:val="0"/>
              <w:autoSpaceDN w:val="0"/>
              <w:jc w:val="center"/>
            </w:pPr>
          </w:p>
        </w:tc>
        <w:tc>
          <w:tcPr>
            <w:tcW w:w="992" w:type="dxa"/>
            <w:vAlign w:val="bottom"/>
          </w:tcPr>
          <w:p w:rsidR="00F63DD7" w:rsidRPr="00CA0956" w:rsidRDefault="00F63DD7" w:rsidP="00D03C01">
            <w:pPr>
              <w:autoSpaceDE w:val="0"/>
              <w:autoSpaceDN w:val="0"/>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63DD7" w:rsidRPr="00CA0956" w:rsidRDefault="00F63DD7" w:rsidP="00D03C01"/>
        </w:tc>
      </w:tr>
    </w:tbl>
    <w:p w:rsidR="00F63DD7" w:rsidRDefault="00F63DD7" w:rsidP="00F63DD7"/>
    <w:p w:rsidR="00262275" w:rsidRPr="00CA0956" w:rsidRDefault="00262275" w:rsidP="00F63DD7"/>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117"/>
        <w:gridCol w:w="4409"/>
      </w:tblGrid>
      <w:tr w:rsidR="00F63DD7" w:rsidRPr="00CA0956" w:rsidTr="00262275">
        <w:tc>
          <w:tcPr>
            <w:tcW w:w="5117" w:type="dxa"/>
            <w:tcBorders>
              <w:top w:val="single" w:sz="4" w:space="0" w:color="auto"/>
              <w:left w:val="nil"/>
              <w:bottom w:val="single" w:sz="4" w:space="0" w:color="auto"/>
              <w:right w:val="single" w:sz="4" w:space="0" w:color="auto"/>
            </w:tcBorders>
            <w:hideMark/>
          </w:tcPr>
          <w:p w:rsidR="00F63DD7" w:rsidRPr="00CA0956" w:rsidRDefault="00F63DD7" w:rsidP="00D03C01">
            <w:pPr>
              <w:autoSpaceDE w:val="0"/>
              <w:autoSpaceDN w:val="0"/>
            </w:pPr>
            <w:r w:rsidRPr="00CA0956">
              <w:t>2. Если изменяли фамилию, имя или отчество,</w:t>
            </w:r>
            <w:r w:rsidRPr="00CA0956">
              <w:br/>
              <w:t>то укажите их, а также когда, где и по какой причине изменяли</w:t>
            </w:r>
          </w:p>
        </w:tc>
        <w:tc>
          <w:tcPr>
            <w:tcW w:w="4409" w:type="dxa"/>
            <w:tcBorders>
              <w:top w:val="single" w:sz="4" w:space="0" w:color="auto"/>
              <w:left w:val="single" w:sz="4" w:space="0" w:color="auto"/>
              <w:bottom w:val="single" w:sz="4" w:space="0" w:color="auto"/>
              <w:right w:val="nil"/>
            </w:tcBorders>
          </w:tcPr>
          <w:p w:rsidR="00F63DD7" w:rsidRPr="00CA0956" w:rsidRDefault="00F63DD7" w:rsidP="00D03C01">
            <w:pPr>
              <w:autoSpaceDE w:val="0"/>
              <w:autoSpaceDN w:val="0"/>
            </w:pPr>
          </w:p>
        </w:tc>
      </w:tr>
      <w:tr w:rsidR="00F63DD7" w:rsidRPr="00CA0956" w:rsidTr="00262275">
        <w:tc>
          <w:tcPr>
            <w:tcW w:w="5117" w:type="dxa"/>
            <w:tcBorders>
              <w:top w:val="single" w:sz="4" w:space="0" w:color="auto"/>
              <w:left w:val="nil"/>
              <w:bottom w:val="single" w:sz="4" w:space="0" w:color="auto"/>
              <w:right w:val="single" w:sz="4" w:space="0" w:color="auto"/>
            </w:tcBorders>
            <w:hideMark/>
          </w:tcPr>
          <w:p w:rsidR="00F63DD7" w:rsidRPr="00CA0956" w:rsidRDefault="00F63DD7" w:rsidP="00D03C01">
            <w:pPr>
              <w:autoSpaceDE w:val="0"/>
              <w:autoSpaceDN w:val="0"/>
            </w:pPr>
            <w:r w:rsidRPr="00CA0956">
              <w:t>3. Число, месяц, год и место рождения (село, деревня, город, район, область, край, республика, страна)</w:t>
            </w:r>
          </w:p>
        </w:tc>
        <w:tc>
          <w:tcPr>
            <w:tcW w:w="4409" w:type="dxa"/>
            <w:tcBorders>
              <w:top w:val="single" w:sz="4" w:space="0" w:color="auto"/>
              <w:left w:val="single" w:sz="4" w:space="0" w:color="auto"/>
              <w:bottom w:val="single" w:sz="4" w:space="0" w:color="auto"/>
              <w:right w:val="nil"/>
            </w:tcBorders>
          </w:tcPr>
          <w:p w:rsidR="00F63DD7" w:rsidRPr="00CA0956" w:rsidRDefault="00F63DD7" w:rsidP="00D03C01">
            <w:pPr>
              <w:autoSpaceDE w:val="0"/>
              <w:autoSpaceDN w:val="0"/>
            </w:pPr>
          </w:p>
        </w:tc>
      </w:tr>
      <w:tr w:rsidR="00F63DD7" w:rsidRPr="00CA0956" w:rsidTr="00262275">
        <w:trPr>
          <w:trHeight w:val="872"/>
        </w:trPr>
        <w:tc>
          <w:tcPr>
            <w:tcW w:w="5117" w:type="dxa"/>
            <w:tcBorders>
              <w:top w:val="single" w:sz="4" w:space="0" w:color="auto"/>
              <w:left w:val="nil"/>
              <w:bottom w:val="single" w:sz="4" w:space="0" w:color="auto"/>
              <w:right w:val="single" w:sz="4" w:space="0" w:color="auto"/>
            </w:tcBorders>
            <w:hideMark/>
          </w:tcPr>
          <w:p w:rsidR="00F63DD7" w:rsidRPr="00CA0956" w:rsidRDefault="00F63DD7" w:rsidP="00D03C01">
            <w:pPr>
              <w:autoSpaceDE w:val="0"/>
              <w:autoSpaceDN w:val="0"/>
            </w:pPr>
            <w:r w:rsidRPr="00CA0956">
              <w:t>4. Гражданство (если изменяли, то укажите, когда и по какой причине, если имеете гражданство другого государства – укажите)</w:t>
            </w:r>
          </w:p>
        </w:tc>
        <w:tc>
          <w:tcPr>
            <w:tcW w:w="4409" w:type="dxa"/>
            <w:tcBorders>
              <w:top w:val="single" w:sz="4" w:space="0" w:color="auto"/>
              <w:left w:val="single" w:sz="4" w:space="0" w:color="auto"/>
              <w:bottom w:val="single" w:sz="4" w:space="0" w:color="auto"/>
              <w:right w:val="nil"/>
            </w:tcBorders>
          </w:tcPr>
          <w:p w:rsidR="00F63DD7" w:rsidRPr="00CA0956" w:rsidRDefault="00F63DD7" w:rsidP="00D03C01">
            <w:pPr>
              <w:autoSpaceDE w:val="0"/>
              <w:autoSpaceDN w:val="0"/>
            </w:pPr>
          </w:p>
        </w:tc>
      </w:tr>
      <w:tr w:rsidR="00F63DD7" w:rsidRPr="00CA0956" w:rsidTr="00262275">
        <w:tc>
          <w:tcPr>
            <w:tcW w:w="5117" w:type="dxa"/>
            <w:tcBorders>
              <w:top w:val="single" w:sz="4" w:space="0" w:color="auto"/>
              <w:left w:val="nil"/>
              <w:bottom w:val="single" w:sz="4" w:space="0" w:color="auto"/>
              <w:right w:val="single" w:sz="4" w:space="0" w:color="auto"/>
            </w:tcBorders>
            <w:hideMark/>
          </w:tcPr>
          <w:p w:rsidR="00F63DD7" w:rsidRPr="00CA0956" w:rsidRDefault="00F63DD7" w:rsidP="00D03C01">
            <w:r w:rsidRPr="00CA0956">
              <w:t>5. Образование (когда и какие учебные заведения окончили, номера дипломов)</w:t>
            </w:r>
          </w:p>
          <w:p w:rsidR="00F63DD7" w:rsidRPr="00CA0956" w:rsidRDefault="00F63DD7" w:rsidP="00D03C01">
            <w:pPr>
              <w:autoSpaceDE w:val="0"/>
              <w:autoSpaceDN w:val="0"/>
            </w:pPr>
            <w:r w:rsidRPr="00CA0956">
              <w:t>Направление подготовки или специальность по диплому</w:t>
            </w:r>
            <w:r w:rsidRPr="00CA0956">
              <w:br/>
              <w:t>Квалификация по диплому</w:t>
            </w:r>
          </w:p>
        </w:tc>
        <w:tc>
          <w:tcPr>
            <w:tcW w:w="4409" w:type="dxa"/>
            <w:tcBorders>
              <w:top w:val="single" w:sz="4" w:space="0" w:color="auto"/>
              <w:left w:val="single" w:sz="4" w:space="0" w:color="auto"/>
              <w:bottom w:val="single" w:sz="4" w:space="0" w:color="auto"/>
              <w:right w:val="nil"/>
            </w:tcBorders>
          </w:tcPr>
          <w:p w:rsidR="00F63DD7" w:rsidRPr="00CA0956" w:rsidRDefault="00F63DD7" w:rsidP="00D03C01">
            <w:pPr>
              <w:autoSpaceDE w:val="0"/>
              <w:autoSpaceDN w:val="0"/>
            </w:pPr>
          </w:p>
        </w:tc>
      </w:tr>
      <w:tr w:rsidR="00F63DD7" w:rsidRPr="00CA0956" w:rsidTr="00262275">
        <w:tc>
          <w:tcPr>
            <w:tcW w:w="5117" w:type="dxa"/>
            <w:tcBorders>
              <w:top w:val="single" w:sz="4" w:space="0" w:color="auto"/>
              <w:left w:val="nil"/>
              <w:bottom w:val="single" w:sz="4" w:space="0" w:color="auto"/>
              <w:right w:val="single" w:sz="4" w:space="0" w:color="auto"/>
            </w:tcBorders>
            <w:hideMark/>
          </w:tcPr>
          <w:p w:rsidR="00F63DD7" w:rsidRPr="00CA0956" w:rsidRDefault="00F63DD7" w:rsidP="00D03C01">
            <w:pPr>
              <w:autoSpaceDE w:val="0"/>
              <w:autoSpaceDN w:val="0"/>
            </w:pPr>
            <w:r w:rsidRPr="00CA0956">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CA0956">
              <w:br/>
              <w:t>Ученая степень, ученое звание (когда присвоены, номера дипломов, аттестатов)</w:t>
            </w:r>
          </w:p>
        </w:tc>
        <w:tc>
          <w:tcPr>
            <w:tcW w:w="4409" w:type="dxa"/>
            <w:tcBorders>
              <w:top w:val="single" w:sz="4" w:space="0" w:color="auto"/>
              <w:left w:val="single" w:sz="4" w:space="0" w:color="auto"/>
              <w:bottom w:val="single" w:sz="4" w:space="0" w:color="auto"/>
              <w:right w:val="nil"/>
            </w:tcBorders>
          </w:tcPr>
          <w:p w:rsidR="00F63DD7" w:rsidRPr="00CA0956" w:rsidRDefault="00F63DD7" w:rsidP="00D03C01">
            <w:pPr>
              <w:autoSpaceDE w:val="0"/>
              <w:autoSpaceDN w:val="0"/>
            </w:pPr>
          </w:p>
        </w:tc>
      </w:tr>
      <w:tr w:rsidR="00F63DD7" w:rsidRPr="00CA0956" w:rsidTr="00262275">
        <w:tc>
          <w:tcPr>
            <w:tcW w:w="5117" w:type="dxa"/>
            <w:tcBorders>
              <w:top w:val="single" w:sz="4" w:space="0" w:color="auto"/>
              <w:left w:val="nil"/>
              <w:bottom w:val="single" w:sz="4" w:space="0" w:color="auto"/>
              <w:right w:val="single" w:sz="4" w:space="0" w:color="auto"/>
            </w:tcBorders>
            <w:hideMark/>
          </w:tcPr>
          <w:p w:rsidR="00F63DD7" w:rsidRPr="00CA0956" w:rsidRDefault="00F63DD7" w:rsidP="00D03C01">
            <w:pPr>
              <w:autoSpaceDE w:val="0"/>
              <w:autoSpaceDN w:val="0"/>
            </w:pPr>
            <w:r w:rsidRPr="00CA0956">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409" w:type="dxa"/>
            <w:tcBorders>
              <w:top w:val="single" w:sz="4" w:space="0" w:color="auto"/>
              <w:left w:val="single" w:sz="4" w:space="0" w:color="auto"/>
              <w:bottom w:val="single" w:sz="4" w:space="0" w:color="auto"/>
              <w:right w:val="nil"/>
            </w:tcBorders>
          </w:tcPr>
          <w:p w:rsidR="00F63DD7" w:rsidRPr="00CA0956" w:rsidRDefault="00F63DD7" w:rsidP="00D03C01">
            <w:pPr>
              <w:autoSpaceDE w:val="0"/>
              <w:autoSpaceDN w:val="0"/>
            </w:pPr>
          </w:p>
        </w:tc>
      </w:tr>
      <w:tr w:rsidR="00F63DD7" w:rsidRPr="00CA0956" w:rsidTr="00262275">
        <w:tc>
          <w:tcPr>
            <w:tcW w:w="5117" w:type="dxa"/>
            <w:tcBorders>
              <w:top w:val="single" w:sz="4" w:space="0" w:color="auto"/>
              <w:left w:val="nil"/>
              <w:bottom w:val="nil"/>
              <w:right w:val="single" w:sz="4" w:space="0" w:color="auto"/>
            </w:tcBorders>
            <w:hideMark/>
          </w:tcPr>
          <w:p w:rsidR="00F63DD7" w:rsidRPr="00CA0956" w:rsidRDefault="00F63DD7" w:rsidP="00D03C01">
            <w:pPr>
              <w:autoSpaceDE w:val="0"/>
              <w:autoSpaceDN w:val="0"/>
            </w:pPr>
            <w:r w:rsidRPr="00CA0956">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09" w:type="dxa"/>
            <w:tcBorders>
              <w:top w:val="single" w:sz="4" w:space="0" w:color="auto"/>
              <w:left w:val="single" w:sz="4" w:space="0" w:color="auto"/>
              <w:bottom w:val="nil"/>
              <w:right w:val="nil"/>
            </w:tcBorders>
          </w:tcPr>
          <w:p w:rsidR="00F63DD7" w:rsidRPr="00CA0956" w:rsidRDefault="00F63DD7" w:rsidP="00D03C01">
            <w:pPr>
              <w:autoSpaceDE w:val="0"/>
              <w:autoSpaceDN w:val="0"/>
            </w:pPr>
          </w:p>
        </w:tc>
      </w:tr>
      <w:tr w:rsidR="00F63DD7" w:rsidRPr="00CA0956" w:rsidTr="00262275">
        <w:tc>
          <w:tcPr>
            <w:tcW w:w="5117" w:type="dxa"/>
            <w:tcBorders>
              <w:top w:val="single" w:sz="4" w:space="0" w:color="auto"/>
              <w:left w:val="nil"/>
              <w:bottom w:val="single" w:sz="4" w:space="0" w:color="auto"/>
              <w:right w:val="single" w:sz="4" w:space="0" w:color="auto"/>
            </w:tcBorders>
            <w:hideMark/>
          </w:tcPr>
          <w:p w:rsidR="00F63DD7" w:rsidRPr="00CA0956" w:rsidRDefault="00F63DD7" w:rsidP="00D03C01">
            <w:pPr>
              <w:autoSpaceDE w:val="0"/>
              <w:autoSpaceDN w:val="0"/>
            </w:pPr>
            <w:r w:rsidRPr="00CA0956">
              <w:t>9. Были ли Вы судимы, когда и за что (заполняется при поступлении на государственную гражданскую службу Российской Федерации)</w:t>
            </w:r>
          </w:p>
        </w:tc>
        <w:tc>
          <w:tcPr>
            <w:tcW w:w="4409" w:type="dxa"/>
            <w:tcBorders>
              <w:top w:val="single" w:sz="4" w:space="0" w:color="auto"/>
              <w:left w:val="single" w:sz="4" w:space="0" w:color="auto"/>
              <w:bottom w:val="single" w:sz="4" w:space="0" w:color="auto"/>
              <w:right w:val="nil"/>
            </w:tcBorders>
          </w:tcPr>
          <w:p w:rsidR="00F63DD7" w:rsidRPr="00CA0956" w:rsidRDefault="00F63DD7" w:rsidP="00D03C01">
            <w:pPr>
              <w:pageBreakBefore/>
              <w:autoSpaceDE w:val="0"/>
              <w:autoSpaceDN w:val="0"/>
            </w:pPr>
          </w:p>
        </w:tc>
      </w:tr>
      <w:tr w:rsidR="00F63DD7" w:rsidRPr="00CA0956" w:rsidTr="00262275">
        <w:tc>
          <w:tcPr>
            <w:tcW w:w="5117" w:type="dxa"/>
            <w:tcBorders>
              <w:top w:val="single" w:sz="4" w:space="0" w:color="auto"/>
              <w:left w:val="nil"/>
              <w:bottom w:val="single" w:sz="4" w:space="0" w:color="auto"/>
              <w:right w:val="single" w:sz="4" w:space="0" w:color="auto"/>
            </w:tcBorders>
            <w:hideMark/>
          </w:tcPr>
          <w:p w:rsidR="00F63DD7" w:rsidRPr="00CA0956" w:rsidRDefault="00F63DD7" w:rsidP="00D03C01">
            <w:pPr>
              <w:autoSpaceDE w:val="0"/>
              <w:autoSpaceDN w:val="0"/>
            </w:pPr>
            <w:r w:rsidRPr="00CA0956">
              <w:t>10. Допуск к государственной тайне, оформленный за период работы, службы, учебы, его форма, номер и дата (если имеется)</w:t>
            </w:r>
          </w:p>
        </w:tc>
        <w:tc>
          <w:tcPr>
            <w:tcW w:w="4409" w:type="dxa"/>
            <w:tcBorders>
              <w:top w:val="single" w:sz="4" w:space="0" w:color="auto"/>
              <w:left w:val="single" w:sz="4" w:space="0" w:color="auto"/>
              <w:bottom w:val="single" w:sz="4" w:space="0" w:color="auto"/>
              <w:right w:val="nil"/>
            </w:tcBorders>
          </w:tcPr>
          <w:p w:rsidR="00F63DD7" w:rsidRPr="00CA0956" w:rsidRDefault="00F63DD7" w:rsidP="00D03C01">
            <w:pPr>
              <w:autoSpaceDE w:val="0"/>
              <w:autoSpaceDN w:val="0"/>
            </w:pPr>
          </w:p>
        </w:tc>
      </w:tr>
    </w:tbl>
    <w:p w:rsidR="00F63DD7" w:rsidRPr="00CA0956" w:rsidRDefault="00F63DD7" w:rsidP="00F63DD7">
      <w:pPr>
        <w:spacing w:before="120"/>
      </w:pPr>
      <w:r w:rsidRPr="00CA0956">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63DD7" w:rsidRPr="00CA0956" w:rsidRDefault="00F63DD7" w:rsidP="00F63DD7">
      <w:r w:rsidRPr="00CA0956">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90"/>
        <w:gridCol w:w="1290"/>
        <w:gridCol w:w="3827"/>
        <w:gridCol w:w="3260"/>
      </w:tblGrid>
      <w:tr w:rsidR="00F63DD7" w:rsidRPr="00CA0956" w:rsidTr="00262275">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F63DD7" w:rsidRPr="00CA0956" w:rsidRDefault="00F63DD7" w:rsidP="00D03C01">
            <w:pPr>
              <w:autoSpaceDE w:val="0"/>
              <w:autoSpaceDN w:val="0"/>
              <w:jc w:val="center"/>
            </w:pPr>
            <w:r w:rsidRPr="00CA0956">
              <w:t>Месяц и год</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F63DD7" w:rsidRPr="00CA0956" w:rsidRDefault="00F63DD7" w:rsidP="00D03C01">
            <w:pPr>
              <w:autoSpaceDE w:val="0"/>
              <w:autoSpaceDN w:val="0"/>
              <w:jc w:val="center"/>
            </w:pPr>
            <w:r w:rsidRPr="00CA0956">
              <w:t>Должность с указанием</w:t>
            </w:r>
            <w:r w:rsidRPr="00CA0956">
              <w:br/>
              <w:t>организации</w:t>
            </w:r>
          </w:p>
        </w:tc>
        <w:tc>
          <w:tcPr>
            <w:tcW w:w="3260" w:type="dxa"/>
            <w:vMerge w:val="restart"/>
            <w:tcBorders>
              <w:top w:val="single" w:sz="4" w:space="0" w:color="auto"/>
              <w:left w:val="single" w:sz="4" w:space="0" w:color="auto"/>
              <w:bottom w:val="single" w:sz="4" w:space="0" w:color="auto"/>
              <w:right w:val="single" w:sz="4" w:space="0" w:color="auto"/>
            </w:tcBorders>
            <w:hideMark/>
          </w:tcPr>
          <w:p w:rsidR="00F63DD7" w:rsidRPr="00CA0956" w:rsidRDefault="00F63DD7" w:rsidP="00D03C01">
            <w:pPr>
              <w:autoSpaceDE w:val="0"/>
              <w:autoSpaceDN w:val="0"/>
              <w:jc w:val="center"/>
            </w:pPr>
            <w:r w:rsidRPr="00CA0956">
              <w:t>Адрес</w:t>
            </w:r>
            <w:r w:rsidRPr="00CA0956">
              <w:br/>
              <w:t>организации</w:t>
            </w:r>
            <w:r w:rsidRPr="00CA0956">
              <w:br/>
              <w:t>(в т.ч. за границей)</w:t>
            </w:r>
          </w:p>
        </w:tc>
      </w:tr>
      <w:tr w:rsidR="00F63DD7" w:rsidRPr="00CA0956" w:rsidTr="00262275">
        <w:trPr>
          <w:cantSplit/>
        </w:trPr>
        <w:tc>
          <w:tcPr>
            <w:tcW w:w="1290" w:type="dxa"/>
            <w:tcBorders>
              <w:top w:val="single" w:sz="4" w:space="0" w:color="auto"/>
              <w:left w:val="single" w:sz="4" w:space="0" w:color="auto"/>
              <w:bottom w:val="single" w:sz="4" w:space="0" w:color="auto"/>
              <w:right w:val="single" w:sz="4" w:space="0" w:color="auto"/>
            </w:tcBorders>
            <w:hideMark/>
          </w:tcPr>
          <w:p w:rsidR="00F63DD7" w:rsidRPr="00CA0956" w:rsidRDefault="00F63DD7" w:rsidP="00D03C01">
            <w:pPr>
              <w:autoSpaceDE w:val="0"/>
              <w:autoSpaceDN w:val="0"/>
              <w:jc w:val="center"/>
            </w:pPr>
            <w:r w:rsidRPr="00CA0956">
              <w:t>поступ</w:t>
            </w:r>
            <w:r w:rsidRPr="00CA0956">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F63DD7" w:rsidRPr="00CA0956" w:rsidRDefault="00F63DD7" w:rsidP="00D03C01">
            <w:pPr>
              <w:autoSpaceDE w:val="0"/>
              <w:autoSpaceDN w:val="0"/>
              <w:jc w:val="center"/>
            </w:pPr>
            <w:r w:rsidRPr="00CA0956">
              <w:t>ухода</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63DD7" w:rsidRPr="00CA0956" w:rsidRDefault="00F63DD7" w:rsidP="00D03C01"/>
        </w:tc>
        <w:tc>
          <w:tcPr>
            <w:tcW w:w="3260" w:type="dxa"/>
            <w:vMerge/>
            <w:tcBorders>
              <w:top w:val="single" w:sz="4" w:space="0" w:color="auto"/>
              <w:left w:val="single" w:sz="4" w:space="0" w:color="auto"/>
              <w:bottom w:val="single" w:sz="4" w:space="0" w:color="auto"/>
              <w:right w:val="single" w:sz="4" w:space="0" w:color="auto"/>
            </w:tcBorders>
            <w:vAlign w:val="center"/>
            <w:hideMark/>
          </w:tcPr>
          <w:p w:rsidR="00F63DD7" w:rsidRPr="00CA0956" w:rsidRDefault="00F63DD7" w:rsidP="00D03C01"/>
        </w:tc>
      </w:tr>
      <w:tr w:rsidR="00F63DD7" w:rsidRPr="00CA0956" w:rsidTr="00262275">
        <w:trPr>
          <w:cantSplit/>
        </w:trPr>
        <w:tc>
          <w:tcPr>
            <w:tcW w:w="1290" w:type="dxa"/>
            <w:tcBorders>
              <w:top w:val="single" w:sz="4" w:space="0" w:color="auto"/>
              <w:left w:val="single" w:sz="4" w:space="0" w:color="auto"/>
              <w:bottom w:val="single" w:sz="4" w:space="0" w:color="auto"/>
              <w:right w:val="single" w:sz="4" w:space="0" w:color="auto"/>
            </w:tcBorders>
          </w:tcPr>
          <w:p w:rsidR="00F63DD7" w:rsidRDefault="00F63DD7" w:rsidP="00D03C01">
            <w:pPr>
              <w:autoSpaceDE w:val="0"/>
              <w:autoSpaceDN w:val="0"/>
              <w:jc w:val="center"/>
            </w:pPr>
          </w:p>
          <w:p w:rsidR="00F63DD7" w:rsidRPr="00CA0956" w:rsidRDefault="00F63DD7" w:rsidP="00D03C01">
            <w:pPr>
              <w:autoSpaceDE w:val="0"/>
              <w:autoSpaceDN w:val="0"/>
              <w:jc w:val="center"/>
            </w:pPr>
          </w:p>
        </w:tc>
        <w:tc>
          <w:tcPr>
            <w:tcW w:w="1290"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jc w:val="center"/>
            </w:pPr>
          </w:p>
        </w:tc>
        <w:tc>
          <w:tcPr>
            <w:tcW w:w="3827"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3260"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r>
      <w:tr w:rsidR="00F63DD7" w:rsidRPr="00CA0956" w:rsidTr="00262275">
        <w:trPr>
          <w:cantSplit/>
        </w:trPr>
        <w:tc>
          <w:tcPr>
            <w:tcW w:w="1290" w:type="dxa"/>
            <w:tcBorders>
              <w:top w:val="single" w:sz="4" w:space="0" w:color="auto"/>
              <w:left w:val="single" w:sz="4" w:space="0" w:color="auto"/>
              <w:bottom w:val="single" w:sz="4" w:space="0" w:color="auto"/>
              <w:right w:val="single" w:sz="4" w:space="0" w:color="auto"/>
            </w:tcBorders>
          </w:tcPr>
          <w:p w:rsidR="00F63DD7" w:rsidRDefault="00F63DD7" w:rsidP="00D03C01">
            <w:pPr>
              <w:autoSpaceDE w:val="0"/>
              <w:autoSpaceDN w:val="0"/>
              <w:jc w:val="center"/>
            </w:pPr>
          </w:p>
          <w:p w:rsidR="00F63DD7" w:rsidRPr="00CA0956" w:rsidRDefault="00F63DD7" w:rsidP="00D03C01">
            <w:pPr>
              <w:autoSpaceDE w:val="0"/>
              <w:autoSpaceDN w:val="0"/>
              <w:jc w:val="center"/>
            </w:pPr>
          </w:p>
        </w:tc>
        <w:tc>
          <w:tcPr>
            <w:tcW w:w="1290"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jc w:val="center"/>
            </w:pPr>
          </w:p>
        </w:tc>
        <w:tc>
          <w:tcPr>
            <w:tcW w:w="3827"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3260"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r>
      <w:tr w:rsidR="00F63DD7" w:rsidRPr="00CA0956" w:rsidTr="00262275">
        <w:trPr>
          <w:cantSplit/>
        </w:trPr>
        <w:tc>
          <w:tcPr>
            <w:tcW w:w="1290" w:type="dxa"/>
            <w:tcBorders>
              <w:top w:val="single" w:sz="4" w:space="0" w:color="auto"/>
              <w:left w:val="single" w:sz="4" w:space="0" w:color="auto"/>
              <w:bottom w:val="single" w:sz="4" w:space="0" w:color="auto"/>
              <w:right w:val="single" w:sz="4" w:space="0" w:color="auto"/>
            </w:tcBorders>
          </w:tcPr>
          <w:p w:rsidR="00F63DD7" w:rsidRDefault="00F63DD7" w:rsidP="00D03C01">
            <w:pPr>
              <w:autoSpaceDE w:val="0"/>
              <w:autoSpaceDN w:val="0"/>
              <w:jc w:val="center"/>
            </w:pPr>
          </w:p>
          <w:p w:rsidR="00F63DD7" w:rsidRPr="00CA0956" w:rsidRDefault="00F63DD7" w:rsidP="00D03C01">
            <w:pPr>
              <w:autoSpaceDE w:val="0"/>
              <w:autoSpaceDN w:val="0"/>
              <w:jc w:val="center"/>
            </w:pPr>
          </w:p>
        </w:tc>
        <w:tc>
          <w:tcPr>
            <w:tcW w:w="1290"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jc w:val="center"/>
            </w:pPr>
          </w:p>
        </w:tc>
        <w:tc>
          <w:tcPr>
            <w:tcW w:w="3827"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3260"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r>
      <w:tr w:rsidR="00F63DD7" w:rsidRPr="00CA0956" w:rsidTr="00262275">
        <w:trPr>
          <w:cantSplit/>
        </w:trPr>
        <w:tc>
          <w:tcPr>
            <w:tcW w:w="1290" w:type="dxa"/>
            <w:tcBorders>
              <w:top w:val="single" w:sz="4" w:space="0" w:color="auto"/>
              <w:left w:val="single" w:sz="4" w:space="0" w:color="auto"/>
              <w:bottom w:val="single" w:sz="4" w:space="0" w:color="auto"/>
              <w:right w:val="single" w:sz="4" w:space="0" w:color="auto"/>
            </w:tcBorders>
          </w:tcPr>
          <w:p w:rsidR="00F63DD7" w:rsidRDefault="00F63DD7" w:rsidP="00D03C01">
            <w:pPr>
              <w:autoSpaceDE w:val="0"/>
              <w:autoSpaceDN w:val="0"/>
              <w:jc w:val="center"/>
            </w:pPr>
          </w:p>
          <w:p w:rsidR="00F63DD7" w:rsidRPr="00CA0956" w:rsidRDefault="00F63DD7" w:rsidP="00D03C01">
            <w:pPr>
              <w:autoSpaceDE w:val="0"/>
              <w:autoSpaceDN w:val="0"/>
              <w:jc w:val="center"/>
            </w:pPr>
          </w:p>
        </w:tc>
        <w:tc>
          <w:tcPr>
            <w:tcW w:w="1290"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jc w:val="center"/>
            </w:pPr>
          </w:p>
        </w:tc>
        <w:tc>
          <w:tcPr>
            <w:tcW w:w="3827"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3260"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r>
      <w:tr w:rsidR="00F63DD7" w:rsidRPr="00CA0956" w:rsidTr="00262275">
        <w:trPr>
          <w:cantSplit/>
        </w:trPr>
        <w:tc>
          <w:tcPr>
            <w:tcW w:w="1290" w:type="dxa"/>
            <w:tcBorders>
              <w:top w:val="single" w:sz="4" w:space="0" w:color="auto"/>
              <w:left w:val="single" w:sz="4" w:space="0" w:color="auto"/>
              <w:bottom w:val="single" w:sz="4" w:space="0" w:color="auto"/>
              <w:right w:val="single" w:sz="4" w:space="0" w:color="auto"/>
            </w:tcBorders>
          </w:tcPr>
          <w:p w:rsidR="00F63DD7" w:rsidRDefault="00F63DD7" w:rsidP="00D03C01">
            <w:pPr>
              <w:autoSpaceDE w:val="0"/>
              <w:autoSpaceDN w:val="0"/>
              <w:jc w:val="center"/>
            </w:pPr>
          </w:p>
          <w:p w:rsidR="00F63DD7" w:rsidRPr="00CA0956" w:rsidRDefault="00F63DD7" w:rsidP="00D03C01">
            <w:pPr>
              <w:autoSpaceDE w:val="0"/>
              <w:autoSpaceDN w:val="0"/>
              <w:jc w:val="center"/>
            </w:pPr>
          </w:p>
        </w:tc>
        <w:tc>
          <w:tcPr>
            <w:tcW w:w="1290"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jc w:val="center"/>
            </w:pPr>
          </w:p>
        </w:tc>
        <w:tc>
          <w:tcPr>
            <w:tcW w:w="3827"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3260"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r>
      <w:tr w:rsidR="00F63DD7" w:rsidRPr="00CA0956" w:rsidTr="00262275">
        <w:trPr>
          <w:cantSplit/>
        </w:trPr>
        <w:tc>
          <w:tcPr>
            <w:tcW w:w="1290" w:type="dxa"/>
            <w:tcBorders>
              <w:top w:val="single" w:sz="4" w:space="0" w:color="auto"/>
              <w:left w:val="single" w:sz="4" w:space="0" w:color="auto"/>
              <w:bottom w:val="single" w:sz="4" w:space="0" w:color="auto"/>
              <w:right w:val="single" w:sz="4" w:space="0" w:color="auto"/>
            </w:tcBorders>
          </w:tcPr>
          <w:p w:rsidR="00F63DD7" w:rsidRDefault="00F63DD7" w:rsidP="00D03C01">
            <w:pPr>
              <w:autoSpaceDE w:val="0"/>
              <w:autoSpaceDN w:val="0"/>
              <w:jc w:val="center"/>
            </w:pPr>
          </w:p>
          <w:p w:rsidR="00F63DD7" w:rsidRPr="00CA0956" w:rsidRDefault="00F63DD7" w:rsidP="00D03C01">
            <w:pPr>
              <w:autoSpaceDE w:val="0"/>
              <w:autoSpaceDN w:val="0"/>
              <w:jc w:val="center"/>
            </w:pPr>
          </w:p>
        </w:tc>
        <w:tc>
          <w:tcPr>
            <w:tcW w:w="1290"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jc w:val="center"/>
            </w:pPr>
          </w:p>
        </w:tc>
        <w:tc>
          <w:tcPr>
            <w:tcW w:w="3827"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3260"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r>
      <w:tr w:rsidR="00262275" w:rsidRPr="00CA0956" w:rsidTr="00262275">
        <w:trPr>
          <w:cantSplit/>
        </w:trPr>
        <w:tc>
          <w:tcPr>
            <w:tcW w:w="1290" w:type="dxa"/>
            <w:tcBorders>
              <w:top w:val="single" w:sz="4" w:space="0" w:color="auto"/>
              <w:left w:val="single" w:sz="4" w:space="0" w:color="auto"/>
              <w:bottom w:val="single" w:sz="4" w:space="0" w:color="auto"/>
              <w:right w:val="single" w:sz="4" w:space="0" w:color="auto"/>
            </w:tcBorders>
          </w:tcPr>
          <w:p w:rsidR="00262275" w:rsidRDefault="00262275" w:rsidP="00D03C01">
            <w:pPr>
              <w:autoSpaceDE w:val="0"/>
              <w:autoSpaceDN w:val="0"/>
              <w:jc w:val="center"/>
            </w:pPr>
          </w:p>
          <w:p w:rsidR="00262275" w:rsidRDefault="00262275" w:rsidP="00D03C01">
            <w:pPr>
              <w:autoSpaceDE w:val="0"/>
              <w:autoSpaceDN w:val="0"/>
              <w:jc w:val="center"/>
            </w:pPr>
          </w:p>
        </w:tc>
        <w:tc>
          <w:tcPr>
            <w:tcW w:w="1290"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jc w:val="center"/>
            </w:pPr>
          </w:p>
        </w:tc>
        <w:tc>
          <w:tcPr>
            <w:tcW w:w="3827"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c>
          <w:tcPr>
            <w:tcW w:w="3260"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r>
      <w:tr w:rsidR="00262275" w:rsidRPr="00CA0956" w:rsidTr="00262275">
        <w:trPr>
          <w:cantSplit/>
        </w:trPr>
        <w:tc>
          <w:tcPr>
            <w:tcW w:w="1290" w:type="dxa"/>
            <w:tcBorders>
              <w:top w:val="single" w:sz="4" w:space="0" w:color="auto"/>
              <w:left w:val="single" w:sz="4" w:space="0" w:color="auto"/>
              <w:bottom w:val="single" w:sz="4" w:space="0" w:color="auto"/>
              <w:right w:val="single" w:sz="4" w:space="0" w:color="auto"/>
            </w:tcBorders>
          </w:tcPr>
          <w:p w:rsidR="00262275" w:rsidRDefault="00262275" w:rsidP="00D03C01">
            <w:pPr>
              <w:autoSpaceDE w:val="0"/>
              <w:autoSpaceDN w:val="0"/>
              <w:jc w:val="center"/>
            </w:pPr>
          </w:p>
          <w:p w:rsidR="00262275" w:rsidRDefault="00262275" w:rsidP="00D03C01">
            <w:pPr>
              <w:autoSpaceDE w:val="0"/>
              <w:autoSpaceDN w:val="0"/>
              <w:jc w:val="center"/>
            </w:pPr>
          </w:p>
        </w:tc>
        <w:tc>
          <w:tcPr>
            <w:tcW w:w="1290"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jc w:val="center"/>
            </w:pPr>
          </w:p>
        </w:tc>
        <w:tc>
          <w:tcPr>
            <w:tcW w:w="3827"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c>
          <w:tcPr>
            <w:tcW w:w="3260"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r>
      <w:tr w:rsidR="00262275" w:rsidRPr="00CA0956" w:rsidTr="00262275">
        <w:trPr>
          <w:cantSplit/>
        </w:trPr>
        <w:tc>
          <w:tcPr>
            <w:tcW w:w="1290" w:type="dxa"/>
            <w:tcBorders>
              <w:top w:val="single" w:sz="4" w:space="0" w:color="auto"/>
              <w:left w:val="single" w:sz="4" w:space="0" w:color="auto"/>
              <w:bottom w:val="single" w:sz="4" w:space="0" w:color="auto"/>
              <w:right w:val="single" w:sz="4" w:space="0" w:color="auto"/>
            </w:tcBorders>
          </w:tcPr>
          <w:p w:rsidR="00262275" w:rsidRDefault="00262275" w:rsidP="00D03C01">
            <w:pPr>
              <w:autoSpaceDE w:val="0"/>
              <w:autoSpaceDN w:val="0"/>
              <w:jc w:val="center"/>
            </w:pPr>
          </w:p>
          <w:p w:rsidR="00262275" w:rsidRDefault="00262275" w:rsidP="00D03C01">
            <w:pPr>
              <w:autoSpaceDE w:val="0"/>
              <w:autoSpaceDN w:val="0"/>
              <w:jc w:val="center"/>
            </w:pPr>
          </w:p>
        </w:tc>
        <w:tc>
          <w:tcPr>
            <w:tcW w:w="1290"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jc w:val="center"/>
            </w:pPr>
          </w:p>
        </w:tc>
        <w:tc>
          <w:tcPr>
            <w:tcW w:w="3827"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c>
          <w:tcPr>
            <w:tcW w:w="3260"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r>
      <w:tr w:rsidR="00262275" w:rsidRPr="00CA0956" w:rsidTr="00262275">
        <w:trPr>
          <w:cantSplit/>
        </w:trPr>
        <w:tc>
          <w:tcPr>
            <w:tcW w:w="1290" w:type="dxa"/>
            <w:tcBorders>
              <w:top w:val="single" w:sz="4" w:space="0" w:color="auto"/>
              <w:left w:val="single" w:sz="4" w:space="0" w:color="auto"/>
              <w:bottom w:val="single" w:sz="4" w:space="0" w:color="auto"/>
              <w:right w:val="single" w:sz="4" w:space="0" w:color="auto"/>
            </w:tcBorders>
          </w:tcPr>
          <w:p w:rsidR="00262275" w:rsidRDefault="00262275" w:rsidP="00D03C01">
            <w:pPr>
              <w:autoSpaceDE w:val="0"/>
              <w:autoSpaceDN w:val="0"/>
              <w:jc w:val="center"/>
            </w:pPr>
          </w:p>
          <w:p w:rsidR="00262275" w:rsidRDefault="00262275" w:rsidP="00D03C01">
            <w:pPr>
              <w:autoSpaceDE w:val="0"/>
              <w:autoSpaceDN w:val="0"/>
              <w:jc w:val="center"/>
            </w:pPr>
          </w:p>
        </w:tc>
        <w:tc>
          <w:tcPr>
            <w:tcW w:w="1290"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jc w:val="center"/>
            </w:pPr>
          </w:p>
        </w:tc>
        <w:tc>
          <w:tcPr>
            <w:tcW w:w="3827"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c>
          <w:tcPr>
            <w:tcW w:w="3260"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r>
    </w:tbl>
    <w:p w:rsidR="00F63DD7" w:rsidRPr="00CA0956" w:rsidRDefault="00F63DD7" w:rsidP="00F63DD7">
      <w:pPr>
        <w:spacing w:before="120"/>
      </w:pPr>
      <w:r w:rsidRPr="00CA0956">
        <w:t>12. Государственные награды, иные награды и знаки отличия</w:t>
      </w:r>
    </w:p>
    <w:p w:rsidR="00F63DD7" w:rsidRPr="00CA0956" w:rsidRDefault="00F63DD7" w:rsidP="00F63DD7"/>
    <w:p w:rsidR="00F63DD7" w:rsidRPr="00CA0956" w:rsidRDefault="00F63DD7" w:rsidP="00F63DD7">
      <w:pPr>
        <w:pBdr>
          <w:top w:val="single" w:sz="4" w:space="1" w:color="auto"/>
        </w:pBdr>
      </w:pPr>
    </w:p>
    <w:p w:rsidR="00F63DD7" w:rsidRPr="00CA0956" w:rsidRDefault="00F63DD7" w:rsidP="00F63DD7"/>
    <w:p w:rsidR="00262275" w:rsidRDefault="00262275" w:rsidP="00F63DD7">
      <w:pPr>
        <w:pBdr>
          <w:top w:val="single" w:sz="4" w:space="1" w:color="auto"/>
        </w:pBdr>
      </w:pPr>
    </w:p>
    <w:p w:rsidR="00F63DD7" w:rsidRPr="00CA0956" w:rsidRDefault="00262275" w:rsidP="00F63DD7">
      <w:pPr>
        <w:pBdr>
          <w:top w:val="single" w:sz="4" w:space="1" w:color="auto"/>
        </w:pBdr>
      </w:pPr>
      <w:r>
        <w:t>_______________________________________________________________________________</w:t>
      </w:r>
    </w:p>
    <w:p w:rsidR="00262275" w:rsidRDefault="00262275" w:rsidP="00262275">
      <w:pPr>
        <w:pStyle w:val="ConsPlusNonformat"/>
        <w:jc w:val="both"/>
        <w:rPr>
          <w:rFonts w:ascii="Times New Roman" w:hAnsi="Times New Roman" w:cs="Times New Roman"/>
          <w:sz w:val="24"/>
          <w:szCs w:val="24"/>
        </w:rPr>
      </w:pPr>
    </w:p>
    <w:p w:rsidR="00F63DD7" w:rsidRDefault="00F63DD7" w:rsidP="00262275">
      <w:pPr>
        <w:pStyle w:val="ConsPlusNonformat"/>
        <w:jc w:val="both"/>
        <w:rPr>
          <w:rFonts w:ascii="Times New Roman" w:hAnsi="Times New Roman" w:cs="Times New Roman"/>
          <w:sz w:val="24"/>
          <w:szCs w:val="24"/>
        </w:rPr>
      </w:pPr>
      <w:r w:rsidRPr="00CA0956">
        <w:rPr>
          <w:rFonts w:ascii="Times New Roman" w:hAnsi="Times New Roman" w:cs="Times New Roman"/>
          <w:sz w:val="24"/>
          <w:szCs w:val="24"/>
        </w:rPr>
        <w:t>13. </w:t>
      </w:r>
      <w:r>
        <w:t xml:space="preserve"> </w:t>
      </w:r>
      <w:r w:rsidRPr="00DE1EF5">
        <w:rPr>
          <w:rFonts w:ascii="Times New Roman" w:hAnsi="Times New Roman" w:cs="Times New Roman"/>
          <w:sz w:val="24"/>
          <w:szCs w:val="24"/>
        </w:rPr>
        <w:t>Ваши близкие родственники (отец, мать, братья, сестры и дети),</w:t>
      </w:r>
      <w:r>
        <w:rPr>
          <w:rFonts w:ascii="Times New Roman" w:hAnsi="Times New Roman" w:cs="Times New Roman"/>
          <w:sz w:val="24"/>
          <w:szCs w:val="24"/>
        </w:rPr>
        <w:t xml:space="preserve"> </w:t>
      </w:r>
      <w:r w:rsidRPr="00DE1EF5">
        <w:rPr>
          <w:rFonts w:ascii="Times New Roman" w:hAnsi="Times New Roman" w:cs="Times New Roman"/>
          <w:sz w:val="24"/>
          <w:szCs w:val="24"/>
        </w:rPr>
        <w:t>а также супруга (супруг),  в  том числе  бывшая (бывший),  супруги</w:t>
      </w:r>
      <w:r>
        <w:rPr>
          <w:rFonts w:ascii="Times New Roman" w:hAnsi="Times New Roman" w:cs="Times New Roman"/>
          <w:sz w:val="24"/>
          <w:szCs w:val="24"/>
        </w:rPr>
        <w:t xml:space="preserve"> </w:t>
      </w:r>
      <w:r w:rsidRPr="00DE1EF5">
        <w:rPr>
          <w:rFonts w:ascii="Times New Roman" w:hAnsi="Times New Roman" w:cs="Times New Roman"/>
          <w:sz w:val="24"/>
          <w:szCs w:val="24"/>
        </w:rPr>
        <w:t>братьев и сестер, братья и сестры супругов.</w:t>
      </w:r>
      <w:r>
        <w:rPr>
          <w:rFonts w:ascii="Times New Roman" w:hAnsi="Times New Roman" w:cs="Times New Roman"/>
          <w:sz w:val="24"/>
          <w:szCs w:val="24"/>
        </w:rPr>
        <w:t xml:space="preserve"> </w:t>
      </w:r>
      <w:r w:rsidRPr="00DE1EF5">
        <w:rPr>
          <w:rFonts w:ascii="Times New Roman" w:hAnsi="Times New Roman" w:cs="Times New Roman"/>
          <w:sz w:val="24"/>
          <w:szCs w:val="24"/>
        </w:rPr>
        <w:t xml:space="preserve">    Если родственники изменяли фамилию, имя, отчество,  необходимо</w:t>
      </w:r>
      <w:r>
        <w:rPr>
          <w:rFonts w:ascii="Times New Roman" w:hAnsi="Times New Roman" w:cs="Times New Roman"/>
          <w:sz w:val="24"/>
          <w:szCs w:val="24"/>
        </w:rPr>
        <w:t xml:space="preserve"> </w:t>
      </w:r>
      <w:r w:rsidRPr="00DE1EF5">
        <w:rPr>
          <w:rFonts w:ascii="Times New Roman" w:hAnsi="Times New Roman" w:cs="Times New Roman"/>
          <w:sz w:val="24"/>
          <w:szCs w:val="24"/>
        </w:rPr>
        <w:t>также указать их прежние фамилию, имя, отчество.</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88"/>
        <w:gridCol w:w="2551"/>
        <w:gridCol w:w="1701"/>
        <w:gridCol w:w="2126"/>
        <w:gridCol w:w="1701"/>
      </w:tblGrid>
      <w:tr w:rsidR="00F63DD7" w:rsidRPr="00CA0956" w:rsidTr="00262275">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F63DD7" w:rsidRPr="00CA0956" w:rsidRDefault="00F63DD7" w:rsidP="00D03C01">
            <w:pPr>
              <w:autoSpaceDE w:val="0"/>
              <w:autoSpaceDN w:val="0"/>
              <w:jc w:val="center"/>
            </w:pPr>
            <w:r w:rsidRPr="00CA0956">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F63DD7" w:rsidRPr="00CA0956" w:rsidRDefault="00F63DD7" w:rsidP="00D03C01">
            <w:pPr>
              <w:autoSpaceDE w:val="0"/>
              <w:autoSpaceDN w:val="0"/>
              <w:jc w:val="center"/>
            </w:pPr>
            <w:r w:rsidRPr="00CA0956">
              <w:t>Фамилия, имя,</w:t>
            </w:r>
            <w:r w:rsidRPr="00CA0956">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3DD7" w:rsidRPr="00CA0956" w:rsidRDefault="00F63DD7" w:rsidP="00D03C01">
            <w:pPr>
              <w:autoSpaceDE w:val="0"/>
              <w:autoSpaceDN w:val="0"/>
              <w:jc w:val="center"/>
            </w:pPr>
            <w:r w:rsidRPr="00CA0956">
              <w:t>Год, число, месяц и место рождения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F63DD7" w:rsidRPr="00CA0956" w:rsidRDefault="00F63DD7" w:rsidP="00D03C01">
            <w:pPr>
              <w:autoSpaceDE w:val="0"/>
              <w:autoSpaceDN w:val="0"/>
              <w:jc w:val="center"/>
            </w:pPr>
            <w:r w:rsidRPr="00CA0956">
              <w:t>Место работы (наименование и адрес организации), должность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3DD7" w:rsidRPr="00CA0956" w:rsidRDefault="00F63DD7" w:rsidP="00D03C01">
            <w:pPr>
              <w:autoSpaceDE w:val="0"/>
              <w:autoSpaceDN w:val="0"/>
              <w:jc w:val="center"/>
            </w:pPr>
            <w:r w:rsidRPr="00CA0956">
              <w:t>Домашний адрес (адрес регистрации, фактического проживания)</w:t>
            </w:r>
          </w:p>
        </w:tc>
      </w:tr>
      <w:tr w:rsidR="00F63DD7" w:rsidRPr="00CA0956" w:rsidTr="00262275">
        <w:trPr>
          <w:cantSplit/>
        </w:trPr>
        <w:tc>
          <w:tcPr>
            <w:tcW w:w="1588" w:type="dxa"/>
            <w:tcBorders>
              <w:top w:val="single" w:sz="4" w:space="0" w:color="auto"/>
              <w:left w:val="single" w:sz="4" w:space="0" w:color="auto"/>
              <w:bottom w:val="single" w:sz="4" w:space="0" w:color="auto"/>
              <w:right w:val="single" w:sz="4" w:space="0" w:color="auto"/>
            </w:tcBorders>
          </w:tcPr>
          <w:p w:rsidR="00F63DD7" w:rsidRDefault="00F63DD7" w:rsidP="00D03C01">
            <w:pPr>
              <w:autoSpaceDE w:val="0"/>
              <w:autoSpaceDN w:val="0"/>
              <w:jc w:val="center"/>
            </w:pPr>
          </w:p>
          <w:p w:rsidR="00F63DD7" w:rsidRPr="00CA0956" w:rsidRDefault="00F63DD7" w:rsidP="00D03C01">
            <w:pPr>
              <w:autoSpaceDE w:val="0"/>
              <w:autoSpaceDN w:val="0"/>
              <w:jc w:val="center"/>
            </w:pPr>
          </w:p>
        </w:tc>
        <w:tc>
          <w:tcPr>
            <w:tcW w:w="255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jc w:val="center"/>
            </w:pPr>
          </w:p>
        </w:tc>
        <w:tc>
          <w:tcPr>
            <w:tcW w:w="2126"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r>
      <w:tr w:rsidR="00F63DD7" w:rsidRPr="00CA0956" w:rsidTr="00262275">
        <w:trPr>
          <w:cantSplit/>
          <w:trHeight w:val="624"/>
        </w:trPr>
        <w:tc>
          <w:tcPr>
            <w:tcW w:w="1588" w:type="dxa"/>
            <w:tcBorders>
              <w:top w:val="single" w:sz="4" w:space="0" w:color="auto"/>
              <w:left w:val="single" w:sz="4" w:space="0" w:color="auto"/>
              <w:bottom w:val="single" w:sz="4" w:space="0" w:color="auto"/>
              <w:right w:val="single" w:sz="4" w:space="0" w:color="auto"/>
            </w:tcBorders>
          </w:tcPr>
          <w:p w:rsidR="00F63DD7" w:rsidRDefault="00F63DD7" w:rsidP="00D03C01">
            <w:pPr>
              <w:autoSpaceDE w:val="0"/>
              <w:autoSpaceDN w:val="0"/>
              <w:jc w:val="center"/>
            </w:pPr>
          </w:p>
        </w:tc>
        <w:tc>
          <w:tcPr>
            <w:tcW w:w="255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jc w:val="center"/>
            </w:pPr>
          </w:p>
        </w:tc>
        <w:tc>
          <w:tcPr>
            <w:tcW w:w="2126"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r>
      <w:tr w:rsidR="00F63DD7" w:rsidRPr="00CA0956" w:rsidTr="00262275">
        <w:trPr>
          <w:cantSplit/>
        </w:trPr>
        <w:tc>
          <w:tcPr>
            <w:tcW w:w="1588" w:type="dxa"/>
            <w:tcBorders>
              <w:top w:val="single" w:sz="4" w:space="0" w:color="auto"/>
              <w:left w:val="single" w:sz="4" w:space="0" w:color="auto"/>
              <w:bottom w:val="single" w:sz="4" w:space="0" w:color="auto"/>
              <w:right w:val="single" w:sz="4" w:space="0" w:color="auto"/>
            </w:tcBorders>
          </w:tcPr>
          <w:p w:rsidR="00F63DD7" w:rsidRDefault="00F63DD7" w:rsidP="00F63DD7">
            <w:pPr>
              <w:autoSpaceDE w:val="0"/>
              <w:autoSpaceDN w:val="0"/>
            </w:pPr>
          </w:p>
          <w:p w:rsidR="00F63DD7" w:rsidRPr="00CA0956" w:rsidRDefault="00F63DD7" w:rsidP="00F63DD7">
            <w:pPr>
              <w:autoSpaceDE w:val="0"/>
              <w:autoSpaceDN w:val="0"/>
            </w:pPr>
          </w:p>
        </w:tc>
        <w:tc>
          <w:tcPr>
            <w:tcW w:w="255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jc w:val="center"/>
            </w:pPr>
          </w:p>
        </w:tc>
        <w:tc>
          <w:tcPr>
            <w:tcW w:w="2126"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r>
      <w:tr w:rsidR="00F63DD7" w:rsidRPr="00CA0956" w:rsidTr="00262275">
        <w:trPr>
          <w:cantSplit/>
          <w:trHeight w:val="629"/>
        </w:trPr>
        <w:tc>
          <w:tcPr>
            <w:tcW w:w="1588" w:type="dxa"/>
            <w:tcBorders>
              <w:top w:val="single" w:sz="4" w:space="0" w:color="auto"/>
              <w:left w:val="single" w:sz="4" w:space="0" w:color="auto"/>
              <w:bottom w:val="single" w:sz="4" w:space="0" w:color="auto"/>
              <w:right w:val="single" w:sz="4" w:space="0" w:color="auto"/>
            </w:tcBorders>
          </w:tcPr>
          <w:p w:rsidR="00F63DD7" w:rsidRDefault="00F63DD7" w:rsidP="00F63DD7">
            <w:pPr>
              <w:autoSpaceDE w:val="0"/>
              <w:autoSpaceDN w:val="0"/>
            </w:pPr>
          </w:p>
        </w:tc>
        <w:tc>
          <w:tcPr>
            <w:tcW w:w="255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jc w:val="center"/>
            </w:pPr>
          </w:p>
        </w:tc>
        <w:tc>
          <w:tcPr>
            <w:tcW w:w="2126"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r>
      <w:tr w:rsidR="00F63DD7" w:rsidRPr="00CA0956" w:rsidTr="00262275">
        <w:trPr>
          <w:cantSplit/>
        </w:trPr>
        <w:tc>
          <w:tcPr>
            <w:tcW w:w="1588" w:type="dxa"/>
            <w:tcBorders>
              <w:top w:val="single" w:sz="4" w:space="0" w:color="auto"/>
              <w:left w:val="single" w:sz="4" w:space="0" w:color="auto"/>
              <w:bottom w:val="single" w:sz="4" w:space="0" w:color="auto"/>
              <w:right w:val="single" w:sz="4" w:space="0" w:color="auto"/>
            </w:tcBorders>
          </w:tcPr>
          <w:p w:rsidR="00F63DD7" w:rsidRDefault="00F63DD7" w:rsidP="00D03C01">
            <w:pPr>
              <w:autoSpaceDE w:val="0"/>
              <w:autoSpaceDN w:val="0"/>
              <w:jc w:val="center"/>
            </w:pPr>
          </w:p>
          <w:p w:rsidR="00C4283C" w:rsidRPr="00CA0956" w:rsidRDefault="00C4283C" w:rsidP="00D03C01">
            <w:pPr>
              <w:autoSpaceDE w:val="0"/>
              <w:autoSpaceDN w:val="0"/>
              <w:jc w:val="center"/>
            </w:pPr>
          </w:p>
        </w:tc>
        <w:tc>
          <w:tcPr>
            <w:tcW w:w="255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jc w:val="center"/>
            </w:pPr>
          </w:p>
        </w:tc>
        <w:tc>
          <w:tcPr>
            <w:tcW w:w="2126"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F63DD7" w:rsidRPr="00CA0956" w:rsidRDefault="00F63DD7" w:rsidP="00D03C01">
            <w:pPr>
              <w:autoSpaceDE w:val="0"/>
              <w:autoSpaceDN w:val="0"/>
            </w:pPr>
          </w:p>
        </w:tc>
      </w:tr>
      <w:tr w:rsidR="00262275" w:rsidRPr="00CA0956" w:rsidTr="00262275">
        <w:trPr>
          <w:cantSplit/>
        </w:trPr>
        <w:tc>
          <w:tcPr>
            <w:tcW w:w="1588" w:type="dxa"/>
            <w:tcBorders>
              <w:top w:val="single" w:sz="4" w:space="0" w:color="auto"/>
              <w:left w:val="single" w:sz="4" w:space="0" w:color="auto"/>
              <w:bottom w:val="single" w:sz="4" w:space="0" w:color="auto"/>
              <w:right w:val="single" w:sz="4" w:space="0" w:color="auto"/>
            </w:tcBorders>
          </w:tcPr>
          <w:p w:rsidR="00262275" w:rsidRDefault="00262275" w:rsidP="00D03C01">
            <w:pPr>
              <w:autoSpaceDE w:val="0"/>
              <w:autoSpaceDN w:val="0"/>
              <w:jc w:val="center"/>
            </w:pPr>
          </w:p>
          <w:p w:rsidR="00C4283C" w:rsidRPr="00CA0956" w:rsidRDefault="00C4283C" w:rsidP="00D03C01">
            <w:pPr>
              <w:autoSpaceDE w:val="0"/>
              <w:autoSpaceDN w:val="0"/>
              <w:jc w:val="center"/>
            </w:pPr>
          </w:p>
        </w:tc>
        <w:tc>
          <w:tcPr>
            <w:tcW w:w="2551"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jc w:val="center"/>
            </w:pPr>
          </w:p>
        </w:tc>
        <w:tc>
          <w:tcPr>
            <w:tcW w:w="2126"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r>
      <w:tr w:rsidR="00262275" w:rsidRPr="00CA0956" w:rsidTr="00262275">
        <w:trPr>
          <w:cantSplit/>
        </w:trPr>
        <w:tc>
          <w:tcPr>
            <w:tcW w:w="1588" w:type="dxa"/>
            <w:tcBorders>
              <w:top w:val="single" w:sz="4" w:space="0" w:color="auto"/>
              <w:left w:val="single" w:sz="4" w:space="0" w:color="auto"/>
              <w:bottom w:val="single" w:sz="4" w:space="0" w:color="auto"/>
              <w:right w:val="single" w:sz="4" w:space="0" w:color="auto"/>
            </w:tcBorders>
          </w:tcPr>
          <w:p w:rsidR="00262275" w:rsidRDefault="00262275" w:rsidP="00D03C01">
            <w:pPr>
              <w:autoSpaceDE w:val="0"/>
              <w:autoSpaceDN w:val="0"/>
              <w:jc w:val="center"/>
            </w:pPr>
          </w:p>
          <w:p w:rsidR="00C4283C" w:rsidRPr="00CA0956" w:rsidRDefault="00C4283C" w:rsidP="00D03C01">
            <w:pPr>
              <w:autoSpaceDE w:val="0"/>
              <w:autoSpaceDN w:val="0"/>
              <w:jc w:val="center"/>
            </w:pPr>
          </w:p>
        </w:tc>
        <w:tc>
          <w:tcPr>
            <w:tcW w:w="2551"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jc w:val="center"/>
            </w:pPr>
          </w:p>
        </w:tc>
        <w:tc>
          <w:tcPr>
            <w:tcW w:w="2126"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262275" w:rsidRPr="00CA0956" w:rsidRDefault="00262275" w:rsidP="00D03C01">
            <w:pPr>
              <w:autoSpaceDE w:val="0"/>
              <w:autoSpaceDN w:val="0"/>
            </w:pPr>
          </w:p>
        </w:tc>
      </w:tr>
    </w:tbl>
    <w:p w:rsidR="00C4283C" w:rsidRDefault="00C4283C" w:rsidP="00F63DD7">
      <w:pPr>
        <w:pStyle w:val="ConsPlusNonformat"/>
        <w:jc w:val="both"/>
        <w:rPr>
          <w:rFonts w:ascii="Times New Roman" w:hAnsi="Times New Roman" w:cs="Times New Roman"/>
          <w:sz w:val="24"/>
          <w:szCs w:val="24"/>
        </w:rPr>
      </w:pPr>
    </w:p>
    <w:p w:rsidR="00F63DD7" w:rsidRDefault="00F63DD7" w:rsidP="00F63DD7">
      <w:pPr>
        <w:pStyle w:val="ConsPlusNonformat"/>
        <w:jc w:val="both"/>
        <w:rPr>
          <w:rFonts w:ascii="Times New Roman" w:hAnsi="Times New Roman" w:cs="Times New Roman"/>
          <w:sz w:val="24"/>
          <w:szCs w:val="24"/>
        </w:rPr>
      </w:pPr>
      <w:r w:rsidRPr="00CA0956">
        <w:rPr>
          <w:rFonts w:ascii="Times New Roman" w:hAnsi="Times New Roman" w:cs="Times New Roman"/>
          <w:sz w:val="24"/>
          <w:szCs w:val="24"/>
        </w:rPr>
        <w:t xml:space="preserve">14.  </w:t>
      </w:r>
      <w:r w:rsidRPr="00DE1EF5">
        <w:rPr>
          <w:rFonts w:ascii="Times New Roman" w:hAnsi="Times New Roman" w:cs="Times New Roman"/>
          <w:sz w:val="24"/>
          <w:szCs w:val="24"/>
        </w:rPr>
        <w:t>Ваши близкие родственники (отец, мать, братья, сестры и дети),</w:t>
      </w:r>
      <w:r>
        <w:rPr>
          <w:rFonts w:ascii="Times New Roman" w:hAnsi="Times New Roman" w:cs="Times New Roman"/>
          <w:sz w:val="24"/>
          <w:szCs w:val="24"/>
        </w:rPr>
        <w:t xml:space="preserve"> </w:t>
      </w:r>
      <w:r w:rsidRPr="00DE1EF5">
        <w:rPr>
          <w:rFonts w:ascii="Times New Roman" w:hAnsi="Times New Roman" w:cs="Times New Roman"/>
          <w:sz w:val="24"/>
          <w:szCs w:val="24"/>
        </w:rPr>
        <w:t>а также супруга (супруг),  в  том  числе бывшая (бывший),  супруги</w:t>
      </w:r>
      <w:r>
        <w:rPr>
          <w:rFonts w:ascii="Times New Roman" w:hAnsi="Times New Roman" w:cs="Times New Roman"/>
          <w:sz w:val="24"/>
          <w:szCs w:val="24"/>
        </w:rPr>
        <w:t xml:space="preserve"> </w:t>
      </w:r>
      <w:r w:rsidRPr="00DE1EF5">
        <w:rPr>
          <w:rFonts w:ascii="Times New Roman" w:hAnsi="Times New Roman" w:cs="Times New Roman"/>
          <w:sz w:val="24"/>
          <w:szCs w:val="24"/>
        </w:rPr>
        <w:t>братьев и сестер, братья и сестры  супругов, постоянно проживающие</w:t>
      </w:r>
      <w:r>
        <w:rPr>
          <w:rFonts w:ascii="Times New Roman" w:hAnsi="Times New Roman" w:cs="Times New Roman"/>
          <w:sz w:val="24"/>
          <w:szCs w:val="24"/>
        </w:rPr>
        <w:t xml:space="preserve"> </w:t>
      </w:r>
      <w:r w:rsidRPr="00DE1EF5">
        <w:rPr>
          <w:rFonts w:ascii="Times New Roman" w:hAnsi="Times New Roman" w:cs="Times New Roman"/>
          <w:sz w:val="24"/>
          <w:szCs w:val="24"/>
        </w:rPr>
        <w:t>за границей и (или) оформляющие документы для выезда на постоянное</w:t>
      </w:r>
      <w:r>
        <w:rPr>
          <w:rFonts w:ascii="Times New Roman" w:hAnsi="Times New Roman" w:cs="Times New Roman"/>
          <w:sz w:val="24"/>
          <w:szCs w:val="24"/>
        </w:rPr>
        <w:t xml:space="preserve"> </w:t>
      </w:r>
      <w:r w:rsidRPr="00DE1EF5">
        <w:rPr>
          <w:rFonts w:ascii="Times New Roman" w:hAnsi="Times New Roman" w:cs="Times New Roman"/>
          <w:sz w:val="24"/>
          <w:szCs w:val="24"/>
        </w:rPr>
        <w:t xml:space="preserve">место жительства в другое государство </w:t>
      </w:r>
    </w:p>
    <w:p w:rsidR="00F63DD7" w:rsidRDefault="00F63DD7" w:rsidP="00F63DD7">
      <w:pPr>
        <w:pStyle w:val="ConsPlusNonformat"/>
        <w:jc w:val="both"/>
        <w:rPr>
          <w:rFonts w:ascii="Times New Roman" w:hAnsi="Times New Roman" w:cs="Times New Roman"/>
          <w:sz w:val="24"/>
          <w:szCs w:val="24"/>
        </w:rPr>
      </w:pPr>
    </w:p>
    <w:p w:rsidR="00F63DD7" w:rsidRDefault="00F63DD7" w:rsidP="00F63DD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C4283C">
        <w:rPr>
          <w:rFonts w:ascii="Times New Roman" w:hAnsi="Times New Roman" w:cs="Times New Roman"/>
          <w:sz w:val="24"/>
          <w:szCs w:val="24"/>
        </w:rPr>
        <w:t>__</w:t>
      </w:r>
    </w:p>
    <w:p w:rsidR="00F63DD7" w:rsidRPr="00CA0956" w:rsidRDefault="00F63DD7" w:rsidP="00F63DD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CA0956">
        <w:rPr>
          <w:rFonts w:ascii="Times New Roman" w:hAnsi="Times New Roman" w:cs="Times New Roman"/>
          <w:sz w:val="24"/>
          <w:szCs w:val="24"/>
        </w:rPr>
        <w:t>(фамилия, имя, отчес</w:t>
      </w:r>
      <w:r>
        <w:rPr>
          <w:rFonts w:ascii="Times New Roman" w:hAnsi="Times New Roman" w:cs="Times New Roman"/>
          <w:sz w:val="24"/>
          <w:szCs w:val="24"/>
        </w:rPr>
        <w:t>тво)</w:t>
      </w:r>
    </w:p>
    <w:p w:rsidR="00F63DD7" w:rsidRPr="00CA0956" w:rsidRDefault="00F63DD7" w:rsidP="00F63DD7"/>
    <w:p w:rsidR="00F63DD7" w:rsidRPr="00CA0956" w:rsidRDefault="00F63DD7" w:rsidP="00F63DD7">
      <w:pPr>
        <w:pBdr>
          <w:top w:val="single" w:sz="4" w:space="1" w:color="auto"/>
        </w:pBdr>
        <w:jc w:val="center"/>
      </w:pPr>
      <w:r>
        <w:t>(</w:t>
      </w:r>
      <w:r w:rsidRPr="00CA0956">
        <w:t>с какого времени они проживают за границей)</w:t>
      </w:r>
    </w:p>
    <w:p w:rsidR="00F63DD7" w:rsidRPr="00CA0956" w:rsidRDefault="00F63DD7" w:rsidP="00F63DD7"/>
    <w:p w:rsidR="00F63DD7" w:rsidRPr="00CA0956" w:rsidRDefault="00F63DD7" w:rsidP="00F63DD7">
      <w:pPr>
        <w:pBdr>
          <w:top w:val="single" w:sz="4" w:space="1" w:color="auto"/>
        </w:pBdr>
      </w:pPr>
    </w:p>
    <w:p w:rsidR="00F63DD7" w:rsidRPr="00CA0956" w:rsidRDefault="00F63DD7" w:rsidP="00F63DD7">
      <w:pPr>
        <w:tabs>
          <w:tab w:val="left" w:pos="8505"/>
        </w:tabs>
      </w:pPr>
      <w:r w:rsidRPr="00CA0956">
        <w:t xml:space="preserve">15. Пребывание за границей (когда, где, с какой целью)  </w:t>
      </w:r>
    </w:p>
    <w:p w:rsidR="00F63DD7" w:rsidRPr="00CA0956" w:rsidRDefault="00F63DD7" w:rsidP="00F63DD7">
      <w:pPr>
        <w:pBdr>
          <w:top w:val="single" w:sz="4" w:space="1" w:color="auto"/>
        </w:pBdr>
        <w:tabs>
          <w:tab w:val="left" w:pos="8505"/>
        </w:tabs>
        <w:ind w:left="5783"/>
      </w:pPr>
    </w:p>
    <w:p w:rsidR="00F63DD7" w:rsidRPr="00CA0956" w:rsidRDefault="00F63DD7" w:rsidP="00F63DD7"/>
    <w:p w:rsidR="00F63DD7" w:rsidRPr="00CA0956" w:rsidRDefault="00F63DD7" w:rsidP="00F63DD7">
      <w:pPr>
        <w:pBdr>
          <w:top w:val="single" w:sz="4" w:space="1" w:color="auto"/>
        </w:pBdr>
      </w:pPr>
    </w:p>
    <w:p w:rsidR="00F63DD7" w:rsidRPr="00CA0956" w:rsidRDefault="00F63DD7" w:rsidP="00F63DD7"/>
    <w:p w:rsidR="00F63DD7" w:rsidRPr="00CA0956" w:rsidRDefault="00F63DD7" w:rsidP="00F63DD7">
      <w:pPr>
        <w:pBdr>
          <w:top w:val="single" w:sz="4" w:space="1" w:color="auto"/>
        </w:pBdr>
      </w:pPr>
    </w:p>
    <w:p w:rsidR="00F63DD7" w:rsidRPr="00CA0956" w:rsidRDefault="00F63DD7" w:rsidP="00F63DD7">
      <w:pPr>
        <w:tabs>
          <w:tab w:val="left" w:pos="8505"/>
        </w:tabs>
      </w:pPr>
      <w:r w:rsidRPr="00CA0956">
        <w:t xml:space="preserve">16. Отношение к воинской обязанности и воинское звание  </w:t>
      </w:r>
    </w:p>
    <w:p w:rsidR="00F63DD7" w:rsidRPr="00CA0956" w:rsidRDefault="00F63DD7" w:rsidP="00F63DD7">
      <w:pPr>
        <w:pBdr>
          <w:top w:val="single" w:sz="4" w:space="1" w:color="auto"/>
        </w:pBdr>
        <w:tabs>
          <w:tab w:val="left" w:pos="8505"/>
        </w:tabs>
        <w:ind w:left="6124"/>
      </w:pPr>
    </w:p>
    <w:p w:rsidR="00F63DD7" w:rsidRPr="00CA0956" w:rsidRDefault="00F63DD7" w:rsidP="00F63DD7"/>
    <w:p w:rsidR="00F63DD7" w:rsidRPr="00CA0956" w:rsidRDefault="00F63DD7" w:rsidP="00F63DD7">
      <w:pPr>
        <w:pBdr>
          <w:top w:val="single" w:sz="4" w:space="1" w:color="auto"/>
        </w:pBdr>
      </w:pPr>
    </w:p>
    <w:p w:rsidR="00F63DD7" w:rsidRPr="00CA0956" w:rsidRDefault="00F63DD7" w:rsidP="00F63DD7">
      <w:pPr>
        <w:tabs>
          <w:tab w:val="left" w:pos="8505"/>
        </w:tabs>
        <w:jc w:val="both"/>
      </w:pPr>
      <w:r w:rsidRPr="00CA0956">
        <w:t xml:space="preserve">17. Домашний адрес (адрес регистрации, фактического проживания), номер телефона (либо иной вид связи)  </w:t>
      </w:r>
    </w:p>
    <w:p w:rsidR="00F63DD7" w:rsidRPr="00CA0956" w:rsidRDefault="00F63DD7" w:rsidP="00F63DD7">
      <w:pPr>
        <w:pBdr>
          <w:top w:val="single" w:sz="4" w:space="1" w:color="auto"/>
        </w:pBdr>
        <w:tabs>
          <w:tab w:val="left" w:pos="8505"/>
        </w:tabs>
        <w:ind w:left="1174"/>
      </w:pPr>
    </w:p>
    <w:p w:rsidR="00F63DD7" w:rsidRPr="00CA0956" w:rsidRDefault="00F63DD7" w:rsidP="00F63DD7"/>
    <w:p w:rsidR="00F63DD7" w:rsidRPr="00CA0956" w:rsidRDefault="00F63DD7" w:rsidP="00F63DD7">
      <w:pPr>
        <w:pBdr>
          <w:top w:val="single" w:sz="4" w:space="1" w:color="auto"/>
        </w:pBdr>
      </w:pPr>
    </w:p>
    <w:p w:rsidR="00F63DD7" w:rsidRPr="00CA0956" w:rsidRDefault="00F63DD7" w:rsidP="00F63DD7">
      <w:pPr>
        <w:tabs>
          <w:tab w:val="left" w:pos="8505"/>
        </w:tabs>
      </w:pPr>
      <w:r w:rsidRPr="00CA0956">
        <w:t xml:space="preserve">18. Паспорт или документ, его заменяющий  </w:t>
      </w:r>
    </w:p>
    <w:p w:rsidR="00F63DD7" w:rsidRPr="00CA0956" w:rsidRDefault="00F63DD7" w:rsidP="00F63DD7">
      <w:pPr>
        <w:pBdr>
          <w:top w:val="single" w:sz="4" w:space="1" w:color="auto"/>
        </w:pBdr>
        <w:tabs>
          <w:tab w:val="left" w:pos="8505"/>
        </w:tabs>
        <w:ind w:left="4640"/>
        <w:jc w:val="center"/>
      </w:pPr>
      <w:r w:rsidRPr="00CA0956">
        <w:t>(серия, номер, кем и когда выдан)</w:t>
      </w:r>
    </w:p>
    <w:p w:rsidR="00F63DD7" w:rsidRPr="00CA0956" w:rsidRDefault="00F63DD7" w:rsidP="00F63DD7"/>
    <w:p w:rsidR="00F63DD7" w:rsidRPr="00CA0956" w:rsidRDefault="00F63DD7" w:rsidP="00F63DD7">
      <w:pPr>
        <w:pBdr>
          <w:top w:val="single" w:sz="4" w:space="1" w:color="auto"/>
        </w:pBdr>
      </w:pPr>
    </w:p>
    <w:p w:rsidR="00F63DD7" w:rsidRPr="00CA0956" w:rsidRDefault="00F63DD7" w:rsidP="00F63DD7">
      <w:pPr>
        <w:tabs>
          <w:tab w:val="left" w:pos="8505"/>
        </w:tabs>
      </w:pPr>
      <w:r w:rsidRPr="00CA0956">
        <w:t xml:space="preserve">19. Наличие заграничного паспорта  </w:t>
      </w:r>
    </w:p>
    <w:p w:rsidR="00F63DD7" w:rsidRPr="00CA0956" w:rsidRDefault="00F63DD7" w:rsidP="00F63DD7">
      <w:pPr>
        <w:pBdr>
          <w:top w:val="single" w:sz="4" w:space="1" w:color="auto"/>
        </w:pBdr>
        <w:ind w:left="3771"/>
        <w:jc w:val="center"/>
      </w:pPr>
      <w:r w:rsidRPr="00CA0956">
        <w:t>(серия, номер, кем и когда выдан)</w:t>
      </w:r>
    </w:p>
    <w:p w:rsidR="00F63DD7" w:rsidRPr="00CA0956" w:rsidRDefault="00F63DD7" w:rsidP="00F63DD7"/>
    <w:p w:rsidR="00F63DD7" w:rsidRPr="00CA0956" w:rsidRDefault="00F63DD7" w:rsidP="00F63DD7">
      <w:pPr>
        <w:pBdr>
          <w:top w:val="single" w:sz="4" w:space="1" w:color="auto"/>
        </w:pBdr>
      </w:pPr>
    </w:p>
    <w:p w:rsidR="00F63DD7" w:rsidRPr="00CA0956" w:rsidRDefault="00F63DD7" w:rsidP="00F63DD7">
      <w:pPr>
        <w:jc w:val="both"/>
      </w:pPr>
      <w:r w:rsidRPr="00CA0956">
        <w:t>20. Номер страхового свидетельства обязательного пенсионного страхования (если имеется)</w:t>
      </w:r>
      <w:r w:rsidRPr="00CA0956">
        <w:br/>
      </w:r>
    </w:p>
    <w:p w:rsidR="00F63DD7" w:rsidRPr="00CA0956" w:rsidRDefault="00F63DD7" w:rsidP="00F63DD7"/>
    <w:p w:rsidR="00F63DD7" w:rsidRPr="00CA0956" w:rsidRDefault="00F63DD7" w:rsidP="00F63DD7">
      <w:pPr>
        <w:pBdr>
          <w:top w:val="single" w:sz="4" w:space="1" w:color="auto"/>
        </w:pBdr>
      </w:pPr>
    </w:p>
    <w:p w:rsidR="00F63DD7" w:rsidRPr="00CA0956" w:rsidRDefault="00F63DD7" w:rsidP="00F63DD7">
      <w:r w:rsidRPr="00CA0956">
        <w:t xml:space="preserve">21. ИНН (если имеется)  </w:t>
      </w:r>
    </w:p>
    <w:p w:rsidR="00F63DD7" w:rsidRPr="00CA0956" w:rsidRDefault="00F63DD7" w:rsidP="00F63DD7">
      <w:pPr>
        <w:pBdr>
          <w:top w:val="single" w:sz="4" w:space="1" w:color="auto"/>
        </w:pBdr>
        <w:ind w:left="2523"/>
      </w:pPr>
    </w:p>
    <w:p w:rsidR="00F63DD7" w:rsidRPr="00CA0956" w:rsidRDefault="00F63DD7" w:rsidP="00F63DD7">
      <w:pPr>
        <w:jc w:val="both"/>
      </w:pPr>
      <w:r w:rsidRPr="00CA0956">
        <w:t xml:space="preserve">22. Дополнительные сведения (участие в выборных представительных органах, другая информация, которую желаете сообщить о себе)  </w:t>
      </w:r>
    </w:p>
    <w:p w:rsidR="00F63DD7" w:rsidRPr="00CA0956" w:rsidRDefault="00F63DD7" w:rsidP="00F63DD7">
      <w:pPr>
        <w:pBdr>
          <w:top w:val="single" w:sz="4" w:space="1" w:color="auto"/>
        </w:pBdr>
        <w:ind w:left="5075"/>
      </w:pPr>
    </w:p>
    <w:p w:rsidR="00F63DD7" w:rsidRPr="00CA0956" w:rsidRDefault="00F63DD7" w:rsidP="00F63DD7"/>
    <w:p w:rsidR="00F63DD7" w:rsidRPr="00CA0956" w:rsidRDefault="00F63DD7" w:rsidP="00F63DD7">
      <w:pPr>
        <w:pBdr>
          <w:top w:val="single" w:sz="4" w:space="1" w:color="auto"/>
        </w:pBdr>
      </w:pPr>
    </w:p>
    <w:p w:rsidR="00F63DD7" w:rsidRPr="00CA0956" w:rsidRDefault="00F63DD7" w:rsidP="00F63DD7"/>
    <w:p w:rsidR="00F63DD7" w:rsidRPr="00CA0956" w:rsidRDefault="00F63DD7" w:rsidP="00F63DD7">
      <w:pPr>
        <w:pBdr>
          <w:top w:val="single" w:sz="4" w:space="1" w:color="auto"/>
        </w:pBdr>
      </w:pPr>
    </w:p>
    <w:p w:rsidR="00F63DD7" w:rsidRPr="00CA0956" w:rsidRDefault="00F63DD7" w:rsidP="00F63DD7">
      <w:pPr>
        <w:jc w:val="both"/>
      </w:pPr>
      <w:r w:rsidRPr="00CA0956">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63DD7" w:rsidRPr="00CA0956" w:rsidRDefault="00F63DD7" w:rsidP="00F63DD7">
      <w:pPr>
        <w:ind w:firstLine="567"/>
      </w:pPr>
      <w:r w:rsidRPr="00CA0956">
        <w:t>На проведение в отношении меня проверочных мероприятий согласен (согласна).</w:t>
      </w:r>
    </w:p>
    <w:tbl>
      <w:tblPr>
        <w:tblW w:w="9667" w:type="dxa"/>
        <w:tblLayout w:type="fixed"/>
        <w:tblCellMar>
          <w:left w:w="28" w:type="dxa"/>
          <w:right w:w="28" w:type="dxa"/>
        </w:tblCellMar>
        <w:tblLook w:val="04A0"/>
      </w:tblPr>
      <w:tblGrid>
        <w:gridCol w:w="170"/>
        <w:gridCol w:w="425"/>
        <w:gridCol w:w="284"/>
        <w:gridCol w:w="1984"/>
        <w:gridCol w:w="426"/>
        <w:gridCol w:w="317"/>
        <w:gridCol w:w="4313"/>
        <w:gridCol w:w="1748"/>
      </w:tblGrid>
      <w:tr w:rsidR="00F63DD7" w:rsidRPr="00CA0956" w:rsidTr="00262275">
        <w:tc>
          <w:tcPr>
            <w:tcW w:w="170" w:type="dxa"/>
            <w:vAlign w:val="bottom"/>
            <w:hideMark/>
          </w:tcPr>
          <w:p w:rsidR="00AB44D2" w:rsidRDefault="00AB44D2" w:rsidP="00D03C01">
            <w:pPr>
              <w:autoSpaceDE w:val="0"/>
              <w:autoSpaceDN w:val="0"/>
            </w:pPr>
          </w:p>
          <w:p w:rsidR="00F63DD7" w:rsidRPr="00CA0956" w:rsidRDefault="00F63DD7" w:rsidP="00D03C01">
            <w:pPr>
              <w:autoSpaceDE w:val="0"/>
              <w:autoSpaceDN w:val="0"/>
            </w:pPr>
            <w:r w:rsidRPr="00CA0956">
              <w:t>“</w:t>
            </w:r>
          </w:p>
        </w:tc>
        <w:tc>
          <w:tcPr>
            <w:tcW w:w="425" w:type="dxa"/>
            <w:tcBorders>
              <w:top w:val="nil"/>
              <w:left w:val="nil"/>
              <w:bottom w:val="single" w:sz="4" w:space="0" w:color="auto"/>
              <w:right w:val="nil"/>
            </w:tcBorders>
            <w:vAlign w:val="bottom"/>
          </w:tcPr>
          <w:p w:rsidR="00F63DD7" w:rsidRPr="00CA0956" w:rsidRDefault="00F63DD7" w:rsidP="00D03C01">
            <w:pPr>
              <w:autoSpaceDE w:val="0"/>
              <w:autoSpaceDN w:val="0"/>
              <w:jc w:val="center"/>
            </w:pPr>
          </w:p>
        </w:tc>
        <w:tc>
          <w:tcPr>
            <w:tcW w:w="284" w:type="dxa"/>
            <w:vAlign w:val="bottom"/>
            <w:hideMark/>
          </w:tcPr>
          <w:p w:rsidR="00F63DD7" w:rsidRPr="00CA0956" w:rsidRDefault="00F63DD7" w:rsidP="00D03C01">
            <w:pPr>
              <w:autoSpaceDE w:val="0"/>
              <w:autoSpaceDN w:val="0"/>
            </w:pPr>
            <w:r w:rsidRPr="00CA0956">
              <w:t>”</w:t>
            </w:r>
          </w:p>
        </w:tc>
        <w:tc>
          <w:tcPr>
            <w:tcW w:w="1984" w:type="dxa"/>
            <w:tcBorders>
              <w:top w:val="nil"/>
              <w:left w:val="nil"/>
              <w:bottom w:val="single" w:sz="4" w:space="0" w:color="auto"/>
              <w:right w:val="nil"/>
            </w:tcBorders>
            <w:vAlign w:val="bottom"/>
          </w:tcPr>
          <w:p w:rsidR="00F63DD7" w:rsidRPr="00CA0956" w:rsidRDefault="00F63DD7" w:rsidP="00D03C01">
            <w:pPr>
              <w:autoSpaceDE w:val="0"/>
              <w:autoSpaceDN w:val="0"/>
              <w:jc w:val="center"/>
            </w:pPr>
          </w:p>
        </w:tc>
        <w:tc>
          <w:tcPr>
            <w:tcW w:w="426" w:type="dxa"/>
            <w:vAlign w:val="bottom"/>
            <w:hideMark/>
          </w:tcPr>
          <w:p w:rsidR="00F63DD7" w:rsidRPr="00CA0956" w:rsidRDefault="00F63DD7" w:rsidP="00D03C01">
            <w:pPr>
              <w:autoSpaceDE w:val="0"/>
              <w:autoSpaceDN w:val="0"/>
              <w:jc w:val="right"/>
            </w:pPr>
            <w:r w:rsidRPr="00CA0956">
              <w:t>20</w:t>
            </w:r>
          </w:p>
        </w:tc>
        <w:tc>
          <w:tcPr>
            <w:tcW w:w="317" w:type="dxa"/>
            <w:tcBorders>
              <w:top w:val="nil"/>
              <w:left w:val="nil"/>
              <w:bottom w:val="single" w:sz="4" w:space="0" w:color="auto"/>
              <w:right w:val="nil"/>
            </w:tcBorders>
            <w:vAlign w:val="bottom"/>
          </w:tcPr>
          <w:p w:rsidR="00F63DD7" w:rsidRPr="00CA0956" w:rsidRDefault="00F63DD7" w:rsidP="00D03C01">
            <w:pPr>
              <w:autoSpaceDE w:val="0"/>
              <w:autoSpaceDN w:val="0"/>
            </w:pPr>
          </w:p>
        </w:tc>
        <w:tc>
          <w:tcPr>
            <w:tcW w:w="4313" w:type="dxa"/>
            <w:vAlign w:val="bottom"/>
            <w:hideMark/>
          </w:tcPr>
          <w:p w:rsidR="00F63DD7" w:rsidRPr="00CA0956" w:rsidRDefault="00F63DD7" w:rsidP="00D03C01">
            <w:pPr>
              <w:tabs>
                <w:tab w:val="left" w:pos="3270"/>
              </w:tabs>
              <w:autoSpaceDE w:val="0"/>
              <w:autoSpaceDN w:val="0"/>
            </w:pPr>
            <w:r w:rsidRPr="00CA0956">
              <w:t xml:space="preserve"> г.</w:t>
            </w:r>
            <w:r w:rsidRPr="00CA0956">
              <w:tab/>
              <w:t>Подпись</w:t>
            </w:r>
          </w:p>
        </w:tc>
        <w:tc>
          <w:tcPr>
            <w:tcW w:w="1748" w:type="dxa"/>
            <w:tcBorders>
              <w:top w:val="nil"/>
              <w:left w:val="nil"/>
              <w:bottom w:val="single" w:sz="4" w:space="0" w:color="auto"/>
              <w:right w:val="nil"/>
            </w:tcBorders>
            <w:vAlign w:val="bottom"/>
          </w:tcPr>
          <w:p w:rsidR="00F63DD7" w:rsidRPr="00CA0956" w:rsidRDefault="00F63DD7" w:rsidP="00D03C01">
            <w:pPr>
              <w:autoSpaceDE w:val="0"/>
              <w:autoSpaceDN w:val="0"/>
              <w:jc w:val="center"/>
            </w:pPr>
          </w:p>
        </w:tc>
      </w:tr>
    </w:tbl>
    <w:p w:rsidR="00F63DD7" w:rsidRPr="00CA0956" w:rsidRDefault="00F63DD7" w:rsidP="00F63DD7"/>
    <w:tbl>
      <w:tblPr>
        <w:tblW w:w="9667" w:type="dxa"/>
        <w:tblLayout w:type="fixed"/>
        <w:tblCellMar>
          <w:left w:w="28" w:type="dxa"/>
          <w:right w:w="28" w:type="dxa"/>
        </w:tblCellMar>
        <w:tblLook w:val="04A0"/>
      </w:tblPr>
      <w:tblGrid>
        <w:gridCol w:w="2013"/>
        <w:gridCol w:w="7654"/>
      </w:tblGrid>
      <w:tr w:rsidR="00F63DD7" w:rsidRPr="00CA0956" w:rsidTr="00262275">
        <w:tc>
          <w:tcPr>
            <w:tcW w:w="2013" w:type="dxa"/>
            <w:vAlign w:val="center"/>
            <w:hideMark/>
          </w:tcPr>
          <w:p w:rsidR="00F63DD7" w:rsidRPr="00CA0956" w:rsidRDefault="00F63DD7" w:rsidP="00D03C01">
            <w:pPr>
              <w:autoSpaceDE w:val="0"/>
              <w:autoSpaceDN w:val="0"/>
              <w:jc w:val="center"/>
            </w:pPr>
            <w:r w:rsidRPr="00CA0956">
              <w:t>М.П.</w:t>
            </w:r>
          </w:p>
        </w:tc>
        <w:tc>
          <w:tcPr>
            <w:tcW w:w="7654" w:type="dxa"/>
            <w:hideMark/>
          </w:tcPr>
          <w:p w:rsidR="00F63DD7" w:rsidRDefault="00F63DD7" w:rsidP="00D03C01">
            <w:pPr>
              <w:autoSpaceDE w:val="0"/>
              <w:autoSpaceDN w:val="0"/>
              <w:jc w:val="both"/>
            </w:pPr>
          </w:p>
          <w:p w:rsidR="00F63DD7" w:rsidRPr="00CA0956" w:rsidRDefault="00F63DD7" w:rsidP="00D03C01">
            <w:pPr>
              <w:autoSpaceDE w:val="0"/>
              <w:autoSpaceDN w:val="0"/>
              <w:jc w:val="both"/>
            </w:pPr>
            <w:r w:rsidRPr="00CA0956">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63DD7" w:rsidRPr="00CA0956" w:rsidRDefault="00F63DD7" w:rsidP="00F63DD7"/>
    <w:tbl>
      <w:tblPr>
        <w:tblW w:w="9667" w:type="dxa"/>
        <w:tblLayout w:type="fixed"/>
        <w:tblCellMar>
          <w:left w:w="28" w:type="dxa"/>
          <w:right w:w="28" w:type="dxa"/>
        </w:tblCellMar>
        <w:tblLook w:val="04A0"/>
      </w:tblPr>
      <w:tblGrid>
        <w:gridCol w:w="170"/>
        <w:gridCol w:w="425"/>
        <w:gridCol w:w="284"/>
        <w:gridCol w:w="1984"/>
        <w:gridCol w:w="426"/>
        <w:gridCol w:w="317"/>
        <w:gridCol w:w="675"/>
        <w:gridCol w:w="1843"/>
        <w:gridCol w:w="3543"/>
      </w:tblGrid>
      <w:tr w:rsidR="00F63DD7" w:rsidRPr="00CA0956" w:rsidTr="00262275">
        <w:trPr>
          <w:cantSplit/>
        </w:trPr>
        <w:tc>
          <w:tcPr>
            <w:tcW w:w="170" w:type="dxa"/>
            <w:vAlign w:val="bottom"/>
            <w:hideMark/>
          </w:tcPr>
          <w:p w:rsidR="00F63DD7" w:rsidRPr="00CA0956" w:rsidRDefault="00F63DD7" w:rsidP="00D03C01">
            <w:pPr>
              <w:autoSpaceDE w:val="0"/>
              <w:autoSpaceDN w:val="0"/>
            </w:pPr>
            <w:r w:rsidRPr="00CA0956">
              <w:t>“</w:t>
            </w:r>
          </w:p>
        </w:tc>
        <w:tc>
          <w:tcPr>
            <w:tcW w:w="425" w:type="dxa"/>
            <w:tcBorders>
              <w:top w:val="nil"/>
              <w:left w:val="nil"/>
              <w:bottom w:val="single" w:sz="4" w:space="0" w:color="auto"/>
              <w:right w:val="nil"/>
            </w:tcBorders>
            <w:vAlign w:val="bottom"/>
          </w:tcPr>
          <w:p w:rsidR="00F63DD7" w:rsidRPr="00CA0956" w:rsidRDefault="00F63DD7" w:rsidP="00D03C01">
            <w:pPr>
              <w:autoSpaceDE w:val="0"/>
              <w:autoSpaceDN w:val="0"/>
              <w:jc w:val="center"/>
            </w:pPr>
          </w:p>
        </w:tc>
        <w:tc>
          <w:tcPr>
            <w:tcW w:w="284" w:type="dxa"/>
            <w:vAlign w:val="bottom"/>
            <w:hideMark/>
          </w:tcPr>
          <w:p w:rsidR="00F63DD7" w:rsidRPr="00CA0956" w:rsidRDefault="00F63DD7" w:rsidP="00D03C01">
            <w:pPr>
              <w:autoSpaceDE w:val="0"/>
              <w:autoSpaceDN w:val="0"/>
            </w:pPr>
            <w:r w:rsidRPr="00CA0956">
              <w:t>”</w:t>
            </w:r>
          </w:p>
        </w:tc>
        <w:tc>
          <w:tcPr>
            <w:tcW w:w="1984" w:type="dxa"/>
            <w:tcBorders>
              <w:top w:val="nil"/>
              <w:left w:val="nil"/>
              <w:bottom w:val="single" w:sz="4" w:space="0" w:color="auto"/>
              <w:right w:val="nil"/>
            </w:tcBorders>
            <w:vAlign w:val="bottom"/>
          </w:tcPr>
          <w:p w:rsidR="00F63DD7" w:rsidRPr="00CA0956" w:rsidRDefault="00F63DD7" w:rsidP="00D03C01">
            <w:pPr>
              <w:autoSpaceDE w:val="0"/>
              <w:autoSpaceDN w:val="0"/>
              <w:jc w:val="center"/>
            </w:pPr>
          </w:p>
        </w:tc>
        <w:tc>
          <w:tcPr>
            <w:tcW w:w="426" w:type="dxa"/>
            <w:vAlign w:val="bottom"/>
            <w:hideMark/>
          </w:tcPr>
          <w:p w:rsidR="00F63DD7" w:rsidRPr="00CA0956" w:rsidRDefault="00F63DD7" w:rsidP="00D03C01">
            <w:pPr>
              <w:autoSpaceDE w:val="0"/>
              <w:autoSpaceDN w:val="0"/>
              <w:jc w:val="right"/>
            </w:pPr>
            <w:r w:rsidRPr="00CA0956">
              <w:t>20</w:t>
            </w:r>
          </w:p>
        </w:tc>
        <w:tc>
          <w:tcPr>
            <w:tcW w:w="317" w:type="dxa"/>
            <w:tcBorders>
              <w:top w:val="nil"/>
              <w:left w:val="nil"/>
              <w:bottom w:val="single" w:sz="4" w:space="0" w:color="auto"/>
              <w:right w:val="nil"/>
            </w:tcBorders>
            <w:vAlign w:val="bottom"/>
          </w:tcPr>
          <w:p w:rsidR="00F63DD7" w:rsidRPr="00CA0956" w:rsidRDefault="00F63DD7" w:rsidP="00D03C01">
            <w:pPr>
              <w:autoSpaceDE w:val="0"/>
              <w:autoSpaceDN w:val="0"/>
            </w:pPr>
          </w:p>
        </w:tc>
        <w:tc>
          <w:tcPr>
            <w:tcW w:w="675" w:type="dxa"/>
            <w:vAlign w:val="bottom"/>
            <w:hideMark/>
          </w:tcPr>
          <w:p w:rsidR="00F63DD7" w:rsidRPr="00CA0956" w:rsidRDefault="00F63DD7" w:rsidP="00D03C01">
            <w:pPr>
              <w:tabs>
                <w:tab w:val="left" w:pos="3270"/>
              </w:tabs>
              <w:autoSpaceDE w:val="0"/>
              <w:autoSpaceDN w:val="0"/>
            </w:pPr>
            <w:r w:rsidRPr="00CA0956">
              <w:t xml:space="preserve"> г.</w:t>
            </w:r>
          </w:p>
        </w:tc>
        <w:tc>
          <w:tcPr>
            <w:tcW w:w="1843" w:type="dxa"/>
            <w:tcBorders>
              <w:top w:val="nil"/>
              <w:left w:val="nil"/>
              <w:bottom w:val="single" w:sz="4" w:space="0" w:color="auto"/>
              <w:right w:val="nil"/>
            </w:tcBorders>
            <w:vAlign w:val="bottom"/>
          </w:tcPr>
          <w:p w:rsidR="00F63DD7" w:rsidRPr="00CA0956" w:rsidRDefault="00F63DD7" w:rsidP="00D03C01">
            <w:pPr>
              <w:autoSpaceDE w:val="0"/>
              <w:autoSpaceDN w:val="0"/>
              <w:jc w:val="center"/>
            </w:pPr>
          </w:p>
        </w:tc>
        <w:tc>
          <w:tcPr>
            <w:tcW w:w="3543" w:type="dxa"/>
            <w:tcBorders>
              <w:top w:val="nil"/>
              <w:left w:val="nil"/>
              <w:bottom w:val="single" w:sz="4" w:space="0" w:color="auto"/>
              <w:right w:val="nil"/>
            </w:tcBorders>
            <w:vAlign w:val="bottom"/>
          </w:tcPr>
          <w:p w:rsidR="00F63DD7" w:rsidRPr="00CA0956" w:rsidRDefault="00F63DD7" w:rsidP="00D03C01">
            <w:pPr>
              <w:autoSpaceDE w:val="0"/>
              <w:autoSpaceDN w:val="0"/>
              <w:jc w:val="center"/>
            </w:pPr>
          </w:p>
        </w:tc>
      </w:tr>
      <w:tr w:rsidR="00F63DD7" w:rsidRPr="00CA0956" w:rsidTr="00262275">
        <w:tc>
          <w:tcPr>
            <w:tcW w:w="170" w:type="dxa"/>
          </w:tcPr>
          <w:p w:rsidR="00F63DD7" w:rsidRPr="00CA0956" w:rsidRDefault="00F63DD7" w:rsidP="00D03C01">
            <w:pPr>
              <w:autoSpaceDE w:val="0"/>
              <w:autoSpaceDN w:val="0"/>
            </w:pPr>
          </w:p>
        </w:tc>
        <w:tc>
          <w:tcPr>
            <w:tcW w:w="425" w:type="dxa"/>
          </w:tcPr>
          <w:p w:rsidR="00F63DD7" w:rsidRPr="00CA0956" w:rsidRDefault="00F63DD7" w:rsidP="00D03C01">
            <w:pPr>
              <w:autoSpaceDE w:val="0"/>
              <w:autoSpaceDN w:val="0"/>
              <w:jc w:val="center"/>
            </w:pPr>
          </w:p>
        </w:tc>
        <w:tc>
          <w:tcPr>
            <w:tcW w:w="284" w:type="dxa"/>
          </w:tcPr>
          <w:p w:rsidR="00F63DD7" w:rsidRPr="00CA0956" w:rsidRDefault="00F63DD7" w:rsidP="00D03C01">
            <w:pPr>
              <w:autoSpaceDE w:val="0"/>
              <w:autoSpaceDN w:val="0"/>
            </w:pPr>
          </w:p>
        </w:tc>
        <w:tc>
          <w:tcPr>
            <w:tcW w:w="1984" w:type="dxa"/>
          </w:tcPr>
          <w:p w:rsidR="00F63DD7" w:rsidRPr="00CA0956" w:rsidRDefault="00F63DD7" w:rsidP="00D03C01">
            <w:pPr>
              <w:autoSpaceDE w:val="0"/>
              <w:autoSpaceDN w:val="0"/>
              <w:jc w:val="center"/>
            </w:pPr>
          </w:p>
        </w:tc>
        <w:tc>
          <w:tcPr>
            <w:tcW w:w="426" w:type="dxa"/>
          </w:tcPr>
          <w:p w:rsidR="00F63DD7" w:rsidRPr="00CA0956" w:rsidRDefault="00F63DD7" w:rsidP="00D03C01">
            <w:pPr>
              <w:autoSpaceDE w:val="0"/>
              <w:autoSpaceDN w:val="0"/>
              <w:jc w:val="right"/>
            </w:pPr>
          </w:p>
        </w:tc>
        <w:tc>
          <w:tcPr>
            <w:tcW w:w="317" w:type="dxa"/>
          </w:tcPr>
          <w:p w:rsidR="00F63DD7" w:rsidRPr="00CA0956" w:rsidRDefault="00F63DD7" w:rsidP="00D03C01">
            <w:pPr>
              <w:autoSpaceDE w:val="0"/>
              <w:autoSpaceDN w:val="0"/>
            </w:pPr>
          </w:p>
        </w:tc>
        <w:tc>
          <w:tcPr>
            <w:tcW w:w="675" w:type="dxa"/>
          </w:tcPr>
          <w:p w:rsidR="00F63DD7" w:rsidRPr="00CA0956" w:rsidRDefault="00F63DD7" w:rsidP="00D03C01">
            <w:pPr>
              <w:tabs>
                <w:tab w:val="left" w:pos="3270"/>
              </w:tabs>
              <w:autoSpaceDE w:val="0"/>
              <w:autoSpaceDN w:val="0"/>
            </w:pPr>
          </w:p>
        </w:tc>
        <w:tc>
          <w:tcPr>
            <w:tcW w:w="5386" w:type="dxa"/>
            <w:gridSpan w:val="2"/>
            <w:hideMark/>
          </w:tcPr>
          <w:p w:rsidR="00F63DD7" w:rsidRPr="00CA0956" w:rsidRDefault="00F63DD7" w:rsidP="00D03C01">
            <w:pPr>
              <w:autoSpaceDE w:val="0"/>
              <w:autoSpaceDN w:val="0"/>
              <w:jc w:val="center"/>
            </w:pPr>
            <w:r w:rsidRPr="00CA0956">
              <w:t>(подпись, фамилия работника кадровой службы)</w:t>
            </w:r>
          </w:p>
        </w:tc>
      </w:tr>
    </w:tbl>
    <w:p w:rsidR="00F63DD7" w:rsidRPr="00F63DD7" w:rsidRDefault="00F63DD7" w:rsidP="001E7E09">
      <w:pPr>
        <w:pStyle w:val="ConsPlusNormal"/>
        <w:outlineLvl w:val="1"/>
        <w:rPr>
          <w:sz w:val="28"/>
          <w:szCs w:val="28"/>
        </w:rPr>
      </w:pPr>
      <w:bookmarkStart w:id="8" w:name="Par206"/>
      <w:bookmarkEnd w:id="8"/>
    </w:p>
    <w:p w:rsidR="00C4283C" w:rsidRDefault="00C4283C" w:rsidP="0024439B">
      <w:pPr>
        <w:pStyle w:val="ConsPlusNormal"/>
        <w:jc w:val="right"/>
        <w:outlineLvl w:val="1"/>
        <w:rPr>
          <w:rFonts w:ascii="Times New Roman" w:hAnsi="Times New Roman" w:cs="Times New Roman"/>
          <w:sz w:val="28"/>
          <w:szCs w:val="28"/>
        </w:rPr>
      </w:pPr>
    </w:p>
    <w:p w:rsidR="00C4283C" w:rsidRDefault="00C4283C" w:rsidP="0024439B">
      <w:pPr>
        <w:pStyle w:val="ConsPlusNormal"/>
        <w:jc w:val="right"/>
        <w:outlineLvl w:val="1"/>
        <w:rPr>
          <w:rFonts w:ascii="Times New Roman" w:hAnsi="Times New Roman" w:cs="Times New Roman"/>
          <w:sz w:val="28"/>
          <w:szCs w:val="28"/>
        </w:rPr>
      </w:pPr>
    </w:p>
    <w:p w:rsidR="00C4283C" w:rsidRDefault="00C4283C" w:rsidP="0024439B">
      <w:pPr>
        <w:pStyle w:val="ConsPlusNormal"/>
        <w:jc w:val="right"/>
        <w:outlineLvl w:val="1"/>
        <w:rPr>
          <w:rFonts w:ascii="Times New Roman" w:hAnsi="Times New Roman" w:cs="Times New Roman"/>
          <w:sz w:val="28"/>
          <w:szCs w:val="28"/>
        </w:rPr>
      </w:pPr>
    </w:p>
    <w:p w:rsidR="00C4283C" w:rsidRDefault="00C4283C" w:rsidP="0024439B">
      <w:pPr>
        <w:pStyle w:val="ConsPlusNormal"/>
        <w:jc w:val="right"/>
        <w:outlineLvl w:val="1"/>
        <w:rPr>
          <w:rFonts w:ascii="Times New Roman" w:hAnsi="Times New Roman" w:cs="Times New Roman"/>
          <w:sz w:val="28"/>
          <w:szCs w:val="28"/>
        </w:rPr>
      </w:pPr>
    </w:p>
    <w:p w:rsidR="00C4283C" w:rsidRDefault="00C4283C" w:rsidP="0024439B">
      <w:pPr>
        <w:pStyle w:val="ConsPlusNormal"/>
        <w:jc w:val="right"/>
        <w:outlineLvl w:val="1"/>
        <w:rPr>
          <w:rFonts w:ascii="Times New Roman" w:hAnsi="Times New Roman" w:cs="Times New Roman"/>
          <w:sz w:val="28"/>
          <w:szCs w:val="28"/>
        </w:rPr>
      </w:pPr>
    </w:p>
    <w:p w:rsidR="00C4283C" w:rsidRDefault="00C4283C" w:rsidP="0024439B">
      <w:pPr>
        <w:pStyle w:val="ConsPlusNormal"/>
        <w:jc w:val="right"/>
        <w:outlineLvl w:val="1"/>
        <w:rPr>
          <w:rFonts w:ascii="Times New Roman" w:hAnsi="Times New Roman" w:cs="Times New Roman"/>
          <w:sz w:val="28"/>
          <w:szCs w:val="28"/>
        </w:rPr>
      </w:pPr>
    </w:p>
    <w:p w:rsidR="00C4283C" w:rsidRDefault="00C4283C" w:rsidP="0024439B">
      <w:pPr>
        <w:pStyle w:val="ConsPlusNormal"/>
        <w:jc w:val="right"/>
        <w:outlineLvl w:val="1"/>
        <w:rPr>
          <w:rFonts w:ascii="Times New Roman" w:hAnsi="Times New Roman" w:cs="Times New Roman"/>
          <w:sz w:val="28"/>
          <w:szCs w:val="28"/>
        </w:rPr>
      </w:pPr>
    </w:p>
    <w:p w:rsidR="00C4283C" w:rsidRDefault="00C4283C" w:rsidP="0024439B">
      <w:pPr>
        <w:pStyle w:val="ConsPlusNormal"/>
        <w:jc w:val="right"/>
        <w:outlineLvl w:val="1"/>
        <w:rPr>
          <w:rFonts w:ascii="Times New Roman" w:hAnsi="Times New Roman" w:cs="Times New Roman"/>
          <w:sz w:val="28"/>
          <w:szCs w:val="28"/>
        </w:rPr>
      </w:pPr>
    </w:p>
    <w:p w:rsidR="00C4283C" w:rsidRDefault="00C4283C" w:rsidP="0024439B">
      <w:pPr>
        <w:pStyle w:val="ConsPlusNormal"/>
        <w:jc w:val="right"/>
        <w:outlineLvl w:val="1"/>
        <w:rPr>
          <w:rFonts w:ascii="Times New Roman" w:hAnsi="Times New Roman" w:cs="Times New Roman"/>
          <w:sz w:val="28"/>
          <w:szCs w:val="28"/>
        </w:rPr>
      </w:pPr>
    </w:p>
    <w:p w:rsidR="00C4283C" w:rsidRDefault="00C4283C" w:rsidP="0024439B">
      <w:pPr>
        <w:pStyle w:val="ConsPlusNormal"/>
        <w:jc w:val="right"/>
        <w:outlineLvl w:val="1"/>
        <w:rPr>
          <w:rFonts w:ascii="Times New Roman" w:hAnsi="Times New Roman" w:cs="Times New Roman"/>
          <w:sz w:val="28"/>
          <w:szCs w:val="28"/>
        </w:rPr>
      </w:pPr>
    </w:p>
    <w:p w:rsidR="00C4283C" w:rsidRDefault="00C4283C" w:rsidP="0024439B">
      <w:pPr>
        <w:pStyle w:val="ConsPlusNormal"/>
        <w:jc w:val="right"/>
        <w:outlineLvl w:val="1"/>
        <w:rPr>
          <w:rFonts w:ascii="Times New Roman" w:hAnsi="Times New Roman" w:cs="Times New Roman"/>
          <w:sz w:val="28"/>
          <w:szCs w:val="28"/>
        </w:rPr>
      </w:pPr>
    </w:p>
    <w:p w:rsidR="00C4283C" w:rsidRDefault="00C4283C" w:rsidP="0024439B">
      <w:pPr>
        <w:pStyle w:val="ConsPlusNormal"/>
        <w:jc w:val="right"/>
        <w:outlineLvl w:val="1"/>
        <w:rPr>
          <w:rFonts w:ascii="Times New Roman" w:hAnsi="Times New Roman" w:cs="Times New Roman"/>
          <w:sz w:val="28"/>
          <w:szCs w:val="28"/>
        </w:rPr>
      </w:pPr>
    </w:p>
    <w:p w:rsidR="00C4283C" w:rsidRDefault="00C4283C" w:rsidP="0024439B">
      <w:pPr>
        <w:pStyle w:val="ConsPlusNormal"/>
        <w:jc w:val="right"/>
        <w:outlineLvl w:val="1"/>
        <w:rPr>
          <w:rFonts w:ascii="Times New Roman" w:hAnsi="Times New Roman" w:cs="Times New Roman"/>
          <w:sz w:val="28"/>
          <w:szCs w:val="28"/>
        </w:rPr>
      </w:pPr>
    </w:p>
    <w:p w:rsidR="00C4283C" w:rsidRDefault="00C4283C" w:rsidP="0024439B">
      <w:pPr>
        <w:pStyle w:val="ConsPlusNormal"/>
        <w:jc w:val="right"/>
        <w:outlineLvl w:val="1"/>
        <w:rPr>
          <w:rFonts w:ascii="Times New Roman" w:hAnsi="Times New Roman" w:cs="Times New Roman"/>
          <w:sz w:val="28"/>
          <w:szCs w:val="28"/>
        </w:rPr>
      </w:pPr>
    </w:p>
    <w:p w:rsidR="0024439B" w:rsidRPr="00F63DD7" w:rsidRDefault="0024439B" w:rsidP="0024439B">
      <w:pPr>
        <w:pStyle w:val="ConsPlusNormal"/>
        <w:jc w:val="right"/>
        <w:outlineLvl w:val="1"/>
        <w:rPr>
          <w:rFonts w:ascii="Times New Roman" w:hAnsi="Times New Roman" w:cs="Times New Roman"/>
          <w:sz w:val="28"/>
          <w:szCs w:val="28"/>
        </w:rPr>
      </w:pPr>
      <w:r w:rsidRPr="00F63DD7">
        <w:rPr>
          <w:rFonts w:ascii="Times New Roman" w:hAnsi="Times New Roman" w:cs="Times New Roman"/>
          <w:sz w:val="28"/>
          <w:szCs w:val="28"/>
        </w:rPr>
        <w:t>Пр</w:t>
      </w:r>
      <w:r w:rsidR="009B1D17" w:rsidRPr="00F63DD7">
        <w:rPr>
          <w:rFonts w:ascii="Times New Roman" w:hAnsi="Times New Roman" w:cs="Times New Roman"/>
          <w:sz w:val="28"/>
          <w:szCs w:val="28"/>
        </w:rPr>
        <w:t>иложение №</w:t>
      </w:r>
      <w:r w:rsidR="001E7E09">
        <w:rPr>
          <w:rFonts w:ascii="Times New Roman" w:hAnsi="Times New Roman" w:cs="Times New Roman"/>
          <w:sz w:val="28"/>
          <w:szCs w:val="28"/>
        </w:rPr>
        <w:t xml:space="preserve"> 3</w:t>
      </w:r>
    </w:p>
    <w:p w:rsidR="00F63DD7" w:rsidRDefault="00F63DD7" w:rsidP="00C4283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24439B" w:rsidRPr="00F63DD7">
        <w:rPr>
          <w:rFonts w:ascii="Times New Roman" w:hAnsi="Times New Roman" w:cs="Times New Roman"/>
          <w:sz w:val="28"/>
          <w:szCs w:val="28"/>
        </w:rPr>
        <w:t>к Положению о порядке</w:t>
      </w:r>
      <w:r>
        <w:rPr>
          <w:rFonts w:ascii="Times New Roman" w:hAnsi="Times New Roman" w:cs="Times New Roman"/>
          <w:sz w:val="28"/>
          <w:szCs w:val="28"/>
        </w:rPr>
        <w:t xml:space="preserve"> </w:t>
      </w:r>
      <w:r w:rsidR="0024439B" w:rsidRPr="00F63DD7">
        <w:rPr>
          <w:rFonts w:ascii="Times New Roman" w:hAnsi="Times New Roman" w:cs="Times New Roman"/>
          <w:sz w:val="28"/>
          <w:szCs w:val="28"/>
        </w:rPr>
        <w:t xml:space="preserve">формирования </w:t>
      </w:r>
    </w:p>
    <w:p w:rsidR="0024439B" w:rsidRPr="00F63DD7" w:rsidRDefault="00F63DD7" w:rsidP="00C4283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24439B" w:rsidRPr="00F63DD7">
        <w:rPr>
          <w:rFonts w:ascii="Times New Roman" w:hAnsi="Times New Roman" w:cs="Times New Roman"/>
          <w:sz w:val="28"/>
          <w:szCs w:val="28"/>
        </w:rPr>
        <w:t>резерва</w:t>
      </w:r>
      <w:r>
        <w:rPr>
          <w:rFonts w:ascii="Times New Roman" w:hAnsi="Times New Roman" w:cs="Times New Roman"/>
          <w:sz w:val="28"/>
          <w:szCs w:val="28"/>
        </w:rPr>
        <w:t xml:space="preserve"> </w:t>
      </w:r>
      <w:r w:rsidR="0024439B" w:rsidRPr="00F63DD7">
        <w:rPr>
          <w:rFonts w:ascii="Times New Roman" w:hAnsi="Times New Roman" w:cs="Times New Roman"/>
          <w:sz w:val="28"/>
          <w:szCs w:val="28"/>
        </w:rPr>
        <w:t>управленческих кадров</w:t>
      </w:r>
    </w:p>
    <w:p w:rsidR="00437514" w:rsidRPr="00F63DD7" w:rsidRDefault="00F63DD7" w:rsidP="00C4283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437514" w:rsidRPr="00F63DD7">
        <w:rPr>
          <w:rFonts w:ascii="Times New Roman" w:hAnsi="Times New Roman" w:cs="Times New Roman"/>
          <w:sz w:val="28"/>
          <w:szCs w:val="28"/>
        </w:rPr>
        <w:t>Чебулинского муниципального</w:t>
      </w:r>
      <w:r>
        <w:rPr>
          <w:rFonts w:ascii="Times New Roman" w:hAnsi="Times New Roman" w:cs="Times New Roman"/>
          <w:sz w:val="28"/>
          <w:szCs w:val="28"/>
        </w:rPr>
        <w:t xml:space="preserve"> округа</w:t>
      </w:r>
      <w:r w:rsidR="00C4283C">
        <w:rPr>
          <w:rFonts w:ascii="Times New Roman" w:hAnsi="Times New Roman" w:cs="Times New Roman"/>
          <w:sz w:val="28"/>
          <w:szCs w:val="28"/>
        </w:rPr>
        <w:t xml:space="preserve"> и организации работы с резервом</w:t>
      </w:r>
    </w:p>
    <w:p w:rsidR="00437514" w:rsidRPr="00F63DD7" w:rsidRDefault="00437514" w:rsidP="00437514">
      <w:pPr>
        <w:pStyle w:val="ConsPlusNormal"/>
        <w:jc w:val="right"/>
        <w:rPr>
          <w:rFonts w:ascii="Times New Roman" w:hAnsi="Times New Roman" w:cs="Times New Roman"/>
          <w:sz w:val="28"/>
          <w:szCs w:val="28"/>
        </w:rPr>
      </w:pPr>
    </w:p>
    <w:p w:rsidR="0024439B" w:rsidRPr="009B1D17" w:rsidRDefault="0024439B" w:rsidP="0024439B">
      <w:pPr>
        <w:pStyle w:val="ConsPlusNormal"/>
        <w:jc w:val="center"/>
        <w:rPr>
          <w:rFonts w:ascii="Times New Roman" w:hAnsi="Times New Roman" w:cs="Times New Roman"/>
        </w:rPr>
      </w:pPr>
    </w:p>
    <w:p w:rsidR="0024439B" w:rsidRPr="00C4283C" w:rsidRDefault="0024439B" w:rsidP="0024439B">
      <w:pPr>
        <w:pStyle w:val="ConsPlusNormal"/>
        <w:jc w:val="center"/>
        <w:rPr>
          <w:rFonts w:ascii="Times New Roman" w:hAnsi="Times New Roman" w:cs="Times New Roman"/>
          <w:sz w:val="24"/>
          <w:szCs w:val="24"/>
        </w:rPr>
      </w:pPr>
      <w:r w:rsidRPr="00C4283C">
        <w:rPr>
          <w:rFonts w:ascii="Times New Roman" w:hAnsi="Times New Roman" w:cs="Times New Roman"/>
          <w:sz w:val="24"/>
          <w:szCs w:val="24"/>
        </w:rPr>
        <w:t>Бланк рекомендующей организации</w:t>
      </w:r>
    </w:p>
    <w:p w:rsidR="0024439B" w:rsidRDefault="0024439B" w:rsidP="0024439B">
      <w:pPr>
        <w:pStyle w:val="ConsPlusNormal"/>
        <w:ind w:firstLine="540"/>
        <w:jc w:val="both"/>
      </w:pPr>
    </w:p>
    <w:p w:rsidR="0024439B" w:rsidRPr="00437514" w:rsidRDefault="0024439B" w:rsidP="0024439B">
      <w:pPr>
        <w:pStyle w:val="ConsPlusNormal"/>
        <w:jc w:val="center"/>
        <w:rPr>
          <w:rFonts w:ascii="Times New Roman" w:hAnsi="Times New Roman" w:cs="Times New Roman"/>
          <w:sz w:val="28"/>
          <w:szCs w:val="28"/>
        </w:rPr>
      </w:pPr>
      <w:bookmarkStart w:id="9" w:name="Par627"/>
      <w:bookmarkEnd w:id="9"/>
      <w:r w:rsidRPr="00437514">
        <w:rPr>
          <w:rFonts w:ascii="Times New Roman" w:hAnsi="Times New Roman" w:cs="Times New Roman"/>
          <w:sz w:val="28"/>
          <w:szCs w:val="28"/>
        </w:rPr>
        <w:t>РЕКОМЕНДАЦИЯ</w:t>
      </w:r>
    </w:p>
    <w:p w:rsidR="0024439B" w:rsidRPr="00437514" w:rsidRDefault="0024439B" w:rsidP="0024439B">
      <w:pPr>
        <w:pStyle w:val="ConsPlusNormal"/>
        <w:ind w:firstLine="540"/>
        <w:jc w:val="both"/>
        <w:rPr>
          <w:rFonts w:ascii="Times New Roman" w:hAnsi="Times New Roman" w:cs="Times New Roman"/>
          <w:sz w:val="28"/>
          <w:szCs w:val="28"/>
        </w:rPr>
      </w:pPr>
    </w:p>
    <w:p w:rsidR="0024439B" w:rsidRPr="00437514" w:rsidRDefault="0024439B" w:rsidP="0024439B">
      <w:pPr>
        <w:pStyle w:val="ConsPlusNormal"/>
        <w:ind w:firstLine="540"/>
        <w:jc w:val="both"/>
        <w:rPr>
          <w:rFonts w:ascii="Times New Roman" w:hAnsi="Times New Roman" w:cs="Times New Roman"/>
          <w:sz w:val="28"/>
          <w:szCs w:val="28"/>
        </w:rPr>
      </w:pPr>
      <w:r w:rsidRPr="00437514">
        <w:rPr>
          <w:rFonts w:ascii="Times New Roman" w:hAnsi="Times New Roman" w:cs="Times New Roman"/>
          <w:sz w:val="28"/>
          <w:szCs w:val="28"/>
        </w:rPr>
        <w:t>Я,</w:t>
      </w:r>
      <w:r w:rsidR="00C4283C">
        <w:rPr>
          <w:rFonts w:ascii="Times New Roman" w:hAnsi="Times New Roman" w:cs="Times New Roman"/>
          <w:sz w:val="28"/>
          <w:szCs w:val="28"/>
        </w:rPr>
        <w:t xml:space="preserve"> (</w:t>
      </w:r>
      <w:r w:rsidRPr="00437514">
        <w:rPr>
          <w:rFonts w:ascii="Times New Roman" w:hAnsi="Times New Roman" w:cs="Times New Roman"/>
          <w:sz w:val="28"/>
          <w:szCs w:val="28"/>
        </w:rPr>
        <w:t>фамилия, имя, отчество, должность лица, дающего рекомендацию</w:t>
      </w:r>
      <w:r w:rsidR="00C4283C">
        <w:rPr>
          <w:rFonts w:ascii="Times New Roman" w:hAnsi="Times New Roman" w:cs="Times New Roman"/>
          <w:sz w:val="28"/>
          <w:szCs w:val="28"/>
        </w:rPr>
        <w:t>),</w:t>
      </w:r>
      <w:r w:rsidRPr="00437514">
        <w:rPr>
          <w:rFonts w:ascii="Times New Roman" w:hAnsi="Times New Roman" w:cs="Times New Roman"/>
          <w:sz w:val="28"/>
          <w:szCs w:val="28"/>
        </w:rPr>
        <w:t xml:space="preserve"> рекомендую для включения в резерв управленческих кадров </w:t>
      </w:r>
      <w:r w:rsidR="00437514">
        <w:rPr>
          <w:rFonts w:ascii="Times New Roman" w:hAnsi="Times New Roman" w:cs="Times New Roman"/>
          <w:sz w:val="28"/>
          <w:szCs w:val="28"/>
        </w:rPr>
        <w:t>Че</w:t>
      </w:r>
      <w:r w:rsidR="00F63DD7">
        <w:rPr>
          <w:rFonts w:ascii="Times New Roman" w:hAnsi="Times New Roman" w:cs="Times New Roman"/>
          <w:sz w:val="28"/>
          <w:szCs w:val="28"/>
        </w:rPr>
        <w:t>булинского муниципального округа</w:t>
      </w:r>
      <w:r w:rsidR="00437514">
        <w:rPr>
          <w:rFonts w:ascii="Times New Roman" w:hAnsi="Times New Roman" w:cs="Times New Roman"/>
          <w:sz w:val="28"/>
          <w:szCs w:val="28"/>
        </w:rPr>
        <w:t xml:space="preserve"> </w:t>
      </w:r>
      <w:r w:rsidR="00C4283C">
        <w:rPr>
          <w:rFonts w:ascii="Times New Roman" w:hAnsi="Times New Roman" w:cs="Times New Roman"/>
          <w:sz w:val="28"/>
          <w:szCs w:val="28"/>
        </w:rPr>
        <w:t>(</w:t>
      </w:r>
      <w:r w:rsidRPr="00437514">
        <w:rPr>
          <w:rFonts w:ascii="Times New Roman" w:hAnsi="Times New Roman" w:cs="Times New Roman"/>
          <w:sz w:val="28"/>
          <w:szCs w:val="28"/>
        </w:rPr>
        <w:t>фамилия, имя, отчество кандидата, число, месяц, год и место рождения, замещаемая должность на момент дачи рекомендации</w:t>
      </w:r>
      <w:r w:rsidR="00C4283C">
        <w:rPr>
          <w:rFonts w:ascii="Times New Roman" w:hAnsi="Times New Roman" w:cs="Times New Roman"/>
          <w:sz w:val="28"/>
          <w:szCs w:val="28"/>
        </w:rPr>
        <w:t>)</w:t>
      </w:r>
      <w:r w:rsidRPr="00437514">
        <w:rPr>
          <w:rFonts w:ascii="Times New Roman" w:hAnsi="Times New Roman" w:cs="Times New Roman"/>
          <w:sz w:val="28"/>
          <w:szCs w:val="28"/>
        </w:rPr>
        <w:t>.</w:t>
      </w:r>
    </w:p>
    <w:p w:rsidR="0024439B" w:rsidRPr="00437514" w:rsidRDefault="0024439B" w:rsidP="0024439B">
      <w:pPr>
        <w:pStyle w:val="ConsPlusNormal"/>
        <w:ind w:firstLine="540"/>
        <w:jc w:val="both"/>
        <w:rPr>
          <w:rFonts w:ascii="Times New Roman" w:hAnsi="Times New Roman" w:cs="Times New Roman"/>
          <w:sz w:val="28"/>
          <w:szCs w:val="28"/>
        </w:rPr>
      </w:pPr>
      <w:r w:rsidRPr="00437514">
        <w:rPr>
          <w:rFonts w:ascii="Times New Roman" w:hAnsi="Times New Roman" w:cs="Times New Roman"/>
          <w:sz w:val="28"/>
          <w:szCs w:val="28"/>
        </w:rPr>
        <w:t>Характеристика кандидата:</w:t>
      </w:r>
    </w:p>
    <w:p w:rsidR="0024439B" w:rsidRPr="00437514" w:rsidRDefault="0024439B" w:rsidP="0024439B">
      <w:pPr>
        <w:pStyle w:val="ConsPlusNormal"/>
        <w:ind w:firstLine="540"/>
        <w:jc w:val="both"/>
        <w:rPr>
          <w:rFonts w:ascii="Times New Roman" w:hAnsi="Times New Roman" w:cs="Times New Roman"/>
          <w:sz w:val="28"/>
          <w:szCs w:val="28"/>
        </w:rPr>
      </w:pPr>
      <w:r w:rsidRPr="00437514">
        <w:rPr>
          <w:rFonts w:ascii="Times New Roman" w:hAnsi="Times New Roman" w:cs="Times New Roman"/>
          <w:sz w:val="28"/>
          <w:szCs w:val="28"/>
        </w:rPr>
        <w:t>первое и последующее виды высшего образования (год окончания, наименование образовательного учреждения высшего профессионального образования, специальность по диплому);</w:t>
      </w:r>
    </w:p>
    <w:p w:rsidR="0024439B" w:rsidRPr="00437514" w:rsidRDefault="0024439B" w:rsidP="0024439B">
      <w:pPr>
        <w:pStyle w:val="ConsPlusNormal"/>
        <w:ind w:firstLine="540"/>
        <w:jc w:val="both"/>
        <w:rPr>
          <w:rFonts w:ascii="Times New Roman" w:hAnsi="Times New Roman" w:cs="Times New Roman"/>
          <w:sz w:val="28"/>
          <w:szCs w:val="28"/>
        </w:rPr>
      </w:pPr>
      <w:r w:rsidRPr="00437514">
        <w:rPr>
          <w:rFonts w:ascii="Times New Roman" w:hAnsi="Times New Roman" w:cs="Times New Roman"/>
          <w:sz w:val="28"/>
          <w:szCs w:val="28"/>
        </w:rPr>
        <w:t>дополнительное профессиональное образование (дата окончания, наименование образовательного учреждения, программа, тема или направление обучения);</w:t>
      </w:r>
    </w:p>
    <w:p w:rsidR="0024439B" w:rsidRPr="00437514" w:rsidRDefault="0024439B" w:rsidP="0024439B">
      <w:pPr>
        <w:pStyle w:val="ConsPlusNormal"/>
        <w:ind w:firstLine="540"/>
        <w:jc w:val="both"/>
        <w:rPr>
          <w:rFonts w:ascii="Times New Roman" w:hAnsi="Times New Roman" w:cs="Times New Roman"/>
          <w:sz w:val="28"/>
          <w:szCs w:val="28"/>
        </w:rPr>
      </w:pPr>
      <w:r w:rsidRPr="00437514">
        <w:rPr>
          <w:rFonts w:ascii="Times New Roman" w:hAnsi="Times New Roman" w:cs="Times New Roman"/>
          <w:sz w:val="28"/>
          <w:szCs w:val="28"/>
        </w:rPr>
        <w:t>уровень профессиональной квалификации (ученая степень, ученое звание, даты их присвоения);</w:t>
      </w:r>
    </w:p>
    <w:p w:rsidR="0024439B" w:rsidRPr="00437514" w:rsidRDefault="0024439B" w:rsidP="0024439B">
      <w:pPr>
        <w:pStyle w:val="ConsPlusNormal"/>
        <w:ind w:firstLine="540"/>
        <w:jc w:val="both"/>
        <w:rPr>
          <w:rFonts w:ascii="Times New Roman" w:hAnsi="Times New Roman" w:cs="Times New Roman"/>
          <w:sz w:val="28"/>
          <w:szCs w:val="28"/>
        </w:rPr>
      </w:pPr>
      <w:r w:rsidRPr="00437514">
        <w:rPr>
          <w:rFonts w:ascii="Times New Roman" w:hAnsi="Times New Roman" w:cs="Times New Roman"/>
          <w:sz w:val="28"/>
          <w:szCs w:val="28"/>
        </w:rPr>
        <w:t>знание иностранных языков, информационных технологий; организаторские способности, опыт и масштаб управленческой деятельности, уровень готовности к замещению управленческой должности;</w:t>
      </w:r>
    </w:p>
    <w:p w:rsidR="0024439B" w:rsidRPr="00437514" w:rsidRDefault="0024439B" w:rsidP="0024439B">
      <w:pPr>
        <w:pStyle w:val="ConsPlusNormal"/>
        <w:ind w:firstLine="540"/>
        <w:jc w:val="both"/>
        <w:rPr>
          <w:rFonts w:ascii="Times New Roman" w:hAnsi="Times New Roman" w:cs="Times New Roman"/>
          <w:sz w:val="28"/>
          <w:szCs w:val="28"/>
        </w:rPr>
      </w:pPr>
      <w:r w:rsidRPr="00437514">
        <w:rPr>
          <w:rFonts w:ascii="Times New Roman" w:hAnsi="Times New Roman" w:cs="Times New Roman"/>
          <w:sz w:val="28"/>
          <w:szCs w:val="28"/>
        </w:rPr>
        <w:t>общепризнанные успехи и достижения;</w:t>
      </w:r>
    </w:p>
    <w:p w:rsidR="0024439B" w:rsidRPr="00437514" w:rsidRDefault="0024439B" w:rsidP="0024439B">
      <w:pPr>
        <w:pStyle w:val="ConsPlusNormal"/>
        <w:ind w:firstLine="540"/>
        <w:jc w:val="both"/>
        <w:rPr>
          <w:rFonts w:ascii="Times New Roman" w:hAnsi="Times New Roman" w:cs="Times New Roman"/>
          <w:sz w:val="28"/>
          <w:szCs w:val="28"/>
        </w:rPr>
      </w:pPr>
      <w:r w:rsidRPr="00437514">
        <w:rPr>
          <w:rFonts w:ascii="Times New Roman" w:hAnsi="Times New Roman" w:cs="Times New Roman"/>
          <w:sz w:val="28"/>
          <w:szCs w:val="28"/>
        </w:rPr>
        <w:t>гражданская позиция, личностные и деловые качества;</w:t>
      </w:r>
    </w:p>
    <w:p w:rsidR="0024439B" w:rsidRPr="00437514" w:rsidRDefault="0024439B" w:rsidP="0024439B">
      <w:pPr>
        <w:pStyle w:val="ConsPlusNormal"/>
        <w:ind w:firstLine="540"/>
        <w:jc w:val="both"/>
        <w:rPr>
          <w:rFonts w:ascii="Times New Roman" w:hAnsi="Times New Roman" w:cs="Times New Roman"/>
          <w:sz w:val="28"/>
          <w:szCs w:val="28"/>
        </w:rPr>
      </w:pPr>
      <w:r w:rsidRPr="00437514">
        <w:rPr>
          <w:rFonts w:ascii="Times New Roman" w:hAnsi="Times New Roman" w:cs="Times New Roman"/>
          <w:sz w:val="28"/>
          <w:szCs w:val="28"/>
        </w:rPr>
        <w:t>государственные и областные награды;</w:t>
      </w:r>
    </w:p>
    <w:p w:rsidR="0024439B" w:rsidRPr="00437514" w:rsidRDefault="0024439B" w:rsidP="0024439B">
      <w:pPr>
        <w:pStyle w:val="ConsPlusNormal"/>
        <w:ind w:firstLine="540"/>
        <w:jc w:val="both"/>
        <w:rPr>
          <w:rFonts w:ascii="Times New Roman" w:hAnsi="Times New Roman" w:cs="Times New Roman"/>
          <w:sz w:val="28"/>
          <w:szCs w:val="28"/>
        </w:rPr>
      </w:pPr>
      <w:r w:rsidRPr="00437514">
        <w:rPr>
          <w:rFonts w:ascii="Times New Roman" w:hAnsi="Times New Roman" w:cs="Times New Roman"/>
          <w:sz w:val="28"/>
          <w:szCs w:val="28"/>
        </w:rPr>
        <w:t>этическое поведение.</w:t>
      </w:r>
    </w:p>
    <w:p w:rsidR="0024439B" w:rsidRPr="00437514" w:rsidRDefault="0024439B" w:rsidP="0024439B">
      <w:pPr>
        <w:pStyle w:val="ConsPlusNormal"/>
        <w:ind w:firstLine="540"/>
        <w:jc w:val="both"/>
        <w:rPr>
          <w:rFonts w:ascii="Times New Roman" w:hAnsi="Times New Roman" w:cs="Times New Roman"/>
          <w:sz w:val="28"/>
          <w:szCs w:val="28"/>
        </w:rPr>
      </w:pPr>
    </w:p>
    <w:p w:rsidR="00C4283C" w:rsidRDefault="0024439B" w:rsidP="0024439B">
      <w:pPr>
        <w:pStyle w:val="ConsPlusNonformat"/>
        <w:rPr>
          <w:rFonts w:ascii="Times New Roman" w:hAnsi="Times New Roman" w:cs="Times New Roman"/>
          <w:sz w:val="28"/>
          <w:szCs w:val="28"/>
        </w:rPr>
      </w:pPr>
      <w:r w:rsidRPr="00437514">
        <w:rPr>
          <w:rFonts w:ascii="Times New Roman" w:hAnsi="Times New Roman" w:cs="Times New Roman"/>
          <w:sz w:val="28"/>
          <w:szCs w:val="28"/>
        </w:rPr>
        <w:t xml:space="preserve">Должность рекомендующего лица _____________ </w:t>
      </w:r>
    </w:p>
    <w:p w:rsidR="00C4283C" w:rsidRDefault="00C4283C" w:rsidP="0024439B">
      <w:pPr>
        <w:pStyle w:val="ConsPlusNonformat"/>
        <w:rPr>
          <w:rFonts w:ascii="Times New Roman" w:hAnsi="Times New Roman" w:cs="Times New Roman"/>
          <w:sz w:val="28"/>
          <w:szCs w:val="28"/>
        </w:rPr>
      </w:pPr>
    </w:p>
    <w:p w:rsidR="0024439B" w:rsidRPr="00437514" w:rsidRDefault="0024439B" w:rsidP="0024439B">
      <w:pPr>
        <w:pStyle w:val="ConsPlusNonformat"/>
        <w:rPr>
          <w:rFonts w:ascii="Times New Roman" w:hAnsi="Times New Roman" w:cs="Times New Roman"/>
          <w:sz w:val="28"/>
          <w:szCs w:val="28"/>
        </w:rPr>
      </w:pPr>
      <w:r w:rsidRPr="00437514">
        <w:rPr>
          <w:rFonts w:ascii="Times New Roman" w:hAnsi="Times New Roman" w:cs="Times New Roman"/>
          <w:sz w:val="28"/>
          <w:szCs w:val="28"/>
        </w:rPr>
        <w:t>(_________________________)</w:t>
      </w:r>
    </w:p>
    <w:p w:rsidR="0024439B" w:rsidRPr="00C4283C" w:rsidRDefault="0024439B" w:rsidP="0024439B">
      <w:pPr>
        <w:pStyle w:val="ConsPlusNonformat"/>
        <w:rPr>
          <w:rFonts w:ascii="Times New Roman" w:hAnsi="Times New Roman" w:cs="Times New Roman"/>
          <w:sz w:val="24"/>
          <w:szCs w:val="24"/>
        </w:rPr>
      </w:pPr>
      <w:r>
        <w:t xml:space="preserve"> </w:t>
      </w:r>
      <w:r w:rsidR="00C4283C" w:rsidRPr="00C4283C">
        <w:rPr>
          <w:rFonts w:ascii="Times New Roman" w:hAnsi="Times New Roman" w:cs="Times New Roman"/>
          <w:sz w:val="24"/>
          <w:szCs w:val="24"/>
        </w:rPr>
        <w:t>п</w:t>
      </w:r>
      <w:r w:rsidRPr="00C4283C">
        <w:rPr>
          <w:rFonts w:ascii="Times New Roman" w:hAnsi="Times New Roman" w:cs="Times New Roman"/>
          <w:sz w:val="24"/>
          <w:szCs w:val="24"/>
        </w:rPr>
        <w:t>одпись        расшифровка подписи</w:t>
      </w:r>
    </w:p>
    <w:p w:rsidR="0024439B" w:rsidRPr="00C4283C" w:rsidRDefault="0024439B" w:rsidP="0024439B">
      <w:pPr>
        <w:pStyle w:val="ConsPlusNonformat"/>
        <w:rPr>
          <w:rFonts w:ascii="Times New Roman" w:hAnsi="Times New Roman" w:cs="Times New Roman"/>
          <w:sz w:val="24"/>
          <w:szCs w:val="24"/>
        </w:rPr>
      </w:pPr>
    </w:p>
    <w:p w:rsidR="0024439B" w:rsidRPr="00C4283C" w:rsidRDefault="0024439B" w:rsidP="0024439B">
      <w:pPr>
        <w:pStyle w:val="ConsPlusNonformat"/>
        <w:rPr>
          <w:rFonts w:ascii="Times New Roman" w:hAnsi="Times New Roman" w:cs="Times New Roman"/>
          <w:sz w:val="24"/>
          <w:szCs w:val="24"/>
        </w:rPr>
      </w:pPr>
      <w:r w:rsidRPr="00C4283C">
        <w:rPr>
          <w:rFonts w:ascii="Times New Roman" w:hAnsi="Times New Roman" w:cs="Times New Roman"/>
          <w:sz w:val="24"/>
          <w:szCs w:val="24"/>
        </w:rPr>
        <w:t>М.П.                                                  "__"_________ 20__ г.</w:t>
      </w:r>
    </w:p>
    <w:p w:rsidR="0024439B" w:rsidRPr="00C4283C" w:rsidRDefault="0024439B" w:rsidP="0024439B">
      <w:pPr>
        <w:pStyle w:val="ConsPlusNonformat"/>
        <w:rPr>
          <w:rFonts w:ascii="Times New Roman" w:hAnsi="Times New Roman" w:cs="Times New Roman"/>
          <w:sz w:val="24"/>
          <w:szCs w:val="24"/>
        </w:rPr>
      </w:pPr>
    </w:p>
    <w:p w:rsidR="0024439B" w:rsidRPr="00C4283C" w:rsidRDefault="0024439B" w:rsidP="0024439B">
      <w:pPr>
        <w:pStyle w:val="ConsPlusNonformat"/>
        <w:rPr>
          <w:rFonts w:ascii="Times New Roman" w:hAnsi="Times New Roman" w:cs="Times New Roman"/>
          <w:sz w:val="24"/>
          <w:szCs w:val="24"/>
        </w:rPr>
      </w:pPr>
      <w:r w:rsidRPr="00C4283C">
        <w:rPr>
          <w:rFonts w:ascii="Times New Roman" w:hAnsi="Times New Roman" w:cs="Times New Roman"/>
          <w:sz w:val="24"/>
          <w:szCs w:val="24"/>
        </w:rPr>
        <w:t>Контактные телефоны</w:t>
      </w:r>
    </w:p>
    <w:p w:rsidR="0024439B" w:rsidRPr="00C4283C" w:rsidRDefault="0024439B" w:rsidP="0024439B">
      <w:pPr>
        <w:pStyle w:val="ConsPlusNonformat"/>
        <w:rPr>
          <w:rFonts w:ascii="Times New Roman" w:hAnsi="Times New Roman" w:cs="Times New Roman"/>
          <w:sz w:val="24"/>
          <w:szCs w:val="24"/>
        </w:rPr>
      </w:pPr>
      <w:r w:rsidRPr="00C4283C">
        <w:rPr>
          <w:rFonts w:ascii="Times New Roman" w:hAnsi="Times New Roman" w:cs="Times New Roman"/>
          <w:sz w:val="24"/>
          <w:szCs w:val="24"/>
        </w:rPr>
        <w:t>рекомендующего лица (с кодом города)</w:t>
      </w:r>
    </w:p>
    <w:p w:rsidR="0024439B" w:rsidRPr="00C4283C" w:rsidRDefault="0024439B" w:rsidP="0024439B">
      <w:pPr>
        <w:pStyle w:val="ConsPlusNormal"/>
        <w:ind w:firstLine="540"/>
        <w:jc w:val="both"/>
        <w:rPr>
          <w:rFonts w:ascii="Times New Roman" w:hAnsi="Times New Roman" w:cs="Times New Roman"/>
          <w:sz w:val="24"/>
          <w:szCs w:val="24"/>
        </w:rPr>
      </w:pPr>
    </w:p>
    <w:p w:rsidR="0024439B" w:rsidRDefault="0024439B" w:rsidP="0024439B">
      <w:pPr>
        <w:pStyle w:val="ConsPlusNormal"/>
        <w:ind w:firstLine="540"/>
        <w:jc w:val="both"/>
      </w:pPr>
    </w:p>
    <w:p w:rsidR="0024439B" w:rsidRDefault="0024439B" w:rsidP="0024439B">
      <w:pPr>
        <w:pStyle w:val="ConsPlusNormal"/>
        <w:ind w:firstLine="540"/>
        <w:jc w:val="both"/>
      </w:pPr>
    </w:p>
    <w:p w:rsidR="0024439B" w:rsidRDefault="0024439B" w:rsidP="0024439B">
      <w:pPr>
        <w:pStyle w:val="ConsPlusNormal"/>
        <w:ind w:firstLine="540"/>
        <w:jc w:val="both"/>
      </w:pPr>
    </w:p>
    <w:p w:rsidR="0024439B" w:rsidRDefault="0024439B" w:rsidP="0024439B">
      <w:pPr>
        <w:pStyle w:val="ConsPlusNormal"/>
        <w:ind w:firstLine="540"/>
        <w:jc w:val="both"/>
      </w:pPr>
    </w:p>
    <w:p w:rsidR="00437514" w:rsidRDefault="00437514" w:rsidP="0024439B">
      <w:pPr>
        <w:pStyle w:val="ConsPlusNormal"/>
        <w:jc w:val="right"/>
        <w:outlineLvl w:val="1"/>
      </w:pPr>
    </w:p>
    <w:p w:rsidR="00437514" w:rsidRDefault="00437514" w:rsidP="0024439B">
      <w:pPr>
        <w:pStyle w:val="ConsPlusNormal"/>
        <w:jc w:val="right"/>
        <w:outlineLvl w:val="1"/>
      </w:pPr>
    </w:p>
    <w:p w:rsidR="0024439B" w:rsidRPr="00F63DD7" w:rsidRDefault="009B1D17" w:rsidP="0024439B">
      <w:pPr>
        <w:pStyle w:val="ConsPlusNormal"/>
        <w:jc w:val="right"/>
        <w:outlineLvl w:val="1"/>
        <w:rPr>
          <w:rFonts w:ascii="Times New Roman" w:hAnsi="Times New Roman" w:cs="Times New Roman"/>
          <w:sz w:val="28"/>
          <w:szCs w:val="28"/>
        </w:rPr>
      </w:pPr>
      <w:r w:rsidRPr="00F63DD7">
        <w:rPr>
          <w:rFonts w:ascii="Times New Roman" w:hAnsi="Times New Roman" w:cs="Times New Roman"/>
          <w:sz w:val="28"/>
          <w:szCs w:val="28"/>
        </w:rPr>
        <w:t>Приложение №</w:t>
      </w:r>
      <w:r w:rsidR="001E7E09">
        <w:rPr>
          <w:rFonts w:ascii="Times New Roman" w:hAnsi="Times New Roman" w:cs="Times New Roman"/>
          <w:sz w:val="28"/>
          <w:szCs w:val="28"/>
        </w:rPr>
        <w:t xml:space="preserve"> 4</w:t>
      </w:r>
    </w:p>
    <w:p w:rsidR="00F63DD7" w:rsidRDefault="00F63DD7" w:rsidP="00C4283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24439B" w:rsidRPr="00F63DD7">
        <w:rPr>
          <w:rFonts w:ascii="Times New Roman" w:hAnsi="Times New Roman" w:cs="Times New Roman"/>
          <w:sz w:val="28"/>
          <w:szCs w:val="28"/>
        </w:rPr>
        <w:t>к Положению о порядке</w:t>
      </w:r>
      <w:r>
        <w:rPr>
          <w:rFonts w:ascii="Times New Roman" w:hAnsi="Times New Roman" w:cs="Times New Roman"/>
          <w:sz w:val="28"/>
          <w:szCs w:val="28"/>
        </w:rPr>
        <w:t xml:space="preserve"> </w:t>
      </w:r>
      <w:r w:rsidR="0024439B" w:rsidRPr="00F63DD7">
        <w:rPr>
          <w:rFonts w:ascii="Times New Roman" w:hAnsi="Times New Roman" w:cs="Times New Roman"/>
          <w:sz w:val="28"/>
          <w:szCs w:val="28"/>
        </w:rPr>
        <w:t xml:space="preserve">формирования </w:t>
      </w:r>
    </w:p>
    <w:p w:rsidR="0024439B" w:rsidRPr="00F63DD7" w:rsidRDefault="00F63DD7" w:rsidP="00C4283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24439B" w:rsidRPr="00F63DD7">
        <w:rPr>
          <w:rFonts w:ascii="Times New Roman" w:hAnsi="Times New Roman" w:cs="Times New Roman"/>
          <w:sz w:val="28"/>
          <w:szCs w:val="28"/>
        </w:rPr>
        <w:t>резерва</w:t>
      </w:r>
      <w:r>
        <w:rPr>
          <w:rFonts w:ascii="Times New Roman" w:hAnsi="Times New Roman" w:cs="Times New Roman"/>
          <w:sz w:val="28"/>
          <w:szCs w:val="28"/>
        </w:rPr>
        <w:t xml:space="preserve"> </w:t>
      </w:r>
      <w:r w:rsidR="0024439B" w:rsidRPr="00F63DD7">
        <w:rPr>
          <w:rFonts w:ascii="Times New Roman" w:hAnsi="Times New Roman" w:cs="Times New Roman"/>
          <w:sz w:val="28"/>
          <w:szCs w:val="28"/>
        </w:rPr>
        <w:t>управленческих кадров</w:t>
      </w:r>
    </w:p>
    <w:p w:rsidR="00437514" w:rsidRPr="00F63DD7" w:rsidRDefault="00F63DD7" w:rsidP="00C4283C">
      <w:pPr>
        <w:pStyle w:val="ConsPlusNormal"/>
        <w:ind w:firstLine="540"/>
        <w:jc w:val="right"/>
        <w:rPr>
          <w:rFonts w:ascii="Times New Roman" w:hAnsi="Times New Roman" w:cs="Times New Roman"/>
          <w:sz w:val="28"/>
          <w:szCs w:val="28"/>
        </w:rPr>
      </w:pPr>
      <w:r>
        <w:rPr>
          <w:rFonts w:ascii="Times New Roman" w:hAnsi="Times New Roman" w:cs="Times New Roman"/>
          <w:sz w:val="28"/>
          <w:szCs w:val="28"/>
        </w:rPr>
        <w:t xml:space="preserve">                                                          </w:t>
      </w:r>
      <w:r w:rsidR="00437514" w:rsidRPr="00F63DD7">
        <w:rPr>
          <w:rFonts w:ascii="Times New Roman" w:hAnsi="Times New Roman" w:cs="Times New Roman"/>
          <w:sz w:val="28"/>
          <w:szCs w:val="28"/>
        </w:rPr>
        <w:t>Чебулинского муниципального</w:t>
      </w:r>
      <w:r>
        <w:rPr>
          <w:rFonts w:ascii="Times New Roman" w:hAnsi="Times New Roman" w:cs="Times New Roman"/>
          <w:sz w:val="28"/>
          <w:szCs w:val="28"/>
        </w:rPr>
        <w:t xml:space="preserve"> округа</w:t>
      </w:r>
      <w:r w:rsidR="00C4283C">
        <w:rPr>
          <w:rFonts w:ascii="Times New Roman" w:hAnsi="Times New Roman" w:cs="Times New Roman"/>
          <w:sz w:val="28"/>
          <w:szCs w:val="28"/>
        </w:rPr>
        <w:t xml:space="preserve"> и организации работы с резервом</w:t>
      </w:r>
    </w:p>
    <w:p w:rsidR="0024439B" w:rsidRPr="00F63DD7" w:rsidRDefault="00437514" w:rsidP="00437514">
      <w:pPr>
        <w:pStyle w:val="ConsPlusNormal"/>
        <w:ind w:firstLine="540"/>
        <w:jc w:val="right"/>
        <w:rPr>
          <w:rFonts w:ascii="Times New Roman" w:hAnsi="Times New Roman" w:cs="Times New Roman"/>
          <w:sz w:val="28"/>
          <w:szCs w:val="28"/>
        </w:rPr>
      </w:pPr>
      <w:r w:rsidRPr="00F63DD7">
        <w:rPr>
          <w:rFonts w:ascii="Times New Roman" w:hAnsi="Times New Roman" w:cs="Times New Roman"/>
          <w:sz w:val="28"/>
          <w:szCs w:val="28"/>
        </w:rPr>
        <w:t xml:space="preserve"> </w:t>
      </w:r>
    </w:p>
    <w:p w:rsidR="0024439B" w:rsidRPr="00437514" w:rsidRDefault="0024439B" w:rsidP="0024439B">
      <w:pPr>
        <w:pStyle w:val="ConsPlusNormal"/>
        <w:ind w:firstLine="540"/>
        <w:jc w:val="both"/>
        <w:rPr>
          <w:rFonts w:ascii="Times New Roman" w:hAnsi="Times New Roman" w:cs="Times New Roman"/>
        </w:rPr>
      </w:pPr>
    </w:p>
    <w:p w:rsidR="0024439B" w:rsidRPr="00437514" w:rsidRDefault="0024439B" w:rsidP="0024439B">
      <w:pPr>
        <w:pStyle w:val="ConsPlusNormal"/>
        <w:jc w:val="center"/>
        <w:rPr>
          <w:rFonts w:ascii="Times New Roman" w:hAnsi="Times New Roman" w:cs="Times New Roman"/>
          <w:sz w:val="28"/>
          <w:szCs w:val="28"/>
        </w:rPr>
      </w:pPr>
      <w:bookmarkStart w:id="10" w:name="Par662"/>
      <w:bookmarkEnd w:id="10"/>
      <w:r w:rsidRPr="00437514">
        <w:rPr>
          <w:rFonts w:ascii="Times New Roman" w:hAnsi="Times New Roman" w:cs="Times New Roman"/>
          <w:sz w:val="28"/>
          <w:szCs w:val="28"/>
        </w:rPr>
        <w:t>Заявление</w:t>
      </w:r>
    </w:p>
    <w:p w:rsidR="0024439B" w:rsidRPr="00437514" w:rsidRDefault="0024439B" w:rsidP="0024439B">
      <w:pPr>
        <w:pStyle w:val="ConsPlusNormal"/>
        <w:jc w:val="center"/>
        <w:rPr>
          <w:rFonts w:ascii="Times New Roman" w:hAnsi="Times New Roman" w:cs="Times New Roman"/>
          <w:sz w:val="28"/>
          <w:szCs w:val="28"/>
        </w:rPr>
      </w:pPr>
      <w:r w:rsidRPr="00437514">
        <w:rPr>
          <w:rFonts w:ascii="Times New Roman" w:hAnsi="Times New Roman" w:cs="Times New Roman"/>
          <w:sz w:val="28"/>
          <w:szCs w:val="28"/>
        </w:rPr>
        <w:t>о согласии на обработку персональных данных кандидата</w:t>
      </w:r>
    </w:p>
    <w:p w:rsidR="0024439B" w:rsidRPr="00437514" w:rsidRDefault="0024439B" w:rsidP="0024439B">
      <w:pPr>
        <w:pStyle w:val="ConsPlusNormal"/>
        <w:ind w:firstLine="540"/>
        <w:jc w:val="both"/>
        <w:rPr>
          <w:rFonts w:ascii="Times New Roman" w:hAnsi="Times New Roman" w:cs="Times New Roman"/>
          <w:sz w:val="28"/>
          <w:szCs w:val="28"/>
        </w:rPr>
      </w:pPr>
    </w:p>
    <w:p w:rsidR="0024439B" w:rsidRPr="00437514" w:rsidRDefault="0024439B" w:rsidP="0024439B">
      <w:pPr>
        <w:pStyle w:val="ConsPlusNonformat"/>
        <w:rPr>
          <w:rFonts w:ascii="Times New Roman" w:hAnsi="Times New Roman" w:cs="Times New Roman"/>
          <w:sz w:val="28"/>
          <w:szCs w:val="28"/>
        </w:rPr>
      </w:pPr>
      <w:r w:rsidRPr="00437514">
        <w:rPr>
          <w:rFonts w:ascii="Times New Roman" w:hAnsi="Times New Roman" w:cs="Times New Roman"/>
          <w:sz w:val="28"/>
          <w:szCs w:val="28"/>
        </w:rPr>
        <w:t xml:space="preserve">Я, </w:t>
      </w:r>
      <w:r w:rsidR="00F63DD7">
        <w:rPr>
          <w:rFonts w:ascii="Times New Roman" w:hAnsi="Times New Roman" w:cs="Times New Roman"/>
          <w:sz w:val="28"/>
          <w:szCs w:val="28"/>
        </w:rPr>
        <w:t>______________________________</w:t>
      </w:r>
      <w:r w:rsidRPr="00437514">
        <w:rPr>
          <w:rFonts w:ascii="Times New Roman" w:hAnsi="Times New Roman" w:cs="Times New Roman"/>
          <w:sz w:val="28"/>
          <w:szCs w:val="28"/>
        </w:rPr>
        <w:t>___________________________________,</w:t>
      </w:r>
    </w:p>
    <w:p w:rsidR="0024439B" w:rsidRPr="00437514" w:rsidRDefault="0024439B" w:rsidP="0024439B">
      <w:pPr>
        <w:pStyle w:val="ConsPlusNonformat"/>
        <w:rPr>
          <w:rFonts w:ascii="Times New Roman" w:hAnsi="Times New Roman" w:cs="Times New Roman"/>
          <w:sz w:val="22"/>
          <w:szCs w:val="22"/>
        </w:rPr>
      </w:pPr>
      <w:r w:rsidRPr="00437514">
        <w:rPr>
          <w:rFonts w:ascii="Times New Roman" w:hAnsi="Times New Roman" w:cs="Times New Roman"/>
          <w:sz w:val="28"/>
          <w:szCs w:val="28"/>
        </w:rPr>
        <w:t xml:space="preserve">                          </w:t>
      </w:r>
      <w:r w:rsidR="00437514">
        <w:rPr>
          <w:rFonts w:ascii="Times New Roman" w:hAnsi="Times New Roman" w:cs="Times New Roman"/>
          <w:sz w:val="28"/>
          <w:szCs w:val="28"/>
        </w:rPr>
        <w:t xml:space="preserve">                               </w:t>
      </w:r>
      <w:r w:rsidR="00C4283C">
        <w:rPr>
          <w:rFonts w:ascii="Times New Roman" w:hAnsi="Times New Roman" w:cs="Times New Roman"/>
          <w:sz w:val="28"/>
          <w:szCs w:val="28"/>
        </w:rPr>
        <w:t>(</w:t>
      </w:r>
      <w:r w:rsidR="00C4283C">
        <w:rPr>
          <w:rFonts w:ascii="Times New Roman" w:hAnsi="Times New Roman" w:cs="Times New Roman"/>
          <w:sz w:val="22"/>
          <w:szCs w:val="22"/>
        </w:rPr>
        <w:t>ф</w:t>
      </w:r>
      <w:r w:rsidRPr="00437514">
        <w:rPr>
          <w:rFonts w:ascii="Times New Roman" w:hAnsi="Times New Roman" w:cs="Times New Roman"/>
          <w:sz w:val="22"/>
          <w:szCs w:val="22"/>
        </w:rPr>
        <w:t>амилия, имя, отчество</w:t>
      </w:r>
      <w:r w:rsidR="00C4283C">
        <w:rPr>
          <w:rFonts w:ascii="Times New Roman" w:hAnsi="Times New Roman" w:cs="Times New Roman"/>
          <w:sz w:val="22"/>
          <w:szCs w:val="22"/>
        </w:rPr>
        <w:t>)</w:t>
      </w:r>
    </w:p>
    <w:p w:rsidR="00AB44D2" w:rsidRDefault="00AB44D2" w:rsidP="0024439B">
      <w:pPr>
        <w:pStyle w:val="ConsPlusNonformat"/>
        <w:rPr>
          <w:rFonts w:ascii="Times New Roman" w:hAnsi="Times New Roman" w:cs="Times New Roman"/>
          <w:sz w:val="28"/>
          <w:szCs w:val="28"/>
        </w:rPr>
      </w:pPr>
    </w:p>
    <w:p w:rsidR="0024439B" w:rsidRDefault="0024439B" w:rsidP="0024439B">
      <w:pPr>
        <w:pStyle w:val="ConsPlusNonformat"/>
        <w:rPr>
          <w:rFonts w:ascii="Times New Roman" w:hAnsi="Times New Roman" w:cs="Times New Roman"/>
          <w:sz w:val="28"/>
          <w:szCs w:val="28"/>
        </w:rPr>
      </w:pPr>
      <w:r w:rsidRPr="00437514">
        <w:rPr>
          <w:rFonts w:ascii="Times New Roman" w:hAnsi="Times New Roman" w:cs="Times New Roman"/>
          <w:sz w:val="28"/>
          <w:szCs w:val="28"/>
        </w:rPr>
        <w:t>паспорт серии __________ N ______________ выдан "__"</w:t>
      </w:r>
      <w:r w:rsidR="00C4283C">
        <w:rPr>
          <w:rFonts w:ascii="Times New Roman" w:hAnsi="Times New Roman" w:cs="Times New Roman"/>
          <w:sz w:val="28"/>
          <w:szCs w:val="28"/>
        </w:rPr>
        <w:t xml:space="preserve">  </w:t>
      </w:r>
      <w:r w:rsidRPr="00437514">
        <w:rPr>
          <w:rFonts w:ascii="Times New Roman" w:hAnsi="Times New Roman" w:cs="Times New Roman"/>
          <w:sz w:val="28"/>
          <w:szCs w:val="28"/>
        </w:rPr>
        <w:t xml:space="preserve">_______________ г. </w:t>
      </w:r>
    </w:p>
    <w:p w:rsidR="00C4283C" w:rsidRPr="00437514" w:rsidRDefault="00C4283C" w:rsidP="0024439B">
      <w:pPr>
        <w:pStyle w:val="ConsPlusNonformat"/>
        <w:rPr>
          <w:rFonts w:ascii="Times New Roman" w:hAnsi="Times New Roman" w:cs="Times New Roman"/>
          <w:sz w:val="28"/>
          <w:szCs w:val="28"/>
        </w:rPr>
      </w:pPr>
    </w:p>
    <w:p w:rsidR="0024439B" w:rsidRDefault="0024439B" w:rsidP="0024439B">
      <w:pPr>
        <w:pStyle w:val="ConsPlusNonformat"/>
        <w:rPr>
          <w:rFonts w:ascii="Times New Roman" w:hAnsi="Times New Roman" w:cs="Times New Roman"/>
          <w:sz w:val="28"/>
          <w:szCs w:val="28"/>
        </w:rPr>
      </w:pPr>
      <w:r w:rsidRPr="00437514">
        <w:rPr>
          <w:rFonts w:ascii="Times New Roman" w:hAnsi="Times New Roman" w:cs="Times New Roman"/>
          <w:sz w:val="28"/>
          <w:szCs w:val="28"/>
        </w:rPr>
        <w:t>_______________________________________________________</w:t>
      </w:r>
      <w:r w:rsidR="00437514">
        <w:rPr>
          <w:rFonts w:ascii="Times New Roman" w:hAnsi="Times New Roman" w:cs="Times New Roman"/>
          <w:sz w:val="28"/>
          <w:szCs w:val="28"/>
        </w:rPr>
        <w:t>________</w:t>
      </w:r>
      <w:r w:rsidR="00C4283C">
        <w:rPr>
          <w:rFonts w:ascii="Times New Roman" w:hAnsi="Times New Roman" w:cs="Times New Roman"/>
          <w:sz w:val="28"/>
          <w:szCs w:val="28"/>
        </w:rPr>
        <w:t>____</w:t>
      </w:r>
    </w:p>
    <w:p w:rsidR="00C4283C" w:rsidRPr="00437514" w:rsidRDefault="00C4283C" w:rsidP="0024439B">
      <w:pPr>
        <w:pStyle w:val="ConsPlusNonformat"/>
        <w:rPr>
          <w:rFonts w:ascii="Times New Roman" w:hAnsi="Times New Roman" w:cs="Times New Roman"/>
          <w:sz w:val="28"/>
          <w:szCs w:val="28"/>
        </w:rPr>
      </w:pPr>
    </w:p>
    <w:p w:rsidR="0024439B" w:rsidRDefault="0024439B" w:rsidP="0024439B">
      <w:pPr>
        <w:pStyle w:val="ConsPlusNonformat"/>
        <w:rPr>
          <w:rFonts w:ascii="Times New Roman" w:hAnsi="Times New Roman" w:cs="Times New Roman"/>
          <w:sz w:val="28"/>
          <w:szCs w:val="28"/>
        </w:rPr>
      </w:pPr>
      <w:r w:rsidRPr="00437514">
        <w:rPr>
          <w:rFonts w:ascii="Times New Roman" w:hAnsi="Times New Roman" w:cs="Times New Roman"/>
          <w:sz w:val="28"/>
          <w:szCs w:val="28"/>
        </w:rPr>
        <w:t>код подразделения _____________, зарегистри</w:t>
      </w:r>
      <w:r w:rsidR="00C4283C">
        <w:rPr>
          <w:rFonts w:ascii="Times New Roman" w:hAnsi="Times New Roman" w:cs="Times New Roman"/>
          <w:sz w:val="28"/>
          <w:szCs w:val="28"/>
        </w:rPr>
        <w:t xml:space="preserve">рованный(ая) по адресу: </w:t>
      </w:r>
    </w:p>
    <w:p w:rsidR="00C4283C" w:rsidRPr="00437514" w:rsidRDefault="00C4283C" w:rsidP="0024439B">
      <w:pPr>
        <w:pStyle w:val="ConsPlusNonformat"/>
        <w:rPr>
          <w:rFonts w:ascii="Times New Roman" w:hAnsi="Times New Roman" w:cs="Times New Roman"/>
          <w:sz w:val="28"/>
          <w:szCs w:val="28"/>
        </w:rPr>
      </w:pPr>
    </w:p>
    <w:p w:rsidR="0024439B" w:rsidRDefault="0024439B" w:rsidP="0024439B">
      <w:pPr>
        <w:pStyle w:val="ConsPlusNonformat"/>
        <w:rPr>
          <w:rFonts w:ascii="Times New Roman" w:hAnsi="Times New Roman" w:cs="Times New Roman"/>
          <w:sz w:val="28"/>
          <w:szCs w:val="28"/>
        </w:rPr>
      </w:pPr>
      <w:r w:rsidRPr="00437514">
        <w:rPr>
          <w:rFonts w:ascii="Times New Roman" w:hAnsi="Times New Roman" w:cs="Times New Roman"/>
          <w:sz w:val="28"/>
          <w:szCs w:val="28"/>
        </w:rPr>
        <w:t>__________________________________________</w:t>
      </w:r>
      <w:r w:rsidR="00F63DD7">
        <w:rPr>
          <w:rFonts w:ascii="Times New Roman" w:hAnsi="Times New Roman" w:cs="Times New Roman"/>
          <w:sz w:val="28"/>
          <w:szCs w:val="28"/>
        </w:rPr>
        <w:t>_________________________</w:t>
      </w:r>
      <w:r w:rsidRPr="00437514">
        <w:rPr>
          <w:rFonts w:ascii="Times New Roman" w:hAnsi="Times New Roman" w:cs="Times New Roman"/>
          <w:sz w:val="28"/>
          <w:szCs w:val="28"/>
        </w:rPr>
        <w:t>,</w:t>
      </w:r>
    </w:p>
    <w:p w:rsidR="00C4283C" w:rsidRPr="00437514" w:rsidRDefault="00C4283C" w:rsidP="0024439B">
      <w:pPr>
        <w:pStyle w:val="ConsPlusNonformat"/>
        <w:rPr>
          <w:rFonts w:ascii="Times New Roman" w:hAnsi="Times New Roman" w:cs="Times New Roman"/>
          <w:sz w:val="28"/>
          <w:szCs w:val="28"/>
        </w:rPr>
      </w:pPr>
    </w:p>
    <w:p w:rsidR="0024439B" w:rsidRPr="00437514" w:rsidRDefault="0024439B" w:rsidP="0024439B">
      <w:pPr>
        <w:pStyle w:val="ConsPlusNonformat"/>
        <w:rPr>
          <w:rFonts w:ascii="Times New Roman" w:hAnsi="Times New Roman" w:cs="Times New Roman"/>
          <w:sz w:val="28"/>
          <w:szCs w:val="28"/>
        </w:rPr>
      </w:pPr>
      <w:r w:rsidRPr="00437514">
        <w:rPr>
          <w:rFonts w:ascii="Times New Roman" w:hAnsi="Times New Roman" w:cs="Times New Roman"/>
          <w:sz w:val="28"/>
          <w:szCs w:val="28"/>
        </w:rPr>
        <w:t>проживающий(ая) по адресу: _______________________</w:t>
      </w:r>
      <w:r w:rsidR="00437514">
        <w:rPr>
          <w:rFonts w:ascii="Times New Roman" w:hAnsi="Times New Roman" w:cs="Times New Roman"/>
          <w:sz w:val="28"/>
          <w:szCs w:val="28"/>
        </w:rPr>
        <w:t>________________________</w:t>
      </w:r>
      <w:r w:rsidR="00C4283C">
        <w:rPr>
          <w:rFonts w:ascii="Times New Roman" w:hAnsi="Times New Roman" w:cs="Times New Roman"/>
          <w:sz w:val="28"/>
          <w:szCs w:val="28"/>
        </w:rPr>
        <w:t>____________________</w:t>
      </w:r>
    </w:p>
    <w:p w:rsidR="00C4283C" w:rsidRDefault="0024439B" w:rsidP="00C4283C">
      <w:pPr>
        <w:pStyle w:val="ConsPlusNonformat"/>
        <w:rPr>
          <w:rFonts w:ascii="Times New Roman" w:hAnsi="Times New Roman" w:cs="Times New Roman"/>
          <w:sz w:val="28"/>
          <w:szCs w:val="28"/>
        </w:rPr>
      </w:pPr>
      <w:r w:rsidRPr="00437514">
        <w:rPr>
          <w:rFonts w:ascii="Times New Roman" w:hAnsi="Times New Roman" w:cs="Times New Roman"/>
          <w:sz w:val="28"/>
          <w:szCs w:val="28"/>
        </w:rPr>
        <w:t>__________________________________________</w:t>
      </w:r>
      <w:r w:rsidR="00C4283C">
        <w:rPr>
          <w:rFonts w:ascii="Times New Roman" w:hAnsi="Times New Roman" w:cs="Times New Roman"/>
          <w:sz w:val="28"/>
          <w:szCs w:val="28"/>
        </w:rPr>
        <w:t>_________________________</w:t>
      </w:r>
    </w:p>
    <w:p w:rsidR="0024439B" w:rsidRPr="00C4283C" w:rsidRDefault="00C4283C" w:rsidP="00C4283C">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24439B" w:rsidRPr="00437514">
        <w:rPr>
          <w:rFonts w:ascii="Times New Roman" w:hAnsi="Times New Roman" w:cs="Times New Roman"/>
          <w:sz w:val="22"/>
          <w:szCs w:val="22"/>
        </w:rPr>
        <w:t>область, район, населенный пункт, улица, дом, квартира</w:t>
      </w:r>
      <w:r>
        <w:rPr>
          <w:rFonts w:ascii="Times New Roman" w:hAnsi="Times New Roman" w:cs="Times New Roman"/>
          <w:sz w:val="22"/>
          <w:szCs w:val="22"/>
        </w:rPr>
        <w:t>)</w:t>
      </w:r>
    </w:p>
    <w:p w:rsidR="00C4283C" w:rsidRDefault="00C4283C" w:rsidP="00E84691">
      <w:pPr>
        <w:pStyle w:val="ConsPlusNonformat"/>
        <w:jc w:val="both"/>
        <w:rPr>
          <w:rFonts w:ascii="Times New Roman" w:hAnsi="Times New Roman" w:cs="Times New Roman"/>
          <w:sz w:val="28"/>
          <w:szCs w:val="28"/>
        </w:rPr>
      </w:pPr>
    </w:p>
    <w:p w:rsidR="00E84691" w:rsidRDefault="0024439B" w:rsidP="00E84691">
      <w:pPr>
        <w:pStyle w:val="ConsPlusNonformat"/>
        <w:jc w:val="both"/>
        <w:rPr>
          <w:rFonts w:ascii="Times New Roman" w:hAnsi="Times New Roman" w:cs="Times New Roman"/>
          <w:sz w:val="28"/>
          <w:szCs w:val="28"/>
        </w:rPr>
      </w:pPr>
      <w:r w:rsidRPr="00437514">
        <w:rPr>
          <w:rFonts w:ascii="Times New Roman" w:hAnsi="Times New Roman" w:cs="Times New Roman"/>
          <w:sz w:val="28"/>
          <w:szCs w:val="28"/>
        </w:rPr>
        <w:t xml:space="preserve">даю    согласие   администрации   </w:t>
      </w:r>
      <w:r w:rsidR="00437514">
        <w:rPr>
          <w:rFonts w:ascii="Times New Roman" w:hAnsi="Times New Roman" w:cs="Times New Roman"/>
          <w:sz w:val="28"/>
          <w:szCs w:val="28"/>
        </w:rPr>
        <w:t>Че</w:t>
      </w:r>
      <w:r w:rsidR="00F63DD7">
        <w:rPr>
          <w:rFonts w:ascii="Times New Roman" w:hAnsi="Times New Roman" w:cs="Times New Roman"/>
          <w:sz w:val="28"/>
          <w:szCs w:val="28"/>
        </w:rPr>
        <w:t>булинского муниципального округа</w:t>
      </w:r>
      <w:r w:rsidRPr="00437514">
        <w:rPr>
          <w:rFonts w:ascii="Times New Roman" w:hAnsi="Times New Roman" w:cs="Times New Roman"/>
          <w:sz w:val="28"/>
          <w:szCs w:val="28"/>
        </w:rPr>
        <w:t>,</w:t>
      </w:r>
      <w:r w:rsidR="00E84691">
        <w:rPr>
          <w:rFonts w:ascii="Times New Roman" w:hAnsi="Times New Roman" w:cs="Times New Roman"/>
          <w:sz w:val="28"/>
          <w:szCs w:val="28"/>
        </w:rPr>
        <w:t xml:space="preserve"> </w:t>
      </w:r>
      <w:r w:rsidRPr="00437514">
        <w:rPr>
          <w:rFonts w:ascii="Times New Roman" w:hAnsi="Times New Roman" w:cs="Times New Roman"/>
          <w:sz w:val="28"/>
          <w:szCs w:val="28"/>
        </w:rPr>
        <w:t xml:space="preserve">расположенной по адресу:   </w:t>
      </w:r>
      <w:r w:rsidR="00437514">
        <w:rPr>
          <w:rFonts w:ascii="Times New Roman" w:hAnsi="Times New Roman" w:cs="Times New Roman"/>
          <w:sz w:val="28"/>
          <w:szCs w:val="28"/>
        </w:rPr>
        <w:t>пгт.Верх-Чебула,  ул. Мира</w:t>
      </w:r>
      <w:r w:rsidRPr="00437514">
        <w:rPr>
          <w:rFonts w:ascii="Times New Roman" w:hAnsi="Times New Roman" w:cs="Times New Roman"/>
          <w:sz w:val="28"/>
          <w:szCs w:val="28"/>
        </w:rPr>
        <w:t xml:space="preserve">,  дом </w:t>
      </w:r>
      <w:r w:rsidR="00437514">
        <w:rPr>
          <w:rFonts w:ascii="Times New Roman" w:hAnsi="Times New Roman" w:cs="Times New Roman"/>
          <w:sz w:val="28"/>
          <w:szCs w:val="28"/>
        </w:rPr>
        <w:t>1</w:t>
      </w:r>
      <w:r w:rsidRPr="00437514">
        <w:rPr>
          <w:rFonts w:ascii="Times New Roman" w:hAnsi="Times New Roman" w:cs="Times New Roman"/>
          <w:sz w:val="28"/>
          <w:szCs w:val="28"/>
        </w:rPr>
        <w:t>6,  на</w:t>
      </w:r>
      <w:r w:rsidR="00E84691">
        <w:rPr>
          <w:rFonts w:ascii="Times New Roman" w:hAnsi="Times New Roman" w:cs="Times New Roman"/>
          <w:sz w:val="28"/>
          <w:szCs w:val="28"/>
        </w:rPr>
        <w:t xml:space="preserve"> </w:t>
      </w:r>
      <w:r w:rsidRPr="00437514">
        <w:rPr>
          <w:rFonts w:ascii="Times New Roman" w:hAnsi="Times New Roman" w:cs="Times New Roman"/>
          <w:sz w:val="28"/>
          <w:szCs w:val="28"/>
        </w:rPr>
        <w:t>автоматизированную,  а  также  без   использования   средств  автоматизации</w:t>
      </w:r>
      <w:r w:rsidR="00E84691">
        <w:rPr>
          <w:rFonts w:ascii="Times New Roman" w:hAnsi="Times New Roman" w:cs="Times New Roman"/>
          <w:sz w:val="28"/>
          <w:szCs w:val="28"/>
        </w:rPr>
        <w:t xml:space="preserve"> </w:t>
      </w:r>
      <w:r w:rsidRPr="00437514">
        <w:rPr>
          <w:rFonts w:ascii="Times New Roman" w:hAnsi="Times New Roman" w:cs="Times New Roman"/>
          <w:sz w:val="28"/>
          <w:szCs w:val="28"/>
        </w:rPr>
        <w:t>обработку   моих  персональных   данных,  а  именно   совершение  действий,</w:t>
      </w:r>
      <w:r w:rsidR="00E84691">
        <w:rPr>
          <w:rFonts w:ascii="Times New Roman" w:hAnsi="Times New Roman" w:cs="Times New Roman"/>
          <w:sz w:val="28"/>
          <w:szCs w:val="28"/>
        </w:rPr>
        <w:t xml:space="preserve"> </w:t>
      </w:r>
      <w:r w:rsidRPr="00437514">
        <w:rPr>
          <w:rFonts w:ascii="Times New Roman" w:hAnsi="Times New Roman" w:cs="Times New Roman"/>
          <w:sz w:val="28"/>
          <w:szCs w:val="28"/>
        </w:rPr>
        <w:t xml:space="preserve">предусмотренных </w:t>
      </w:r>
      <w:hyperlink r:id="rId12" w:history="1">
        <w:r w:rsidRPr="00437514">
          <w:rPr>
            <w:rFonts w:ascii="Times New Roman" w:hAnsi="Times New Roman" w:cs="Times New Roman"/>
            <w:sz w:val="28"/>
            <w:szCs w:val="28"/>
          </w:rPr>
          <w:t>пунктом 3 части первой  статьи 3</w:t>
        </w:r>
      </w:hyperlink>
      <w:r w:rsidRPr="00437514">
        <w:rPr>
          <w:rFonts w:ascii="Times New Roman" w:hAnsi="Times New Roman" w:cs="Times New Roman"/>
          <w:sz w:val="28"/>
          <w:szCs w:val="28"/>
        </w:rPr>
        <w:t xml:space="preserve"> Федерального  закона от 27</w:t>
      </w:r>
      <w:r w:rsidR="00E84691">
        <w:rPr>
          <w:rFonts w:ascii="Times New Roman" w:hAnsi="Times New Roman" w:cs="Times New Roman"/>
          <w:sz w:val="28"/>
          <w:szCs w:val="28"/>
        </w:rPr>
        <w:t xml:space="preserve"> </w:t>
      </w:r>
      <w:r w:rsidRPr="00437514">
        <w:rPr>
          <w:rFonts w:ascii="Times New Roman" w:hAnsi="Times New Roman" w:cs="Times New Roman"/>
          <w:sz w:val="28"/>
          <w:szCs w:val="28"/>
        </w:rPr>
        <w:t>июля  2006 года N 152-ФЗ  "О персональных данных",  со сведениями о фактах,</w:t>
      </w:r>
      <w:r w:rsidR="00E84691">
        <w:rPr>
          <w:rFonts w:ascii="Times New Roman" w:hAnsi="Times New Roman" w:cs="Times New Roman"/>
          <w:sz w:val="28"/>
          <w:szCs w:val="28"/>
        </w:rPr>
        <w:t xml:space="preserve"> </w:t>
      </w:r>
      <w:r w:rsidRPr="00437514">
        <w:rPr>
          <w:rFonts w:ascii="Times New Roman" w:hAnsi="Times New Roman" w:cs="Times New Roman"/>
          <w:sz w:val="28"/>
          <w:szCs w:val="28"/>
        </w:rPr>
        <w:t>событиях  и  обстоятельствах  моей  жизни,  представленных  в администрации</w:t>
      </w:r>
      <w:r w:rsidR="00E84691">
        <w:rPr>
          <w:rFonts w:ascii="Times New Roman" w:hAnsi="Times New Roman" w:cs="Times New Roman"/>
          <w:sz w:val="28"/>
          <w:szCs w:val="28"/>
        </w:rPr>
        <w:t xml:space="preserve"> </w:t>
      </w:r>
      <w:r w:rsidR="00437514">
        <w:rPr>
          <w:rFonts w:ascii="Times New Roman" w:hAnsi="Times New Roman" w:cs="Times New Roman"/>
          <w:sz w:val="28"/>
          <w:szCs w:val="28"/>
        </w:rPr>
        <w:t xml:space="preserve">Чебулинского муниципального </w:t>
      </w:r>
      <w:r w:rsidR="00C4283C">
        <w:rPr>
          <w:rFonts w:ascii="Times New Roman" w:hAnsi="Times New Roman" w:cs="Times New Roman"/>
          <w:sz w:val="28"/>
          <w:szCs w:val="28"/>
        </w:rPr>
        <w:t>округа</w:t>
      </w:r>
      <w:r w:rsidRPr="00437514">
        <w:rPr>
          <w:rFonts w:ascii="Times New Roman" w:hAnsi="Times New Roman" w:cs="Times New Roman"/>
          <w:sz w:val="28"/>
          <w:szCs w:val="28"/>
        </w:rPr>
        <w:t>.</w:t>
      </w:r>
    </w:p>
    <w:p w:rsidR="0024439B" w:rsidRPr="00437514" w:rsidRDefault="0024439B" w:rsidP="00E84691">
      <w:pPr>
        <w:pStyle w:val="ConsPlusNonformat"/>
        <w:jc w:val="both"/>
        <w:rPr>
          <w:rFonts w:ascii="Times New Roman" w:hAnsi="Times New Roman" w:cs="Times New Roman"/>
          <w:sz w:val="28"/>
          <w:szCs w:val="28"/>
        </w:rPr>
      </w:pPr>
      <w:r w:rsidRPr="00437514">
        <w:rPr>
          <w:rFonts w:ascii="Times New Roman" w:hAnsi="Times New Roman" w:cs="Times New Roman"/>
          <w:sz w:val="28"/>
          <w:szCs w:val="28"/>
        </w:rPr>
        <w:t>Настоящее  согласие действует  со дня  его подписания  до дня  отзыва в</w:t>
      </w:r>
      <w:r w:rsidR="00E84691">
        <w:rPr>
          <w:rFonts w:ascii="Times New Roman" w:hAnsi="Times New Roman" w:cs="Times New Roman"/>
          <w:sz w:val="28"/>
          <w:szCs w:val="28"/>
        </w:rPr>
        <w:t xml:space="preserve"> </w:t>
      </w:r>
      <w:r w:rsidRPr="00437514">
        <w:rPr>
          <w:rFonts w:ascii="Times New Roman" w:hAnsi="Times New Roman" w:cs="Times New Roman"/>
          <w:sz w:val="28"/>
          <w:szCs w:val="28"/>
        </w:rPr>
        <w:t>письменной форме.</w:t>
      </w:r>
    </w:p>
    <w:p w:rsidR="0024439B" w:rsidRPr="00437514" w:rsidRDefault="0024439B" w:rsidP="0024439B">
      <w:pPr>
        <w:pStyle w:val="ConsPlusNonformat"/>
        <w:rPr>
          <w:rFonts w:ascii="Times New Roman" w:hAnsi="Times New Roman" w:cs="Times New Roman"/>
        </w:rPr>
      </w:pPr>
    </w:p>
    <w:p w:rsidR="0024439B" w:rsidRPr="00437514" w:rsidRDefault="0024439B" w:rsidP="0024439B">
      <w:pPr>
        <w:pStyle w:val="ConsPlusNonformat"/>
        <w:rPr>
          <w:rFonts w:ascii="Times New Roman" w:hAnsi="Times New Roman" w:cs="Times New Roman"/>
        </w:rPr>
      </w:pPr>
      <w:r w:rsidRPr="00437514">
        <w:rPr>
          <w:rFonts w:ascii="Times New Roman" w:hAnsi="Times New Roman" w:cs="Times New Roman"/>
        </w:rPr>
        <w:t xml:space="preserve">_________________________________ </w:t>
      </w:r>
      <w:r w:rsidR="00C4283C">
        <w:rPr>
          <w:rFonts w:ascii="Times New Roman" w:hAnsi="Times New Roman" w:cs="Times New Roman"/>
        </w:rPr>
        <w:t xml:space="preserve">                       </w:t>
      </w:r>
      <w:r w:rsidRPr="00437514">
        <w:rPr>
          <w:rFonts w:ascii="Times New Roman" w:hAnsi="Times New Roman" w:cs="Times New Roman"/>
        </w:rPr>
        <w:t>_____________________________________</w:t>
      </w:r>
    </w:p>
    <w:p w:rsidR="0024439B" w:rsidRPr="00437514" w:rsidRDefault="0024439B" w:rsidP="0024439B">
      <w:pPr>
        <w:pStyle w:val="ConsPlusNonformat"/>
        <w:rPr>
          <w:rFonts w:ascii="Times New Roman" w:hAnsi="Times New Roman" w:cs="Times New Roman"/>
        </w:rPr>
      </w:pPr>
      <w:r w:rsidRPr="00437514">
        <w:rPr>
          <w:rFonts w:ascii="Times New Roman" w:hAnsi="Times New Roman" w:cs="Times New Roman"/>
        </w:rPr>
        <w:t xml:space="preserve">            </w:t>
      </w:r>
      <w:r w:rsidR="00C4283C">
        <w:rPr>
          <w:rFonts w:ascii="Times New Roman" w:hAnsi="Times New Roman" w:cs="Times New Roman"/>
        </w:rPr>
        <w:t>(п</w:t>
      </w:r>
      <w:r w:rsidRPr="00437514">
        <w:rPr>
          <w:rFonts w:ascii="Times New Roman" w:hAnsi="Times New Roman" w:cs="Times New Roman"/>
        </w:rPr>
        <w:t>одпись</w:t>
      </w:r>
      <w:r w:rsidR="00C4283C">
        <w:rPr>
          <w:rFonts w:ascii="Times New Roman" w:hAnsi="Times New Roman" w:cs="Times New Roman"/>
        </w:rPr>
        <w:t>)</w:t>
      </w:r>
      <w:r w:rsidRPr="00437514">
        <w:rPr>
          <w:rFonts w:ascii="Times New Roman" w:hAnsi="Times New Roman" w:cs="Times New Roman"/>
        </w:rPr>
        <w:t xml:space="preserve">                          </w:t>
      </w:r>
      <w:r w:rsidR="00437514">
        <w:rPr>
          <w:rFonts w:ascii="Times New Roman" w:hAnsi="Times New Roman" w:cs="Times New Roman"/>
        </w:rPr>
        <w:t xml:space="preserve">                                      </w:t>
      </w:r>
      <w:r w:rsidR="00F72BA2">
        <w:rPr>
          <w:rFonts w:ascii="Times New Roman" w:hAnsi="Times New Roman" w:cs="Times New Roman"/>
        </w:rPr>
        <w:t xml:space="preserve">            (р</w:t>
      </w:r>
      <w:r w:rsidRPr="00437514">
        <w:rPr>
          <w:rFonts w:ascii="Times New Roman" w:hAnsi="Times New Roman" w:cs="Times New Roman"/>
        </w:rPr>
        <w:t>асшифровка подписи</w:t>
      </w:r>
      <w:r w:rsidR="00F72BA2">
        <w:rPr>
          <w:rFonts w:ascii="Times New Roman" w:hAnsi="Times New Roman" w:cs="Times New Roman"/>
        </w:rPr>
        <w:t>)</w:t>
      </w:r>
    </w:p>
    <w:p w:rsidR="00F72BA2" w:rsidRDefault="00F72BA2" w:rsidP="0024439B">
      <w:pPr>
        <w:pStyle w:val="ConsPlusNonformat"/>
        <w:rPr>
          <w:rFonts w:ascii="Times New Roman" w:hAnsi="Times New Roman" w:cs="Times New Roman"/>
        </w:rPr>
      </w:pPr>
    </w:p>
    <w:p w:rsidR="0024439B" w:rsidRPr="00437514" w:rsidRDefault="0024439B" w:rsidP="0024439B">
      <w:pPr>
        <w:pStyle w:val="ConsPlusNonformat"/>
        <w:rPr>
          <w:rFonts w:ascii="Times New Roman" w:hAnsi="Times New Roman" w:cs="Times New Roman"/>
        </w:rPr>
      </w:pPr>
      <w:r w:rsidRPr="00437514">
        <w:rPr>
          <w:rFonts w:ascii="Times New Roman" w:hAnsi="Times New Roman" w:cs="Times New Roman"/>
        </w:rPr>
        <w:t>"__</w:t>
      </w:r>
      <w:r w:rsidR="00F72BA2">
        <w:rPr>
          <w:rFonts w:ascii="Times New Roman" w:hAnsi="Times New Roman" w:cs="Times New Roman"/>
        </w:rPr>
        <w:t>_</w:t>
      </w:r>
      <w:r w:rsidRPr="00437514">
        <w:rPr>
          <w:rFonts w:ascii="Times New Roman" w:hAnsi="Times New Roman" w:cs="Times New Roman"/>
        </w:rPr>
        <w:t>"_____________ 20__</w:t>
      </w:r>
    </w:p>
    <w:p w:rsidR="0024439B" w:rsidRPr="00437514" w:rsidRDefault="0024439B" w:rsidP="0024439B">
      <w:pPr>
        <w:pStyle w:val="ConsPlusNormal"/>
        <w:ind w:firstLine="540"/>
        <w:jc w:val="both"/>
        <w:rPr>
          <w:rFonts w:ascii="Times New Roman" w:hAnsi="Times New Roman" w:cs="Times New Roman"/>
        </w:rPr>
      </w:pPr>
    </w:p>
    <w:p w:rsidR="0024439B" w:rsidRPr="00437514" w:rsidRDefault="0024439B" w:rsidP="0024439B">
      <w:pPr>
        <w:pStyle w:val="ConsPlusNormal"/>
        <w:ind w:firstLine="540"/>
        <w:jc w:val="both"/>
        <w:rPr>
          <w:rFonts w:ascii="Times New Roman" w:hAnsi="Times New Roman" w:cs="Times New Roman"/>
        </w:rPr>
      </w:pPr>
    </w:p>
    <w:p w:rsidR="00CA273C" w:rsidRPr="00437514" w:rsidRDefault="00CA273C"/>
    <w:sectPr w:rsidR="00CA273C" w:rsidRPr="00437514" w:rsidSect="00262275">
      <w:pgSz w:w="11906" w:h="16838"/>
      <w:pgMar w:top="1134" w:right="707"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EEB" w:rsidRDefault="00EE7EEB" w:rsidP="00563F16">
      <w:r>
        <w:separator/>
      </w:r>
    </w:p>
  </w:endnote>
  <w:endnote w:type="continuationSeparator" w:id="1">
    <w:p w:rsidR="00EE7EEB" w:rsidRDefault="00EE7EEB" w:rsidP="00563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Journa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EEB" w:rsidRDefault="00EE7EEB" w:rsidP="00563F16">
      <w:r>
        <w:separator/>
      </w:r>
    </w:p>
  </w:footnote>
  <w:footnote w:type="continuationSeparator" w:id="1">
    <w:p w:rsidR="00EE7EEB" w:rsidRDefault="00EE7EEB" w:rsidP="00563F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C76E0"/>
    <w:multiLevelType w:val="hybridMultilevel"/>
    <w:tmpl w:val="56E03D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24439B"/>
    <w:rsid w:val="00016CBB"/>
    <w:rsid w:val="0002543F"/>
    <w:rsid w:val="00025902"/>
    <w:rsid w:val="00026339"/>
    <w:rsid w:val="0004130A"/>
    <w:rsid w:val="000612D1"/>
    <w:rsid w:val="000736E0"/>
    <w:rsid w:val="000A5C45"/>
    <w:rsid w:val="000B3577"/>
    <w:rsid w:val="000C66AE"/>
    <w:rsid w:val="000D4E9C"/>
    <w:rsid w:val="000E5686"/>
    <w:rsid w:val="000E6E57"/>
    <w:rsid w:val="0011772B"/>
    <w:rsid w:val="001213DB"/>
    <w:rsid w:val="00142AA2"/>
    <w:rsid w:val="00143232"/>
    <w:rsid w:val="00157740"/>
    <w:rsid w:val="00170FEC"/>
    <w:rsid w:val="00195B18"/>
    <w:rsid w:val="001A02CB"/>
    <w:rsid w:val="001C0AF6"/>
    <w:rsid w:val="001C1480"/>
    <w:rsid w:val="001E7E09"/>
    <w:rsid w:val="001F7EDD"/>
    <w:rsid w:val="00234CFB"/>
    <w:rsid w:val="0024439B"/>
    <w:rsid w:val="00262275"/>
    <w:rsid w:val="00263F44"/>
    <w:rsid w:val="002766FF"/>
    <w:rsid w:val="0029051B"/>
    <w:rsid w:val="002B10BA"/>
    <w:rsid w:val="002E1E4E"/>
    <w:rsid w:val="002E70CD"/>
    <w:rsid w:val="002E71FF"/>
    <w:rsid w:val="002F21C3"/>
    <w:rsid w:val="00323DC6"/>
    <w:rsid w:val="00324F15"/>
    <w:rsid w:val="00337F93"/>
    <w:rsid w:val="00343B3A"/>
    <w:rsid w:val="0036624F"/>
    <w:rsid w:val="003B0D4D"/>
    <w:rsid w:val="003C0892"/>
    <w:rsid w:val="003F459E"/>
    <w:rsid w:val="00416E90"/>
    <w:rsid w:val="00436F24"/>
    <w:rsid w:val="00437514"/>
    <w:rsid w:val="004776A5"/>
    <w:rsid w:val="00482192"/>
    <w:rsid w:val="00491F1A"/>
    <w:rsid w:val="004E27EA"/>
    <w:rsid w:val="00500EB5"/>
    <w:rsid w:val="0050396C"/>
    <w:rsid w:val="0050437A"/>
    <w:rsid w:val="00506538"/>
    <w:rsid w:val="00513C50"/>
    <w:rsid w:val="00522F65"/>
    <w:rsid w:val="00541326"/>
    <w:rsid w:val="00560FF9"/>
    <w:rsid w:val="00563F16"/>
    <w:rsid w:val="005665FF"/>
    <w:rsid w:val="0057397B"/>
    <w:rsid w:val="0057463A"/>
    <w:rsid w:val="005C77A6"/>
    <w:rsid w:val="005D7664"/>
    <w:rsid w:val="005E2A1D"/>
    <w:rsid w:val="005F0E43"/>
    <w:rsid w:val="005F3253"/>
    <w:rsid w:val="005F4E93"/>
    <w:rsid w:val="0060140C"/>
    <w:rsid w:val="006066AF"/>
    <w:rsid w:val="0062605A"/>
    <w:rsid w:val="006268FE"/>
    <w:rsid w:val="00640711"/>
    <w:rsid w:val="00640CB6"/>
    <w:rsid w:val="00646EB8"/>
    <w:rsid w:val="00675864"/>
    <w:rsid w:val="0068299B"/>
    <w:rsid w:val="00694E2A"/>
    <w:rsid w:val="006F4D50"/>
    <w:rsid w:val="00722CB5"/>
    <w:rsid w:val="00755F74"/>
    <w:rsid w:val="00757D43"/>
    <w:rsid w:val="0079630C"/>
    <w:rsid w:val="008204BA"/>
    <w:rsid w:val="00841299"/>
    <w:rsid w:val="0084572F"/>
    <w:rsid w:val="00865CBE"/>
    <w:rsid w:val="00881EBE"/>
    <w:rsid w:val="00894329"/>
    <w:rsid w:val="00897262"/>
    <w:rsid w:val="008A5A1F"/>
    <w:rsid w:val="008D6D7F"/>
    <w:rsid w:val="008E698F"/>
    <w:rsid w:val="008F072A"/>
    <w:rsid w:val="00915B35"/>
    <w:rsid w:val="00934FA7"/>
    <w:rsid w:val="00947E9C"/>
    <w:rsid w:val="00961C36"/>
    <w:rsid w:val="009726FC"/>
    <w:rsid w:val="0098282A"/>
    <w:rsid w:val="009831CC"/>
    <w:rsid w:val="009944F7"/>
    <w:rsid w:val="00995659"/>
    <w:rsid w:val="009B1D17"/>
    <w:rsid w:val="00A05173"/>
    <w:rsid w:val="00A23F70"/>
    <w:rsid w:val="00A35B2D"/>
    <w:rsid w:val="00A37443"/>
    <w:rsid w:val="00A51263"/>
    <w:rsid w:val="00A525B2"/>
    <w:rsid w:val="00A63394"/>
    <w:rsid w:val="00A948AF"/>
    <w:rsid w:val="00AB44D2"/>
    <w:rsid w:val="00B14C89"/>
    <w:rsid w:val="00B33994"/>
    <w:rsid w:val="00B36337"/>
    <w:rsid w:val="00BB4A54"/>
    <w:rsid w:val="00C12F7B"/>
    <w:rsid w:val="00C4283C"/>
    <w:rsid w:val="00C44F62"/>
    <w:rsid w:val="00CA273C"/>
    <w:rsid w:val="00CD6AE7"/>
    <w:rsid w:val="00CF5858"/>
    <w:rsid w:val="00D03C01"/>
    <w:rsid w:val="00D476C5"/>
    <w:rsid w:val="00D761D7"/>
    <w:rsid w:val="00D81E1D"/>
    <w:rsid w:val="00DA3522"/>
    <w:rsid w:val="00DF16F6"/>
    <w:rsid w:val="00E40BD7"/>
    <w:rsid w:val="00E628C2"/>
    <w:rsid w:val="00E84691"/>
    <w:rsid w:val="00E93BD5"/>
    <w:rsid w:val="00EE7EEB"/>
    <w:rsid w:val="00F42BF3"/>
    <w:rsid w:val="00F57E11"/>
    <w:rsid w:val="00F63DD7"/>
    <w:rsid w:val="00F67403"/>
    <w:rsid w:val="00F72BA2"/>
    <w:rsid w:val="00F7404D"/>
    <w:rsid w:val="00F81A98"/>
    <w:rsid w:val="00F82263"/>
    <w:rsid w:val="00F902E8"/>
    <w:rsid w:val="00F93035"/>
    <w:rsid w:val="00FA3BEA"/>
    <w:rsid w:val="00FA57A1"/>
    <w:rsid w:val="00FC10B0"/>
    <w:rsid w:val="00FC25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439B"/>
    <w:rPr>
      <w:sz w:val="24"/>
      <w:szCs w:val="24"/>
    </w:rPr>
  </w:style>
  <w:style w:type="paragraph" w:styleId="5">
    <w:name w:val="heading 5"/>
    <w:basedOn w:val="a"/>
    <w:next w:val="a"/>
    <w:qFormat/>
    <w:rsid w:val="0024439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24439B"/>
    <w:pPr>
      <w:widowControl w:val="0"/>
      <w:overflowPunct w:val="0"/>
      <w:autoSpaceDE w:val="0"/>
      <w:autoSpaceDN w:val="0"/>
      <w:adjustRightInd w:val="0"/>
    </w:pPr>
    <w:rPr>
      <w:rFonts w:ascii="Journal" w:hAnsi="Journal"/>
      <w:sz w:val="24"/>
    </w:rPr>
  </w:style>
  <w:style w:type="paragraph" w:customStyle="1" w:styleId="ConsPlusNormal">
    <w:name w:val="ConsPlusNormal"/>
    <w:rsid w:val="0024439B"/>
    <w:pPr>
      <w:autoSpaceDE w:val="0"/>
      <w:autoSpaceDN w:val="0"/>
      <w:adjustRightInd w:val="0"/>
    </w:pPr>
    <w:rPr>
      <w:rFonts w:ascii="Arial" w:hAnsi="Arial" w:cs="Arial"/>
    </w:rPr>
  </w:style>
  <w:style w:type="paragraph" w:customStyle="1" w:styleId="ConsPlusNonformat">
    <w:name w:val="ConsPlusNonformat"/>
    <w:rsid w:val="0024439B"/>
    <w:pPr>
      <w:autoSpaceDE w:val="0"/>
      <w:autoSpaceDN w:val="0"/>
      <w:adjustRightInd w:val="0"/>
    </w:pPr>
    <w:rPr>
      <w:rFonts w:ascii="Courier New" w:hAnsi="Courier New" w:cs="Courier New"/>
    </w:rPr>
  </w:style>
  <w:style w:type="paragraph" w:styleId="a3">
    <w:name w:val="header"/>
    <w:basedOn w:val="a"/>
    <w:link w:val="a4"/>
    <w:rsid w:val="00563F16"/>
    <w:pPr>
      <w:tabs>
        <w:tab w:val="center" w:pos="4677"/>
        <w:tab w:val="right" w:pos="9355"/>
      </w:tabs>
    </w:pPr>
  </w:style>
  <w:style w:type="character" w:customStyle="1" w:styleId="a4">
    <w:name w:val="Верхний колонтитул Знак"/>
    <w:basedOn w:val="a0"/>
    <w:link w:val="a3"/>
    <w:rsid w:val="00563F16"/>
    <w:rPr>
      <w:sz w:val="24"/>
      <w:szCs w:val="24"/>
    </w:rPr>
  </w:style>
  <w:style w:type="paragraph" w:styleId="a5">
    <w:name w:val="footer"/>
    <w:basedOn w:val="a"/>
    <w:link w:val="a6"/>
    <w:rsid w:val="00563F16"/>
    <w:pPr>
      <w:tabs>
        <w:tab w:val="center" w:pos="4677"/>
        <w:tab w:val="right" w:pos="9355"/>
      </w:tabs>
    </w:pPr>
  </w:style>
  <w:style w:type="character" w:customStyle="1" w:styleId="a6">
    <w:name w:val="Нижний колонтитул Знак"/>
    <w:basedOn w:val="a0"/>
    <w:link w:val="a5"/>
    <w:rsid w:val="00563F16"/>
    <w:rPr>
      <w:sz w:val="24"/>
      <w:szCs w:val="24"/>
    </w:rPr>
  </w:style>
  <w:style w:type="paragraph" w:customStyle="1" w:styleId="ConsPlusTitle">
    <w:name w:val="ConsPlusTitle"/>
    <w:rsid w:val="00B33994"/>
    <w:pPr>
      <w:widowControl w:val="0"/>
      <w:autoSpaceDE w:val="0"/>
      <w:autoSpaceDN w:val="0"/>
      <w:adjustRightInd w:val="0"/>
    </w:pPr>
    <w:rPr>
      <w:b/>
      <w:bCs/>
      <w:sz w:val="24"/>
      <w:szCs w:val="24"/>
    </w:rPr>
  </w:style>
  <w:style w:type="paragraph" w:styleId="a7">
    <w:name w:val="Balloon Text"/>
    <w:basedOn w:val="a"/>
    <w:link w:val="a8"/>
    <w:rsid w:val="00F67403"/>
    <w:rPr>
      <w:rFonts w:ascii="Tahoma" w:hAnsi="Tahoma" w:cs="Tahoma"/>
      <w:sz w:val="16"/>
      <w:szCs w:val="16"/>
    </w:rPr>
  </w:style>
  <w:style w:type="character" w:customStyle="1" w:styleId="a8">
    <w:name w:val="Текст выноски Знак"/>
    <w:basedOn w:val="a0"/>
    <w:link w:val="a7"/>
    <w:rsid w:val="00F674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F85D1600645C2BE659A480939352ABE0043667682AEC8BABFC7088BF29854D533896B351DE96CEHFh1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248D6842E7230B2946C4EC91E7CB6368ABF930742A7D533BF95CDFBB0521739DB63C3663BED71E0D913FB6537D547B4B68E1A0D37E526463C132FB836uBJ" TargetMode="External"/><Relationship Id="rId5" Type="http://schemas.openxmlformats.org/officeDocument/2006/relationships/webSettings" Target="webSettings.xml"/><Relationship Id="rId10" Type="http://schemas.openxmlformats.org/officeDocument/2006/relationships/hyperlink" Target="consultantplus://offline/ref=6248D6842E7230B2946C50C40810EA338DBCCE0F41A1D860E6C1CBACEF02116C9B23C53378A97EE7DE18A835738B1EE5FBC5170520F9264C32u0J" TargetMode="External"/><Relationship Id="rId4" Type="http://schemas.openxmlformats.org/officeDocument/2006/relationships/settings" Target="settings.xml"/><Relationship Id="rId9" Type="http://schemas.openxmlformats.org/officeDocument/2006/relationships/hyperlink" Target="consultantplus://offline/ref=6248D6842E7230B2946C50C40810EA338DB4CB0940A7D860E6C1CBACEF02116C9B23C53378A97CE2D818A835738B1EE5FBC5170520F9264C32u0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E34576E-1E31-4EA0-963E-CC5BF2E3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17</Pages>
  <Words>4558</Words>
  <Characters>25983</Characters>
  <Application>Microsoft Office Word</Application>
  <DocSecurity>0</DocSecurity>
  <Lines>216</Lines>
  <Paragraphs>60</Paragraphs>
  <ScaleCrop>false</ScaleCrop>
  <HeadingPairs>
    <vt:vector size="4" baseType="variant">
      <vt:variant>
        <vt:lpstr>Название</vt:lpstr>
      </vt:variant>
      <vt:variant>
        <vt:i4>1</vt:i4>
      </vt:variant>
      <vt:variant>
        <vt:lpstr>Заголовки</vt:lpstr>
      </vt:variant>
      <vt:variant>
        <vt:i4>88</vt:i4>
      </vt:variant>
    </vt:vector>
  </HeadingPairs>
  <TitlesOfParts>
    <vt:vector size="89" baseType="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vt:lpstr>
      <vt:lpstr>    1. Общие положения</vt:lpstr>
      <vt:lpstr>    2. Перечень должностей, на которые формируется резерв</vt:lpstr>
      <vt:lpstr>    3. Источники формирования резерва</vt:lpstr>
      <vt:lpstr>    </vt:lpstr>
      <vt:lpstr>    4. Критерии отбора для включения кандидатов</vt:lpstr>
      <vt:lpstr>    5. Объем персональной информации, используемой</vt:lpstr>
      <vt:lpstr>    6. Организация работы с резервом</vt:lpstr>
      <vt:lpstr>    7. Основания исключения из резерва</vt:lpstr>
      <vt:lpstr>    8. Организационно-методическое обеспечение формирования</vt:lpstr>
      <vt:lpstr>    </vt:lpstr>
      <vt:lpstr>    </vt:lpstr>
      <vt:lpstr>    </vt:lpstr>
      <vt:lpstr>    </vt:lpstr>
      <vt:lpstr>    </vt:lpstr>
      <vt:lpstr>    </vt:lpstr>
      <vt:lpstr>    </vt:lpstr>
      <vt:lpstr>    </vt:lpstr>
      <vt:lpstr>    </vt:lpstr>
      <vt:lpstr>    </vt:lpstr>
      <vt:lpstr>    Приложение № 1</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2</vt:lpstr>
      <vt:lpstr>    </vt:lpstr>
      <vt:lpstr>    </vt:lpstr>
      <vt:lpstr>    </vt:lpstr>
      <vt:lpstr>    </vt:lpstr>
      <vt:lpstr>    </vt:lpstr>
      <vt:lpstr>    </vt:lpstr>
      <vt:lpstr>    </vt:lpstr>
      <vt:lpstr>    </vt:lpstr>
      <vt:lpstr>    </vt:lpstr>
      <vt:lpstr>    </vt:lpstr>
      <vt:lpstr>    </vt:lpstr>
      <vt:lpstr>    </vt:lpstr>
      <vt:lpstr>    </vt:lpstr>
      <vt:lpstr>    </vt:lpstr>
      <vt:lpstr>    </vt:lpstr>
      <vt:lpstr>    Приложение № 3</vt:lpstr>
      <vt:lpstr>    </vt:lpstr>
      <vt:lpstr>    </vt:lpstr>
      <vt:lpstr>    Приложение № 4</vt:lpstr>
    </vt:vector>
  </TitlesOfParts>
  <Company>1</Company>
  <LinksUpToDate>false</LinksUpToDate>
  <CharactersWithSpaces>30481</CharactersWithSpaces>
  <SharedDoc>false</SharedDoc>
  <HLinks>
    <vt:vector size="66" baseType="variant">
      <vt:variant>
        <vt:i4>2949170</vt:i4>
      </vt:variant>
      <vt:variant>
        <vt:i4>30</vt:i4>
      </vt:variant>
      <vt:variant>
        <vt:i4>0</vt:i4>
      </vt:variant>
      <vt:variant>
        <vt:i4>5</vt:i4>
      </vt:variant>
      <vt:variant>
        <vt:lpwstr>consultantplus://offline/ref=5CF85D1600645C2BE659A480939352ABE0043667682AEC8BABFC7088BF29854D533896B351DE96CEHFh1I</vt:lpwstr>
      </vt:variant>
      <vt:variant>
        <vt:lpwstr/>
      </vt:variant>
      <vt:variant>
        <vt:i4>6815795</vt:i4>
      </vt:variant>
      <vt:variant>
        <vt:i4>27</vt:i4>
      </vt:variant>
      <vt:variant>
        <vt:i4>0</vt:i4>
      </vt:variant>
      <vt:variant>
        <vt:i4>5</vt:i4>
      </vt:variant>
      <vt:variant>
        <vt:lpwstr/>
      </vt:variant>
      <vt:variant>
        <vt:lpwstr>Par118</vt:lpwstr>
      </vt:variant>
      <vt:variant>
        <vt:i4>6553651</vt:i4>
      </vt:variant>
      <vt:variant>
        <vt:i4>24</vt:i4>
      </vt:variant>
      <vt:variant>
        <vt:i4>0</vt:i4>
      </vt:variant>
      <vt:variant>
        <vt:i4>5</vt:i4>
      </vt:variant>
      <vt:variant>
        <vt:lpwstr/>
      </vt:variant>
      <vt:variant>
        <vt:lpwstr>Par114</vt:lpwstr>
      </vt:variant>
      <vt:variant>
        <vt:i4>6815794</vt:i4>
      </vt:variant>
      <vt:variant>
        <vt:i4>21</vt:i4>
      </vt:variant>
      <vt:variant>
        <vt:i4>0</vt:i4>
      </vt:variant>
      <vt:variant>
        <vt:i4>5</vt:i4>
      </vt:variant>
      <vt:variant>
        <vt:lpwstr/>
      </vt:variant>
      <vt:variant>
        <vt:lpwstr>Par108</vt:lpwstr>
      </vt:variant>
      <vt:variant>
        <vt:i4>5505026</vt:i4>
      </vt:variant>
      <vt:variant>
        <vt:i4>18</vt:i4>
      </vt:variant>
      <vt:variant>
        <vt:i4>0</vt:i4>
      </vt:variant>
      <vt:variant>
        <vt:i4>5</vt:i4>
      </vt:variant>
      <vt:variant>
        <vt:lpwstr/>
      </vt:variant>
      <vt:variant>
        <vt:lpwstr>Par57</vt:lpwstr>
      </vt:variant>
      <vt:variant>
        <vt:i4>6619188</vt:i4>
      </vt:variant>
      <vt:variant>
        <vt:i4>15</vt:i4>
      </vt:variant>
      <vt:variant>
        <vt:i4>0</vt:i4>
      </vt:variant>
      <vt:variant>
        <vt:i4>5</vt:i4>
      </vt:variant>
      <vt:variant>
        <vt:lpwstr/>
      </vt:variant>
      <vt:variant>
        <vt:lpwstr>Par662</vt:lpwstr>
      </vt:variant>
      <vt:variant>
        <vt:i4>6291504</vt:i4>
      </vt:variant>
      <vt:variant>
        <vt:i4>12</vt:i4>
      </vt:variant>
      <vt:variant>
        <vt:i4>0</vt:i4>
      </vt:variant>
      <vt:variant>
        <vt:i4>5</vt:i4>
      </vt:variant>
      <vt:variant>
        <vt:lpwstr/>
      </vt:variant>
      <vt:variant>
        <vt:lpwstr>Par627</vt:lpwstr>
      </vt:variant>
      <vt:variant>
        <vt:i4>6619186</vt:i4>
      </vt:variant>
      <vt:variant>
        <vt:i4>9</vt:i4>
      </vt:variant>
      <vt:variant>
        <vt:i4>0</vt:i4>
      </vt:variant>
      <vt:variant>
        <vt:i4>5</vt:i4>
      </vt:variant>
      <vt:variant>
        <vt:lpwstr/>
      </vt:variant>
      <vt:variant>
        <vt:lpwstr>Par206</vt:lpwstr>
      </vt:variant>
      <vt:variant>
        <vt:i4>6553658</vt:i4>
      </vt:variant>
      <vt:variant>
        <vt:i4>6</vt:i4>
      </vt:variant>
      <vt:variant>
        <vt:i4>0</vt:i4>
      </vt:variant>
      <vt:variant>
        <vt:i4>5</vt:i4>
      </vt:variant>
      <vt:variant>
        <vt:lpwstr/>
      </vt:variant>
      <vt:variant>
        <vt:lpwstr>Par184</vt:lpwstr>
      </vt:variant>
      <vt:variant>
        <vt:i4>6684726</vt:i4>
      </vt:variant>
      <vt:variant>
        <vt:i4>3</vt:i4>
      </vt:variant>
      <vt:variant>
        <vt:i4>0</vt:i4>
      </vt:variant>
      <vt:variant>
        <vt:i4>5</vt:i4>
      </vt:variant>
      <vt:variant>
        <vt:lpwstr/>
      </vt:variant>
      <vt:variant>
        <vt:lpwstr>Par146</vt:lpwstr>
      </vt:variant>
      <vt:variant>
        <vt:i4>5373954</vt:i4>
      </vt:variant>
      <vt:variant>
        <vt:i4>0</vt:i4>
      </vt:variant>
      <vt:variant>
        <vt:i4>0</vt:i4>
      </vt:variant>
      <vt:variant>
        <vt:i4>5</vt:i4>
      </vt:variant>
      <vt:variant>
        <vt:lpwstr/>
      </vt:variant>
      <vt:variant>
        <vt:lpwstr>Par30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zam-po-apparatu</cp:lastModifiedBy>
  <cp:revision>7</cp:revision>
  <cp:lastPrinted>2022-08-22T05:01:00Z</cp:lastPrinted>
  <dcterms:created xsi:type="dcterms:W3CDTF">2022-08-15T10:01:00Z</dcterms:created>
  <dcterms:modified xsi:type="dcterms:W3CDTF">2022-08-22T05:02:00Z</dcterms:modified>
</cp:coreProperties>
</file>