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72" w:rsidRDefault="00DB5A72" w:rsidP="00C86D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5A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76300" cy="108585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B5A72" w:rsidRPr="0038332C" w:rsidRDefault="00DB5A72" w:rsidP="007C0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 xml:space="preserve">                               КЕМЕРОВСКАЯ ОБЛАСТЬ-КУЗБАСС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Совет народных депутатов Чебулинского муниципального округа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332C">
        <w:rPr>
          <w:rFonts w:ascii="Times New Roman" w:hAnsi="Times New Roman" w:cs="Times New Roman"/>
          <w:b/>
          <w:sz w:val="28"/>
          <w:szCs w:val="28"/>
        </w:rPr>
        <w:t>первого</w:t>
      </w:r>
      <w:proofErr w:type="gramEnd"/>
      <w:r w:rsidRPr="0038332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06165" w:rsidRDefault="00DB5A72" w:rsidP="007C0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D0210">
        <w:rPr>
          <w:rFonts w:ascii="Times New Roman" w:hAnsi="Times New Roman" w:cs="Times New Roman"/>
          <w:sz w:val="28"/>
          <w:szCs w:val="28"/>
        </w:rPr>
        <w:t>пятьдесят</w:t>
      </w:r>
      <w:proofErr w:type="gramEnd"/>
      <w:r w:rsidR="008D0210">
        <w:rPr>
          <w:rFonts w:ascii="Times New Roman" w:hAnsi="Times New Roman" w:cs="Times New Roman"/>
          <w:sz w:val="28"/>
          <w:szCs w:val="28"/>
        </w:rPr>
        <w:t xml:space="preserve"> второе </w:t>
      </w:r>
      <w:r w:rsidRPr="0038332C">
        <w:rPr>
          <w:rFonts w:ascii="Times New Roman" w:hAnsi="Times New Roman" w:cs="Times New Roman"/>
          <w:sz w:val="28"/>
          <w:szCs w:val="28"/>
        </w:rPr>
        <w:t>заседание)</w:t>
      </w:r>
      <w:r w:rsidR="00C06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DB5A72" w:rsidRPr="0038332C" w:rsidTr="00DB5A72">
        <w:tc>
          <w:tcPr>
            <w:tcW w:w="431" w:type="dxa"/>
            <w:vAlign w:val="bottom"/>
          </w:tcPr>
          <w:p w:rsidR="00DB5A72" w:rsidRPr="0038332C" w:rsidRDefault="00DB5A72" w:rsidP="007C03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72" w:rsidRPr="0038332C" w:rsidRDefault="00DB5A72" w:rsidP="008D0210">
            <w:pPr>
              <w:spacing w:after="0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210">
              <w:rPr>
                <w:rFonts w:ascii="Times New Roman" w:hAnsi="Times New Roman" w:cs="Times New Roman"/>
                <w:sz w:val="28"/>
                <w:szCs w:val="28"/>
              </w:rPr>
              <w:t>22.03.</w:t>
            </w: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2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20" w:type="dxa"/>
            <w:vAlign w:val="bottom"/>
          </w:tcPr>
          <w:p w:rsidR="00DB5A72" w:rsidRPr="0038332C" w:rsidRDefault="00DB5A72" w:rsidP="007C03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72" w:rsidRPr="0038332C" w:rsidRDefault="00DB5A72" w:rsidP="007C03F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86DBD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</w:tbl>
    <w:p w:rsidR="00DB5A72" w:rsidRPr="0038332C" w:rsidRDefault="00DB5A72" w:rsidP="007C03FC">
      <w:pPr>
        <w:spacing w:after="0"/>
        <w:rPr>
          <w:rFonts w:ascii="Times New Roman" w:hAnsi="Times New Roman" w:cs="Times New Roman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proofErr w:type="gramStart"/>
      <w:r w:rsidRPr="0038332C">
        <w:rPr>
          <w:rFonts w:ascii="Times New Roman" w:hAnsi="Times New Roman" w:cs="Times New Roman"/>
        </w:rPr>
        <w:t>пгт</w:t>
      </w:r>
      <w:proofErr w:type="spellEnd"/>
      <w:proofErr w:type="gramEnd"/>
      <w:r w:rsidRPr="0038332C">
        <w:rPr>
          <w:rFonts w:ascii="Times New Roman" w:hAnsi="Times New Roman" w:cs="Times New Roman"/>
        </w:rPr>
        <w:t>. Верх-Чебула</w:t>
      </w:r>
    </w:p>
    <w:p w:rsidR="00DB5A72" w:rsidRDefault="00DB5A72" w:rsidP="007C03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86DBD" w:rsidRDefault="00C86DBD" w:rsidP="007C03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C86DBD" w:rsidRDefault="00C06165" w:rsidP="003625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Об утверждении положения о Порядке определения размера нанесенного ущерба за самовольное уничтожение, снос, </w:t>
      </w:r>
      <w:r w:rsidR="00431FF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выкапывание, вырубку, </w:t>
      </w:r>
      <w:r w:rsidRPr="00C06165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повреждение зеленых насаждений на территории </w:t>
      </w:r>
    </w:p>
    <w:p w:rsidR="00C06165" w:rsidRPr="00C06165" w:rsidRDefault="00C06165" w:rsidP="003625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Чебулинского </w:t>
      </w:r>
      <w:proofErr w:type="gramStart"/>
      <w:r w:rsidRPr="00C06165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муниципального  округа</w:t>
      </w:r>
      <w:proofErr w:type="gramEnd"/>
    </w:p>
    <w:p w:rsidR="00C06165" w:rsidRPr="00C06165" w:rsidRDefault="00C06165" w:rsidP="00C06165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C06165" w:rsidRDefault="00C06165" w:rsidP="003625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руководствуясь Устава муниципального образования Чебулинский муниципальный округ Кемеровской области – Кузбасса, Совет народных депутатов Чебулинского муниципального округа</w:t>
      </w:r>
    </w:p>
    <w:p w:rsidR="00C06165" w:rsidRDefault="00C06165" w:rsidP="003625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РЕШИЛ:</w:t>
      </w:r>
    </w:p>
    <w:p w:rsidR="00C86DBD" w:rsidRPr="00C06165" w:rsidRDefault="00C86DBD" w:rsidP="003625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C06165" w:rsidRDefault="00C06165" w:rsidP="003625D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1.Утвердить Порядок определения размера нанесенного ущерба за самовольное уничтожение, снос, </w:t>
      </w:r>
      <w:r w:rsidR="00431FF4" w:rsidRPr="00431FF4">
        <w:rPr>
          <w:rFonts w:ascii="Times New Roman" w:eastAsia="Times New Roman" w:hAnsi="Times New Roman" w:cs="Times New Roman"/>
          <w:color w:val="000000"/>
          <w:sz w:val="28"/>
          <w:szCs w:val="20"/>
        </w:rPr>
        <w:t>выкапывание, вырубку</w:t>
      </w:r>
      <w:r w:rsidR="00431FF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,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>повреждение зеленых насаждений на территории Чебулинского муниципального округа, согласно приложению.</w:t>
      </w:r>
    </w:p>
    <w:p w:rsidR="00C06165" w:rsidRDefault="00C06165" w:rsidP="003625D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>2.Опубликовать настоящее решение в газете «</w:t>
      </w:r>
      <w:proofErr w:type="spellStart"/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>Чебулинская</w:t>
      </w:r>
      <w:proofErr w:type="spellEnd"/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газета»</w:t>
      </w:r>
      <w:r w:rsidRPr="00C0616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разместить на официальном сайте Чебулинского муниципального округа </w:t>
      </w:r>
      <w:hyperlink r:id="rId6" w:history="1">
        <w:r w:rsidRPr="00C0616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www.</w:t>
        </w:r>
        <w:r w:rsidRPr="00C0616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/>
          </w:rPr>
          <w:t>chebula</w:t>
        </w:r>
        <w:r w:rsidRPr="00C0616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C0616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ru</w:t>
        </w:r>
        <w:proofErr w:type="spellEnd"/>
      </w:hyperlink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информационно-телеко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ммуникационной сети «Интернет».</w:t>
      </w:r>
    </w:p>
    <w:p w:rsidR="00C06165" w:rsidRDefault="00C06165" w:rsidP="003625D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3.Настоящее решение вступает в силу со дня его официального опубликования. </w:t>
      </w:r>
    </w:p>
    <w:p w:rsidR="00C06165" w:rsidRDefault="00C06165" w:rsidP="003625D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8"/>
        </w:rPr>
        <w:t>4.Настоящее решение распространяет свое действие на правоотношения, возникшие с 01.01.2023 года.</w:t>
      </w:r>
    </w:p>
    <w:p w:rsidR="008D0210" w:rsidRPr="007C605C" w:rsidRDefault="008D0210" w:rsidP="008D0210">
      <w:pPr>
        <w:shd w:val="clear" w:color="auto" w:fill="FFFFFF"/>
        <w:tabs>
          <w:tab w:val="left" w:pos="1507"/>
        </w:tabs>
        <w:ind w:firstLine="360"/>
        <w:jc w:val="both"/>
        <w:rPr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162C09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 Совета народных депутатов Чебулинского муниципального округа по</w:t>
      </w:r>
      <w:r w:rsidRPr="007C60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05C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депутатской этике и народнохозяйствен</w:t>
      </w:r>
      <w:r w:rsidRPr="007C605C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ному комплексу</w:t>
      </w:r>
      <w:r>
        <w:rPr>
          <w:color w:val="000000"/>
          <w:spacing w:val="-5"/>
          <w:sz w:val="28"/>
          <w:szCs w:val="28"/>
        </w:rPr>
        <w:t xml:space="preserve"> (</w:t>
      </w:r>
      <w:r w:rsidRPr="007C605C">
        <w:rPr>
          <w:rFonts w:ascii="Times New Roman" w:hAnsi="Times New Roman" w:cs="Times New Roman"/>
          <w:color w:val="000000"/>
          <w:spacing w:val="1"/>
          <w:sz w:val="28"/>
          <w:szCs w:val="28"/>
        </w:rPr>
        <w:t>Сергеев Сергей Викторович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)</w:t>
      </w:r>
    </w:p>
    <w:p w:rsidR="003625DB" w:rsidRDefault="003625DB" w:rsidP="00C06165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25DB" w:rsidRPr="00C06165" w:rsidRDefault="003625DB" w:rsidP="00C06165">
      <w:pPr>
        <w:widowControl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Председатель Совета народных </w:t>
      </w: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депутатов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Чебулинского</w:t>
      </w: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муниципального  округа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   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И.С. Кузьмина</w:t>
      </w: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Глава Чебулинского</w:t>
      </w:r>
    </w:p>
    <w:p w:rsidR="00C06165" w:rsidRPr="00C06165" w:rsidRDefault="00C06165" w:rsidP="003625D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муниципального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округа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Н.А. Воронина</w:t>
      </w:r>
    </w:p>
    <w:p w:rsidR="00C06165" w:rsidRPr="00C06165" w:rsidRDefault="00C06165" w:rsidP="003625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0"/>
          <w:szCs w:val="20"/>
        </w:rPr>
        <w:br w:type="page"/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Приложение </w:t>
      </w:r>
    </w:p>
    <w:p w:rsidR="00C06165" w:rsidRPr="00C06165" w:rsidRDefault="00C06165" w:rsidP="003625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решению Совета народных депутатов </w:t>
      </w:r>
    </w:p>
    <w:p w:rsidR="00C06165" w:rsidRPr="00C06165" w:rsidRDefault="00C06165" w:rsidP="003625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Чебулинского муниципального округа</w:t>
      </w:r>
    </w:p>
    <w:p w:rsidR="00C06165" w:rsidRPr="00C06165" w:rsidRDefault="00C06165" w:rsidP="003625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от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«</w:t>
      </w:r>
      <w:r w:rsidR="008D0210">
        <w:rPr>
          <w:rFonts w:ascii="Times New Roman" w:eastAsia="Times New Roman" w:hAnsi="Times New Roman" w:cs="Times New Roman"/>
          <w:color w:val="000000"/>
          <w:sz w:val="28"/>
          <w:szCs w:val="20"/>
        </w:rPr>
        <w:t>22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» </w:t>
      </w:r>
      <w:r w:rsidR="008D02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марта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2023 г. №</w:t>
      </w:r>
      <w:r w:rsidR="00C86DBD">
        <w:rPr>
          <w:rFonts w:ascii="Times New Roman" w:eastAsia="Times New Roman" w:hAnsi="Times New Roman" w:cs="Times New Roman"/>
          <w:color w:val="000000"/>
          <w:sz w:val="28"/>
          <w:szCs w:val="20"/>
        </w:rPr>
        <w:t>334</w:t>
      </w:r>
      <w:bookmarkStart w:id="0" w:name="_GoBack"/>
      <w:bookmarkEnd w:id="0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C06165" w:rsidRPr="00C06165" w:rsidRDefault="00C06165" w:rsidP="003625D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C06165" w:rsidRDefault="00C06165" w:rsidP="003625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b/>
          <w:caps/>
          <w:color w:val="000000"/>
          <w:sz w:val="28"/>
          <w:szCs w:val="20"/>
        </w:rPr>
        <w:t xml:space="preserve">Порядок </w:t>
      </w:r>
    </w:p>
    <w:p w:rsidR="00C06165" w:rsidRPr="00C06165" w:rsidRDefault="00C06165" w:rsidP="003625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определения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размера нанесенного ущерба за самовольное уничтожение, снос,</w:t>
      </w:r>
      <w:r w:rsidR="00431FF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выкапывание, вырубку,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повреждение зеленых насаждений на территории </w:t>
      </w:r>
    </w:p>
    <w:p w:rsidR="00C06165" w:rsidRPr="00C06165" w:rsidRDefault="00C06165" w:rsidP="003625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Чебулинского муниципального округа</w:t>
      </w:r>
    </w:p>
    <w:p w:rsidR="00C06165" w:rsidRPr="00C06165" w:rsidRDefault="00C06165" w:rsidP="003625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C06165" w:rsidRDefault="00C06165" w:rsidP="003625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1. Общие положения</w:t>
      </w:r>
    </w:p>
    <w:p w:rsidR="00C06165" w:rsidRPr="00C06165" w:rsidRDefault="00C06165" w:rsidP="00362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Настоящий Порядок предназначен для определения размера нанесенного ущерба за самовольное уничтожение, снос, </w:t>
      </w:r>
      <w:r w:rsidR="00431FF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выкапывание, вырубку,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повреждение зеленых насаждений, произрастающих на территории Чебулинского муниципального округа.</w:t>
      </w:r>
    </w:p>
    <w:p w:rsidR="00C06165" w:rsidRPr="00C06165" w:rsidRDefault="00C06165" w:rsidP="003625D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C06165" w:rsidRDefault="00C06165" w:rsidP="003625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2. Основные термины и определения</w:t>
      </w:r>
    </w:p>
    <w:p w:rsidR="00C06165" w:rsidRPr="00C06165" w:rsidRDefault="00C06165" w:rsidP="00362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В настоящем Порядке используются следующие основные понятия:</w:t>
      </w:r>
    </w:p>
    <w:p w:rsidR="00C06165" w:rsidRPr="00C06165" w:rsidRDefault="00C06165" w:rsidP="00362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зеленые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насаждения – древесно-кустарниковая и травянистая растительность естественного и искусственного происхождения (включая парки, бульвары, скверы, сады, газоны, цветники, а также отдельно стоящие деревья и кустарники); </w:t>
      </w:r>
    </w:p>
    <w:p w:rsidR="00C06165" w:rsidRPr="00C06165" w:rsidRDefault="00C06165" w:rsidP="00362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живая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изгородь - формованные кустарники, реже деревья, высаженные в один и более ряд, выполняющие декоративную, ограждающую или маскировочную функцию;</w:t>
      </w:r>
    </w:p>
    <w:p w:rsidR="00C06165" w:rsidRPr="00C06165" w:rsidRDefault="00C06165" w:rsidP="00362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заросли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- деревья и (или) кустарники самосевного порослевого происхождения с диаметром ствола менее 4 см, образующие единый сомкнутый полог, каждые 100 </w:t>
      </w:r>
      <w:proofErr w:type="spell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кв.м</w:t>
      </w:r>
      <w:proofErr w:type="spell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. которого приравниваются к 20 деревьям с диаметром ствола на высоте 1,3 м – 4 см;</w:t>
      </w:r>
    </w:p>
    <w:p w:rsidR="00C06165" w:rsidRPr="00C06165" w:rsidRDefault="00C06165" w:rsidP="00362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газон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- травяной покров, создаваемый посевом семян специально подобранных трав либо естественно произрастающий, являющийся фоном для посадок, парковых сооружений и самостоятельным элементом ландшафтной композиции;</w:t>
      </w:r>
    </w:p>
    <w:p w:rsidR="00C06165" w:rsidRPr="00C06165" w:rsidRDefault="00C06165" w:rsidP="00362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партерный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газон - газон, создаваемый в наиболее парадных местах объекта озеленения, однородный по окраске, густоте и высоте травостоя, получаемый из одного - двух видов трав (обычно используют овсяницу красную и мятлик луговой);</w:t>
      </w:r>
    </w:p>
    <w:p w:rsidR="00C06165" w:rsidRPr="00C06165" w:rsidRDefault="00C06165" w:rsidP="00362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обыкновенный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газон - газон, создаваемый на большей части территорий общего пользования, получаемый из нескольких видов трав, образующих плотную дернину (мятлик луговой, овсяница красная, обыкновенная, полевица, костер, райграс пастбищный);</w:t>
      </w:r>
    </w:p>
    <w:p w:rsidR="00C06165" w:rsidRPr="00C06165" w:rsidRDefault="00C06165" w:rsidP="00362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луговой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газон - естественный травяной покров (либо улучшенный естественный травяной покров), состоящий из различных видов трав (бобовые и злаковые травосмеси); </w:t>
      </w:r>
    </w:p>
    <w:p w:rsidR="00C06165" w:rsidRPr="00C06165" w:rsidRDefault="00C06165" w:rsidP="00362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уход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за зелеными насаждениями - комплекс агротехнических мероприятий, направленных на выращивание, содержание, а также обрезку древесно-кустарниковой растительности;</w:t>
      </w:r>
    </w:p>
    <w:p w:rsidR="00C06165" w:rsidRPr="00C06165" w:rsidRDefault="00C06165" w:rsidP="00362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нанесенный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ущерб за самовольное уничтожение, снос, </w:t>
      </w:r>
      <w:r w:rsidR="009D215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выкапывание, вырубку,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повреждение зеленых насаждений – стоимостная оценка всех видов затрат, связанных с посадкой и содержанием зеленых насаждений, в пересчете на одно условное дерево, куст, иную единицу измерения;</w:t>
      </w:r>
    </w:p>
    <w:p w:rsidR="00C06165" w:rsidRPr="00C06165" w:rsidRDefault="00C06165" w:rsidP="003625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самовольное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уничтожение, снос, </w:t>
      </w:r>
      <w:r w:rsidR="00431FF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выкапывание, вырубка,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повреждение зеленых</w:t>
      </w:r>
      <w:r w:rsidR="009D215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насаждений – уничтожение, снос, повреждение зеленых и лесных насаждений без оформленного в установленном муниципальным правовым актом порядке разрешения. 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C06165" w:rsidRDefault="00C06165" w:rsidP="00C06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3. Способ расчета размера нанесенного ущерба за самовольное уничтожение, снос, </w:t>
      </w:r>
      <w:r w:rsidR="00431FF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выкапывание, вырубку,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повреждение зеленых </w:t>
      </w:r>
      <w:r w:rsidRPr="00C06165">
        <w:rPr>
          <w:rFonts w:ascii="Times New Roman" w:eastAsia="Times New Roman" w:hAnsi="Times New Roman" w:cs="Times New Roman"/>
          <w:sz w:val="28"/>
          <w:szCs w:val="20"/>
        </w:rPr>
        <w:t>насаждений</w:t>
      </w:r>
    </w:p>
    <w:p w:rsidR="00C06165" w:rsidRPr="00C06165" w:rsidRDefault="00C06165" w:rsidP="00C061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Расчет размера нанесенного ущерба за самовольное уничтожение, снос, </w:t>
      </w:r>
      <w:r w:rsidR="00431FF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выкапывание, вырубку,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повреждение зеленых насаждений произведен на основании нормативно-производственного регламента содержания зеленых территорий, утвержденного приказом Госстроя России от 10.12.99 № 145. Размер нанесенного ущерба за самовольное уничтожение, снос, </w:t>
      </w:r>
      <w:r w:rsidR="00431FF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выкапывание, вырубку,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повреждение зеленых насаждений определяется по формуле: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У = С в * К </w:t>
      </w:r>
      <w:proofErr w:type="spell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proofErr w:type="spell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. с * К и.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У – размер нанесенного ущерба за самовольное уничтожение, снос, </w:t>
      </w:r>
      <w:r w:rsidR="003625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выкапывание, вырубку,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повреждение зеленых насаждений;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 в – стоимость восстановления зеленных насаждений, которая складывается из: </w:t>
      </w:r>
    </w:p>
    <w:p w:rsidR="00C06165" w:rsidRPr="00C06165" w:rsidRDefault="00C06165" w:rsidP="00C0616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 </w:t>
      </w:r>
      <w:proofErr w:type="spell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с</w:t>
      </w:r>
      <w:proofErr w:type="spell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. – стоимость саженца;</w:t>
      </w:r>
    </w:p>
    <w:p w:rsidR="00C06165" w:rsidRPr="00C06165" w:rsidRDefault="00C06165" w:rsidP="00C0616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С п. – стоимость работ по посадке;</w:t>
      </w:r>
    </w:p>
    <w:p w:rsidR="00C06165" w:rsidRPr="00C06165" w:rsidRDefault="00C06165" w:rsidP="00C0616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 ух. р. – стоимость </w:t>
      </w:r>
      <w:proofErr w:type="spell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уходных</w:t>
      </w:r>
      <w:proofErr w:type="spell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работ;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К </w:t>
      </w:r>
      <w:proofErr w:type="spell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proofErr w:type="spell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с. – коэффициент качественного состояния зеленого насаждения; 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 и. – коэффициент индексации (утверждается Советом народных депутатов Чебулинского муниципального округа ежегодно на следующий календарный год с учетом процента инфляции в календарном году). В случае если решение Совета народных депутатов Чебулинского округа об изменении коэффициента индексации не принималось, то в следующем году применяются размеры нанесенного ущерба действующие в предшествующем году. В случае если коэффициент индексации не утверждался, то для расчета применяется коэффициент равный 1.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Размер нанесенного ущерба за самовольное уничтожение, снос, </w:t>
      </w:r>
      <w:r w:rsidR="00431FF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выкапывание, вырубку,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повреждение зеленых насаждений, расположенных на территории общего пользования Чебулинского </w:t>
      </w: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муниципального  округа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 находящихся в хорошем состоянии рассчитываются в соответствии со стоимостью восстановления зеленых насаждений на территории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Чебулинского муниципального округа согласно приложению к настоящему порядку. 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При промежуточных значениях диаметра ствола деревьев (D) их размер нанесенного ущерба за самовольное уничтожение, снос,</w:t>
      </w:r>
      <w:r w:rsidR="003625D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выкапывание, вырубку,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повреждение деревьев определяется методом линейной интерполяции по формуле: 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С в = С в1 + ((D-D1) * (C в2 – С в1) / (D2-D1)), где: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 в – искомое значение стоимости восстановления дерева с известным диаметром ствола; 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D – диаметр ствола дерева для которого рассчитывается стоимость восстановления;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С в1, С в2 – минимальное и максимальное значение стоимости восстановления дерева из таблицы 1, в пределах которых находиться диаметр дерева, для которого рассчитывается стоимость восстановления;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D1, D2 – минимальное и максимальное значение диаметра дерева из таблицы 1, в пределах которых находиться диаметр дерева, для которого рассчитывается стоимость восстановления. 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 случае значения диаметра ствола деревьев меньше минимального значения 4 см, размер нанесенного ущерба за самовольное уничтожение, снос, </w:t>
      </w:r>
      <w:r w:rsidR="00431FF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выкапывание, вырубку,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повреждение деревьев принимается для диаметра ствола 4 см. 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Качественное состояние зеленых насаждений определяется комиссией, созданной постановлением администрации Чебулинского муниципального округа. Оценка качественного состояния зеленых насаждений производится в соответствии с Правилами создания, охраны и содержания зеленых насаждений в городах Российской Федерации, утвержденных приказом Госстроя России от 15.12.1999 №153.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Коэффициент качественного состояния зеленых насаждений учитывает фактическое состояние зеленых насаждений и определяется следующим образом: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- 1 - хорошее состояние зеленых насаждений;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- 0,75 - удовлетворительное состояние зеленых насаждений;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- 0,5 - неудовлетворительное состояние зеленых насаждений.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Качественное состояние деревьев определяется по следующим признакам: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хорошее - дерево здоровое, крона развита хорошо, прирост побегов интенсивный, листья или хвоя нормальных размеров и окраски, любые повреждения листьев и хвои незначительны (менее 10%) и не сказываются на состоянии дерева, признаков болезней и вредителей нет; ран, повреждений ствола и скелетных ветвей, а также дупел нет;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удовлетворительное - дерево здоровое, но с замедленным ростом, с неравномерно развитой кроной, густота кроны снижена на 30%, </w:t>
      </w: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имеются  незначительные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механические повреждения и небольшие дупла, наличие 30% мертвых и (или) усыхающих ветвей;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- неудовлетворительное - дерево сильно ослаблено, ствол имеет искривление, крона слабо развита, густота кроны снижена более чем на 60%, наличие более 60% мертвых и (или) усохших ветвей, прирост однолетних побегов незначительный, имеются признаки болезней и вредителей, механические повреждения стволов значительные, имеются дупла.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Качественное состояние кустарников определяется по следующим признакам:</w:t>
      </w:r>
    </w:p>
    <w:p w:rsidR="00C06165" w:rsidRPr="00C06165" w:rsidRDefault="00C06165" w:rsidP="00C061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хорошее - кустарники нормально развиты, здоровые, любые повреждения листьев незначительны (менее 10%) и не сказываются на состоянии кустарника, сухих и отмирающих стеблей нет; механических повреждений и поражений болезнями нет, окраска и величина листьев нормальные;</w:t>
      </w:r>
    </w:p>
    <w:p w:rsidR="00C06165" w:rsidRPr="00C06165" w:rsidRDefault="00C06165" w:rsidP="00C061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удовлетворительное - кустарники здоровые, с признаками замедленного роста, густота кроны снижена на 30%, с наличием 30% усыхающих побегов, кроны односторонние, сплюснутые, стебли частично снизу оголены, имеются незначительные механические повреждения и повреждения вредителями;</w:t>
      </w:r>
    </w:p>
    <w:p w:rsidR="00C06165" w:rsidRPr="00C06165" w:rsidRDefault="00C06165" w:rsidP="00C061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неудовлетворительное - ослабленные, переросшие, сильно оголенные снизу, листва мелкая, густота кроны снижена более чем на 60%, с наличием более 60% усыхающих побегов, с сильными механическими повреждениями, пораженные болезнями.</w:t>
      </w:r>
    </w:p>
    <w:p w:rsidR="00C06165" w:rsidRPr="00C06165" w:rsidRDefault="00C06165" w:rsidP="00C061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Качественное состояние цветников определяется по следующим признакам:</w:t>
      </w:r>
    </w:p>
    <w:p w:rsidR="00C06165" w:rsidRPr="00C06165" w:rsidRDefault="00C06165" w:rsidP="00C061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хорошее - поверхность тщательно спланирована, почва хорошо удобрена, растения хорошо развиты, равные по качеству, отпада нет, уход регулярный, сорняков нет;</w:t>
      </w:r>
    </w:p>
    <w:p w:rsidR="00C06165" w:rsidRPr="00C06165" w:rsidRDefault="00C06165" w:rsidP="00C061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удовлетворительное - поверхность грубо спланирована, с заметными неровностями, почвы слабо удобрены, растения нормально развиты, отпад заметен, сорняки единичны, ремонт цветников нерегулярный;</w:t>
      </w:r>
    </w:p>
    <w:p w:rsidR="00C06165" w:rsidRPr="00C06165" w:rsidRDefault="00C06165" w:rsidP="00C061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неудовлетворительное - почвы не удобрены, поверхности спланированы крайне грубо, растения слабо развиты, отпад значительный, сорняков много.</w:t>
      </w:r>
    </w:p>
    <w:p w:rsidR="00C06165" w:rsidRPr="00C06165" w:rsidRDefault="00C06165" w:rsidP="00C061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Качественное состояние газонов определяется по следующим признакам:</w:t>
      </w:r>
    </w:p>
    <w:p w:rsidR="00C06165" w:rsidRPr="00C06165" w:rsidRDefault="00C06165" w:rsidP="00C061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хорошее - поверхность хорошо спланирована, травостой густой, однородный, равномерный, регулярно стригущийся, цвет интенсивно зеленый, сорняков и мха нет;</w:t>
      </w:r>
    </w:p>
    <w:p w:rsidR="00C06165" w:rsidRPr="00C06165" w:rsidRDefault="00C06165" w:rsidP="00C061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удовлетворительное - поверхность газона с заметными неровностями, травостой неровный, с примесью сорняков, нерегулярно стригущийся, цвет зеленый, плешин и вытоптанных мест нет;</w:t>
      </w:r>
    </w:p>
    <w:p w:rsidR="00C06165" w:rsidRPr="00C06165" w:rsidRDefault="00C06165" w:rsidP="00C061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- неудовлетворительное - травостой изреженный, неоднородный, много широколиственных сорняков, окраска газона неровная, с преобладанием желтых оттенков, лесного мха, плешин и вытоптанных мест.</w:t>
      </w:r>
    </w:p>
    <w:p w:rsidR="00C06165" w:rsidRPr="00C06165" w:rsidRDefault="00C06165" w:rsidP="003625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br w:type="page"/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Приложение</w:t>
      </w:r>
    </w:p>
    <w:p w:rsidR="00C06165" w:rsidRPr="00C06165" w:rsidRDefault="00C06165" w:rsidP="003625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к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Порядку определения размера нанесенного ущерба </w:t>
      </w:r>
    </w:p>
    <w:p w:rsidR="00C06165" w:rsidRPr="00C06165" w:rsidRDefault="00C06165" w:rsidP="003625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за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самовольное уничтожение, снос, </w:t>
      </w:r>
      <w:r w:rsidR="00431FF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выкапывание, вырубку, </w:t>
      </w: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повреждение </w:t>
      </w:r>
    </w:p>
    <w:p w:rsidR="00C06165" w:rsidRPr="00C06165" w:rsidRDefault="00C06165" w:rsidP="003625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зеленых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насаждений на территории </w:t>
      </w:r>
    </w:p>
    <w:p w:rsidR="00C06165" w:rsidRPr="00C06165" w:rsidRDefault="00C06165" w:rsidP="003625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Чебулинского муниципального округа</w:t>
      </w:r>
    </w:p>
    <w:p w:rsidR="00C06165" w:rsidRPr="00C06165" w:rsidRDefault="00C06165" w:rsidP="003625D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C06165" w:rsidRDefault="00C06165" w:rsidP="003625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Стоимость восстановления зеленых насаждений </w:t>
      </w:r>
    </w:p>
    <w:p w:rsidR="00C06165" w:rsidRPr="00C06165" w:rsidRDefault="00C06165" w:rsidP="003625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proofErr w:type="gramStart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>на</w:t>
      </w:r>
      <w:proofErr w:type="gramEnd"/>
      <w:r w:rsidRPr="00C06165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территории Чебулинского муниципального округа</w:t>
      </w:r>
    </w:p>
    <w:p w:rsidR="00C06165" w:rsidRPr="00C06165" w:rsidRDefault="00C06165" w:rsidP="003625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C06165" w:rsidRPr="00C06165" w:rsidRDefault="00C06165" w:rsidP="00C06165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восстановления деревьев </w:t>
      </w:r>
    </w:p>
    <w:p w:rsidR="00C06165" w:rsidRPr="00C06165" w:rsidRDefault="00C06165" w:rsidP="00C061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560"/>
        <w:gridCol w:w="3260"/>
        <w:gridCol w:w="2090"/>
      </w:tblGrid>
      <w:tr w:rsidR="00C06165" w:rsidRPr="00C06165" w:rsidTr="00960AE0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Диаметр дерева на высоте 1,3 м - D (см)</w:t>
            </w:r>
          </w:p>
        </w:tc>
        <w:tc>
          <w:tcPr>
            <w:tcW w:w="8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восстановления одного дерева (С в), рублей</w:t>
            </w:r>
          </w:p>
        </w:tc>
      </w:tr>
      <w:tr w:rsidR="00C06165" w:rsidRPr="00C06165" w:rsidTr="00960AE0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Порода по степени ценности </w:t>
            </w:r>
          </w:p>
        </w:tc>
      </w:tr>
      <w:tr w:rsidR="00C06165" w:rsidRPr="00C06165" w:rsidTr="00960AE0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C06165" w:rsidRPr="00C06165" w:rsidTr="00960AE0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Хвойные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Лиственные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165" w:rsidRPr="00C06165" w:rsidTr="00960AE0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Кедр, ель, пихта, сосна, лиственница, туя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Дуб, липа, каштан, груша, яблоня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Береза, рябина, боярышник, вяз, ива (культурных сортов), вишня, рябина, орех, клен, черемуха, ясень, тополь (пирамидальный и гибриды)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Осина, тополь бальзамический, ольха, ива (дикая прибрежной формы)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1341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1670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11292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2838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12984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3262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3719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4203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4708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5225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23085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6265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6641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27482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6906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7114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8449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7254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7327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30737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8617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7400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7476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8790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7549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8879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7625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31864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8006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9695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8327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9987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8576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10187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8749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8925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37288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10909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9371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38778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11347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9744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11687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10038</w:t>
            </w:r>
          </w:p>
        </w:tc>
      </w:tr>
      <w:tr w:rsidR="00C06165" w:rsidRPr="00C06165" w:rsidTr="00960AE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и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11920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10238</w:t>
            </w:r>
          </w:p>
        </w:tc>
      </w:tr>
    </w:tbl>
    <w:p w:rsidR="00C06165" w:rsidRPr="00C06165" w:rsidRDefault="00C06165" w:rsidP="00C06165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165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восстановления кустарников и живых изгородей</w:t>
      </w:r>
    </w:p>
    <w:p w:rsidR="00C06165" w:rsidRPr="00C06165" w:rsidRDefault="00C06165" w:rsidP="00C06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3315"/>
        <w:gridCol w:w="4075"/>
      </w:tblGrid>
      <w:tr w:rsidR="00C06165" w:rsidRPr="00C06165" w:rsidTr="00960AE0"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 кустарника</w:t>
            </w:r>
          </w:p>
        </w:tc>
        <w:tc>
          <w:tcPr>
            <w:tcW w:w="7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восстановления одного кустарника (С в), рублей</w:t>
            </w:r>
          </w:p>
        </w:tc>
      </w:tr>
      <w:tr w:rsidR="00C06165" w:rsidRPr="00C06165" w:rsidTr="00960AE0"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свободнорастущего</w:t>
            </w:r>
            <w:proofErr w:type="spellEnd"/>
            <w:proofErr w:type="gramEnd"/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живой изгороди</w:t>
            </w:r>
          </w:p>
        </w:tc>
      </w:tr>
      <w:tr w:rsidR="00C06165" w:rsidRPr="00C06165" w:rsidTr="00960AE0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лет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</w:tr>
      <w:tr w:rsidR="00C06165" w:rsidRPr="00C06165" w:rsidTr="00960AE0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до 10 лет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</w:tr>
      <w:tr w:rsidR="00C06165" w:rsidRPr="00C06165" w:rsidTr="00960AE0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свыше</w:t>
            </w:r>
            <w:proofErr w:type="gramEnd"/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 лет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</w:tbl>
    <w:p w:rsidR="00C06165" w:rsidRPr="00C06165" w:rsidRDefault="00C06165" w:rsidP="00C06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165" w:rsidRPr="00C06165" w:rsidRDefault="00C06165" w:rsidP="00C06165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восстановления газонов и цветников </w:t>
      </w:r>
    </w:p>
    <w:p w:rsidR="00C06165" w:rsidRPr="00C06165" w:rsidRDefault="00C06165" w:rsidP="00C06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768"/>
      </w:tblGrid>
      <w:tr w:rsidR="00C06165" w:rsidRPr="00C06165" w:rsidTr="00960AE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восстановления одного кустарника (С в), рублей/м</w:t>
            </w: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C06165" w:rsidRPr="00C06165" w:rsidTr="00960AE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Газоны: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165" w:rsidRPr="00C06165" w:rsidTr="00960AE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партерные</w:t>
            </w:r>
            <w:proofErr w:type="gram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</w:tr>
      <w:tr w:rsidR="00C06165" w:rsidRPr="00C06165" w:rsidTr="00960AE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обыкновенные</w:t>
            </w:r>
            <w:proofErr w:type="gram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</w:tr>
      <w:tr w:rsidR="00C06165" w:rsidRPr="00C06165" w:rsidTr="00960AE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луговые</w:t>
            </w:r>
            <w:proofErr w:type="gramEnd"/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C06165" w:rsidRPr="00C06165" w:rsidTr="00960AE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Цветники 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65" w:rsidRPr="00C06165" w:rsidRDefault="00C06165" w:rsidP="00C06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6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</w:t>
            </w:r>
          </w:p>
        </w:tc>
      </w:tr>
    </w:tbl>
    <w:p w:rsidR="00C06165" w:rsidRPr="00C06165" w:rsidRDefault="00C06165" w:rsidP="00C06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06165" w:rsidRPr="00C06165" w:rsidRDefault="00C06165" w:rsidP="00C061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06165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C06165" w:rsidRDefault="00C06165" w:rsidP="0038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06165" w:rsidRDefault="00C06165" w:rsidP="0038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06165" w:rsidRDefault="00C06165" w:rsidP="0038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06165" w:rsidRDefault="00C06165" w:rsidP="0038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2D0B" w:rsidRPr="00382D0B" w:rsidRDefault="00382D0B" w:rsidP="00382D0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2D0B">
        <w:rPr>
          <w:rFonts w:ascii="Times New Roman" w:eastAsia="Calibri" w:hAnsi="Times New Roman" w:cs="Times New Roman"/>
          <w:sz w:val="26"/>
          <w:szCs w:val="26"/>
        </w:rPr>
        <w:t>3. Контроль за исполнением настоящего решения возложить на председателя Совета народных депутатов Чебулинского муниципального округа И.С. Кузьмину.</w:t>
      </w:r>
    </w:p>
    <w:p w:rsidR="00382D0B" w:rsidRPr="00382D0B" w:rsidRDefault="00382D0B" w:rsidP="00382D0B">
      <w:pPr>
        <w:shd w:val="clear" w:color="auto" w:fill="FFFFFF"/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6"/>
          <w:szCs w:val="26"/>
        </w:rPr>
      </w:pPr>
      <w:r w:rsidRPr="00382D0B">
        <w:rPr>
          <w:rFonts w:ascii="Arial" w:eastAsia="Calibri" w:hAnsi="Arial" w:cs="Arial"/>
          <w:color w:val="2C2D2E"/>
          <w:sz w:val="26"/>
          <w:szCs w:val="26"/>
        </w:rPr>
        <w:t xml:space="preserve"> </w:t>
      </w:r>
      <w:r w:rsidRPr="00382D0B">
        <w:rPr>
          <w:rFonts w:ascii="Arial" w:eastAsia="Calibri" w:hAnsi="Arial" w:cs="Arial"/>
          <w:color w:val="FF0000"/>
          <w:sz w:val="26"/>
          <w:szCs w:val="26"/>
        </w:rPr>
        <w:t xml:space="preserve"> </w:t>
      </w:r>
    </w:p>
    <w:p w:rsidR="00382D0B" w:rsidRPr="00382D0B" w:rsidRDefault="00382D0B" w:rsidP="00382D0B">
      <w:pPr>
        <w:shd w:val="clear" w:color="auto" w:fill="FFFFFF"/>
        <w:spacing w:after="0" w:line="240" w:lineRule="auto"/>
        <w:ind w:firstLine="567"/>
        <w:jc w:val="both"/>
        <w:rPr>
          <w:rFonts w:ascii="Arial" w:eastAsia="Calibri" w:hAnsi="Arial" w:cs="Arial"/>
          <w:color w:val="2C2D2E"/>
          <w:sz w:val="26"/>
          <w:szCs w:val="26"/>
        </w:rPr>
      </w:pPr>
    </w:p>
    <w:p w:rsidR="00382D0B" w:rsidRPr="00382D0B" w:rsidRDefault="00382D0B" w:rsidP="00382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2D0B">
        <w:rPr>
          <w:rFonts w:ascii="Times New Roman" w:eastAsia="Calibri" w:hAnsi="Times New Roman" w:cs="Times New Roman"/>
          <w:sz w:val="26"/>
          <w:szCs w:val="26"/>
        </w:rPr>
        <w:t>Председатель</w:t>
      </w:r>
    </w:p>
    <w:p w:rsidR="00382D0B" w:rsidRPr="00382D0B" w:rsidRDefault="00382D0B" w:rsidP="00382D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2D0B">
        <w:rPr>
          <w:rFonts w:ascii="Times New Roman" w:eastAsia="Calibri" w:hAnsi="Times New Roman" w:cs="Times New Roman"/>
          <w:sz w:val="26"/>
          <w:szCs w:val="26"/>
        </w:rPr>
        <w:t>Совета народных депутатов</w:t>
      </w:r>
    </w:p>
    <w:p w:rsidR="00382D0B" w:rsidRPr="00382D0B" w:rsidRDefault="00382D0B" w:rsidP="00382D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2D0B">
        <w:rPr>
          <w:rFonts w:ascii="Times New Roman" w:eastAsia="Calibri" w:hAnsi="Times New Roman" w:cs="Times New Roman"/>
          <w:sz w:val="26"/>
          <w:szCs w:val="26"/>
        </w:rPr>
        <w:t xml:space="preserve">Чебулинского </w:t>
      </w:r>
    </w:p>
    <w:p w:rsidR="00382D0B" w:rsidRPr="00382D0B" w:rsidRDefault="00382D0B" w:rsidP="00382D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82D0B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382D0B">
        <w:rPr>
          <w:rFonts w:ascii="Times New Roman" w:eastAsia="Calibri" w:hAnsi="Times New Roman" w:cs="Times New Roman"/>
          <w:sz w:val="26"/>
          <w:szCs w:val="26"/>
        </w:rPr>
        <w:t xml:space="preserve"> округа                                                         </w:t>
      </w:r>
      <w:r w:rsidR="004A0446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382D0B">
        <w:rPr>
          <w:rFonts w:ascii="Times New Roman" w:eastAsia="Calibri" w:hAnsi="Times New Roman" w:cs="Times New Roman"/>
          <w:sz w:val="26"/>
          <w:szCs w:val="26"/>
        </w:rPr>
        <w:t xml:space="preserve">  И.С. Кузьмина</w:t>
      </w:r>
    </w:p>
    <w:p w:rsidR="00382D0B" w:rsidRPr="00382D0B" w:rsidRDefault="00382D0B" w:rsidP="00382D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2D0B" w:rsidRDefault="00382D0B" w:rsidP="00382D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2D0B" w:rsidRPr="00382D0B" w:rsidRDefault="00382D0B" w:rsidP="00382D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2D0B" w:rsidRPr="00382D0B" w:rsidRDefault="00382D0B" w:rsidP="00382D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2D0B">
        <w:rPr>
          <w:rFonts w:ascii="Times New Roman" w:eastAsia="Calibri" w:hAnsi="Times New Roman" w:cs="Times New Roman"/>
          <w:sz w:val="26"/>
          <w:szCs w:val="26"/>
        </w:rPr>
        <w:t>Глава Чебулинского</w:t>
      </w:r>
    </w:p>
    <w:p w:rsidR="00382D0B" w:rsidRPr="00382D0B" w:rsidRDefault="00382D0B" w:rsidP="00382D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382D0B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382D0B">
        <w:rPr>
          <w:rFonts w:ascii="Times New Roman" w:eastAsia="Calibri" w:hAnsi="Times New Roman" w:cs="Times New Roman"/>
          <w:sz w:val="26"/>
          <w:szCs w:val="26"/>
        </w:rPr>
        <w:t xml:space="preserve"> округа                                                       </w:t>
      </w:r>
      <w:r w:rsidR="004A0446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Pr="00382D0B">
        <w:rPr>
          <w:rFonts w:ascii="Times New Roman" w:eastAsia="Calibri" w:hAnsi="Times New Roman" w:cs="Times New Roman"/>
          <w:sz w:val="26"/>
          <w:szCs w:val="26"/>
        </w:rPr>
        <w:t xml:space="preserve">  Н.А. Воронина</w:t>
      </w:r>
    </w:p>
    <w:p w:rsidR="00382D0B" w:rsidRPr="00382D0B" w:rsidRDefault="00382D0B" w:rsidP="00382D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82D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2D0B" w:rsidRPr="00382D0B" w:rsidRDefault="00382D0B" w:rsidP="00382D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2D0B" w:rsidRPr="00382D0B" w:rsidRDefault="00382D0B" w:rsidP="00382D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30E92" w:rsidRPr="007244C8" w:rsidRDefault="00A30E92" w:rsidP="007244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A30E92" w:rsidRPr="007244C8" w:rsidSect="00E8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E06E9"/>
    <w:multiLevelType w:val="hybridMultilevel"/>
    <w:tmpl w:val="8818893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C54D4"/>
    <w:multiLevelType w:val="hybridMultilevel"/>
    <w:tmpl w:val="B0621A7E"/>
    <w:lvl w:ilvl="0" w:tplc="0419000F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6C42FFC"/>
    <w:multiLevelType w:val="multilevel"/>
    <w:tmpl w:val="FB9E6C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Calibri" w:hint="default"/>
      </w:rPr>
    </w:lvl>
  </w:abstractNum>
  <w:abstractNum w:abstractNumId="3">
    <w:nsid w:val="42CD66CD"/>
    <w:multiLevelType w:val="multilevel"/>
    <w:tmpl w:val="0D7CA2A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F85F3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5">
    <w:nsid w:val="55D93151"/>
    <w:multiLevelType w:val="multilevel"/>
    <w:tmpl w:val="34F2B9DA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DB00DF"/>
    <w:multiLevelType w:val="hybridMultilevel"/>
    <w:tmpl w:val="C71CF53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4C4FFA"/>
    <w:multiLevelType w:val="hybridMultilevel"/>
    <w:tmpl w:val="27DECF68"/>
    <w:lvl w:ilvl="0" w:tplc="58E6DBCC">
      <w:start w:val="1"/>
      <w:numFmt w:val="decimal"/>
      <w:lvlText w:val="%1."/>
      <w:lvlJc w:val="left"/>
      <w:pPr>
        <w:ind w:left="750" w:hanging="390"/>
      </w:pPr>
      <w:rPr>
        <w:rFonts w:asciiTheme="minorHAnsi" w:eastAsia="Times New 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5D30"/>
    <w:rsid w:val="000338C0"/>
    <w:rsid w:val="000623A0"/>
    <w:rsid w:val="00092430"/>
    <w:rsid w:val="00093334"/>
    <w:rsid w:val="001644E4"/>
    <w:rsid w:val="00265B0D"/>
    <w:rsid w:val="002919F4"/>
    <w:rsid w:val="003476EE"/>
    <w:rsid w:val="003625DB"/>
    <w:rsid w:val="00382D0B"/>
    <w:rsid w:val="003B043A"/>
    <w:rsid w:val="003E2A76"/>
    <w:rsid w:val="00431FF4"/>
    <w:rsid w:val="004A0446"/>
    <w:rsid w:val="004C3EBB"/>
    <w:rsid w:val="00582AAA"/>
    <w:rsid w:val="00585EA8"/>
    <w:rsid w:val="007010F7"/>
    <w:rsid w:val="007244C8"/>
    <w:rsid w:val="0076165B"/>
    <w:rsid w:val="007C03FC"/>
    <w:rsid w:val="008C17FB"/>
    <w:rsid w:val="008D0210"/>
    <w:rsid w:val="008E0FA9"/>
    <w:rsid w:val="00935D30"/>
    <w:rsid w:val="009A26BD"/>
    <w:rsid w:val="009D03A0"/>
    <w:rsid w:val="009D2157"/>
    <w:rsid w:val="00A116F1"/>
    <w:rsid w:val="00A30E92"/>
    <w:rsid w:val="00AF22CF"/>
    <w:rsid w:val="00B93E1C"/>
    <w:rsid w:val="00C06165"/>
    <w:rsid w:val="00C0638A"/>
    <w:rsid w:val="00C86DBD"/>
    <w:rsid w:val="00CD3320"/>
    <w:rsid w:val="00CE0048"/>
    <w:rsid w:val="00D07FB3"/>
    <w:rsid w:val="00DB5A72"/>
    <w:rsid w:val="00E8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68C4B-52F8-40CA-9189-F3B225DA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5A7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30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A3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3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bul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2036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SND</cp:lastModifiedBy>
  <cp:revision>28</cp:revision>
  <cp:lastPrinted>2023-03-23T08:58:00Z</cp:lastPrinted>
  <dcterms:created xsi:type="dcterms:W3CDTF">2021-05-12T03:39:00Z</dcterms:created>
  <dcterms:modified xsi:type="dcterms:W3CDTF">2023-03-23T08:58:00Z</dcterms:modified>
</cp:coreProperties>
</file>