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1"/>
        <w:rPr>
          <w:b/>
          <w:i/>
          <w:i/>
          <w:sz w:val="27"/>
          <w:szCs w:val="27"/>
        </w:rPr>
      </w:pPr>
      <w:r>
        <w:rPr/>
        <w:drawing>
          <wp:inline distT="0" distB="0" distL="0" distR="0">
            <wp:extent cx="878205" cy="1087120"/>
            <wp:effectExtent l="0" t="0" r="0" b="0"/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2" t="-349" r="-432" b="-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b/>
          <w:sz w:val="27"/>
          <w:szCs w:val="27"/>
        </w:rPr>
      </w:pPr>
      <w:r>
        <w:rPr>
          <w:b/>
          <w:sz w:val="27"/>
          <w:szCs w:val="27"/>
        </w:rPr>
        <w:t>КЕМЕРОВСКАЯ ОБЛАСТЬ – КУЗБАСС</w:t>
      </w:r>
    </w:p>
    <w:p>
      <w:pPr>
        <w:pStyle w:val="1"/>
        <w:rPr>
          <w:b/>
          <w:sz w:val="27"/>
          <w:szCs w:val="27"/>
          <w:lang w:eastAsia="ru-RU"/>
        </w:rPr>
      </w:pPr>
      <w:r>
        <w:rPr>
          <w:b/>
          <w:sz w:val="27"/>
          <w:szCs w:val="27"/>
        </w:rPr>
        <w:t>ЧЕБУЛИНСКИЙ МУНИЦИПАЛЬНЫЙ ОКРУГ</w:t>
      </w:r>
    </w:p>
    <w:p>
      <w:pPr>
        <w:pStyle w:val="Normal"/>
        <w:jc w:val="center"/>
        <w:rPr>
          <w:b/>
          <w:i/>
          <w:i/>
          <w:sz w:val="27"/>
          <w:szCs w:val="27"/>
        </w:rPr>
      </w:pPr>
      <w:r>
        <w:rPr>
          <w:b/>
          <w:i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 ЧЕБУЛИНСКОГО</w:t>
        <w:br/>
        <w:t>МУНИЦИПАЛЬНОГО ОКРУГА</w:t>
      </w:r>
    </w:p>
    <w:p>
      <w:pPr>
        <w:pStyle w:val="1"/>
        <w:rPr>
          <w:b/>
          <w:i/>
          <w:i/>
          <w:sz w:val="27"/>
          <w:szCs w:val="27"/>
        </w:rPr>
      </w:pPr>
      <w:r>
        <w:rPr>
          <w:b/>
          <w:i/>
          <w:sz w:val="27"/>
          <w:szCs w:val="27"/>
        </w:rPr>
      </w:r>
    </w:p>
    <w:p>
      <w:pPr>
        <w:pStyle w:val="1"/>
        <w:rPr>
          <w:sz w:val="27"/>
          <w:szCs w:val="27"/>
        </w:rPr>
      </w:pPr>
      <w:r>
        <w:rPr>
          <w:b/>
          <w:bCs/>
          <w:spacing w:val="60"/>
          <w:sz w:val="32"/>
          <w:szCs w:val="32"/>
        </w:rPr>
        <w:t>ПОСТАНОВЛЕНИЕ</w:t>
      </w:r>
    </w:p>
    <w:tbl>
      <w:tblPr>
        <w:tblW w:w="4788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512"/>
        <w:gridCol w:w="2851"/>
        <w:gridCol w:w="398"/>
        <w:gridCol w:w="1026"/>
      </w:tblGrid>
      <w:tr>
        <w:trPr>
          <w:trHeight w:val="449" w:hRule="atLeast"/>
        </w:trPr>
        <w:tc>
          <w:tcPr>
            <w:tcW w:w="512" w:type="dxa"/>
            <w:tcBorders/>
            <w:shd w:color="auto" w:fill="auto" w:val="clear"/>
            <w:vAlign w:val="bottom"/>
          </w:tcPr>
          <w:p>
            <w:pPr>
              <w:pStyle w:val="1"/>
              <w:snapToGrid w:val="fals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1"/>
              <w:rPr/>
            </w:pPr>
            <w:r>
              <w:rPr>
                <w:sz w:val="27"/>
                <w:szCs w:val="27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1"/>
              <w:rPr/>
            </w:pPr>
            <w:r>
              <w:rPr/>
              <w:t>«19» июня 2025</w:t>
            </w:r>
          </w:p>
        </w:tc>
        <w:tc>
          <w:tcPr>
            <w:tcW w:w="398" w:type="dxa"/>
            <w:tcBorders/>
            <w:shd w:color="auto" w:fill="auto" w:val="clear"/>
            <w:vAlign w:val="bottom"/>
          </w:tcPr>
          <w:p>
            <w:pPr>
              <w:pStyle w:val="1"/>
              <w:rPr/>
            </w:pPr>
            <w:r>
              <w:rPr>
                <w:rFonts w:eastAsia="Times New Roman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1"/>
              <w:jc w:val="left"/>
              <w:rPr/>
            </w:pPr>
            <w:r>
              <w:rPr/>
              <w:t>349-п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</w:t>
      </w:r>
      <w:r>
        <w:rPr/>
        <w:t>пгт. Верх-Чебула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по предоставлению муниципальной услуги </w:t>
        <w:br/>
        <w:t>«</w:t>
      </w:r>
      <w:r>
        <w:rPr>
          <w:b/>
          <w:sz w:val="28"/>
          <w:szCs w:val="28"/>
        </w:rPr>
        <w:t>Выдача копий архивных документов, подтверждающих право владения землей на территории Чебулинского муниципального округа»</w:t>
      </w:r>
    </w:p>
    <w:p>
      <w:pPr>
        <w:pStyle w:val="Normal"/>
        <w:ind w:firstLine="5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22.10.2004 № 125-ФЗ «Об архивном деле в Российской Федерации», Законом Кемеровской области от 26.03.2007 № 35-ОЗ «Об архивном деле», Приказом Федерального архивного агентства от 01.09.2017 № 143 «Об утверждении порядка использования архивных документов в государственных и муниципальных архивах Российской Федерации»,  Приказом Федерального архивного агентства от 31.07.2023 № 77«Об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организациях», Уставом муниципального образования Чебулинский муниципальный округ Кемеровской области – Кузбасса: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34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Выдача копий архивных документов, подтверждающих право владения землей на территори Чебулинского муниципального округа».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Чебулинского муниципального округа от 14.03.2025 №164-п «Об утверждении административного регламента по предоставлению муниципальной услуги «Выдача копий архивных документов, подтверждающих право владения землей на территории Чебулинского муниципального округа».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Заведующему сектором информационных технологий (Д.В.Поддубный) обеспечить размещение настоящего постановление на официальном сайте администрации Чебулинского муниципального округа в информационно- телекоммуникационной сети Интернет. Настоящее постановление вступает в силу после официального опубликования в газете «Чебулинская  газета». Контроль за исполнением настоящего постановления возложить на заместителя главы  -управляющего делами Л.В.Ващенко.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в газете «Чебулинская газета».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Чебулинского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Н.А. Воронина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76" w:before="240" w:after="0"/>
        <w:ind w:left="623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240" w:after="0"/>
        <w:ind w:left="6237"/>
        <w:rPr>
          <w:sz w:val="28"/>
          <w:szCs w:val="28"/>
        </w:rPr>
      </w:pPr>
      <w:r>
        <w:rPr>
          <w:sz w:val="28"/>
          <w:szCs w:val="28"/>
        </w:rPr>
        <w:t>Утвержден постановлением администрации Чебулинского муниципального округа</w:t>
      </w:r>
    </w:p>
    <w:p>
      <w:pPr>
        <w:pStyle w:val="Normal"/>
        <w:spacing w:lineRule="auto" w:line="276" w:before="240" w:after="0"/>
        <w:ind w:left="6237"/>
        <w:rPr>
          <w:u w:val="single"/>
        </w:rPr>
      </w:pPr>
      <w:r>
        <w:rPr>
          <w:sz w:val="28"/>
          <w:szCs w:val="28"/>
        </w:rPr>
        <w:t>От 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__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>
        <w:rPr>
          <w:b/>
          <w:sz w:val="28"/>
          <w:szCs w:val="28"/>
        </w:rPr>
        <w:t>Выдача копий архивных документов, подтверждающих право владения землей на территории Чебулинского муниципального округа»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копий архивных документов, подтверждающих право владения землей на территории Чебулинского муниципального округа»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sz w:val="28"/>
          <w:szCs w:val="28"/>
        </w:rPr>
        <w:t>юридическому лицу - правообладателю земельного участка, физическому лицу - правообладателю земельного участка, законному представителю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копий архивных документов, подтверждающих право владения землей.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а</w:t>
      </w:r>
      <w:r>
        <w:rPr>
          <w:sz w:val="28"/>
          <w:szCs w:val="28"/>
        </w:rPr>
        <w:t xml:space="preserve">дминистрацией Чебулинского муниципального округа в лице архивного отдела </w:t>
      </w:r>
      <w:r>
        <w:rPr>
          <w:sz w:val="28"/>
          <w:szCs w:val="28"/>
          <w:lang w:eastAsia="ru-RU"/>
        </w:rPr>
        <w:t xml:space="preserve">(далее – </w:t>
      </w:r>
      <w:r>
        <w:rPr>
          <w:sz w:val="28"/>
          <w:szCs w:val="28"/>
        </w:rPr>
        <w:t>архивный отдел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могут принять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копий архивных документов, подтверждающих право владения землей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копий архивных документов, подтверждающих право владения землей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информационное письмо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личном кабинете на региональном портале, путем направления почтового отправления, в МФЦ.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8 рабочих дней с даты регистрации заявления о предоставлении Услуги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оснований для отказа</w:t>
        <w:br/>
        <w:t>в приеме 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Основания для отказа в приеме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регистрации заявления 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ru-RU"/>
        </w:rPr>
        <w:t xml:space="preserve">Услуга, являющаяся необходимой и обязательной для предоставления услуги, – </w:t>
      </w:r>
      <w:r>
        <w:rPr>
          <w:sz w:val="28"/>
          <w:szCs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 Плата за предоставление указанной услуги законодательством не предусмотрена.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государственная информационная система "Комплексная информационная система оказания государственных и муниципальных услуг Кемеровской области – Кузбасса".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выдачей копий архивных документов, подтверждающих право владения землей Услуга предоставляется в соответствии со следующим вариантом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имеющий (ая/ее/ие) </w:t>
      </w:r>
      <w:r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>
        <w:rPr>
          <w:sz w:val="28"/>
          <w:szCs w:val="28"/>
        </w:rPr>
        <w:t xml:space="preserve"> (вариант 5).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Возможность оставления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 xml:space="preserve">Органом местного самоуправления </w:t>
      </w:r>
      <w:r>
        <w:rPr>
          <w:sz w:val="28"/>
          <w:szCs w:val="28"/>
          <w:lang w:eastAsia="ru-RU"/>
        </w:rPr>
        <w:t>в общедоступном для ознакомления месте.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 заявителем документов 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Кузбасса», почтовым отправлением,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 – документы, подтверждающие личность лица, – паспорт гражданина Российской Федерации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путем заполнения интерактивных форм;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на праве собственности или на ином законном основании недвижимости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предъявление оригинала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надлежаще заверенная копия документа удостоверяющего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документ, удостоверяющий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МФЦ отказывают заявителю в приеме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личность заявителя не подтверждена.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предоставлении Услуги при наличии следующих оснований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отсутствие запрашиваемых документов на хранении.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копия архивного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архивная выписка;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 заявителем документов 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Кузбасса», почтовым отправлением,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лица, – паспорт гражданина Российской Федерации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путем заполнения интерактивных форм;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доверенность, подтверждающая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документа, подписанного усиленной квалифицированной электронной подписью; почтовым отправлением: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документ, удостоверяющий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документа, заверенная в порядке, установленном законодательством Российской Федерации; в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на праве собственности или на ином законном основании недвижимости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предъявление оригинала документа;</w:t>
      </w:r>
      <w:r>
        <w:rPr>
          <w:sz w:val="28"/>
          <w:szCs w:val="28"/>
          <w:lang w:eastAsia="ru-RU"/>
        </w:rPr>
        <w:t>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надлежаще заверенная копия документа удостоверяющего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документ, удостоверяющий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МФЦ отказывают заявителю в приеме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личность заявителя не подтверждена;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заявителя, является недействующим;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представлен документ, подтверждающий полномочия представителя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предоставлении Услуги при наличии следующих оснований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отсутствие запрашиваемых документов на хранении.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копия архивного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архивная выписка;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 заявителем документов 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Кузбасса», почтовым отправлением,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</w:rPr>
        <w:t xml:space="preserve">, – документы, подтверждающие личность лица, – паспорт гражданина Российской Федерации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путем заполнения интерактивных форм;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наличие на праве собственности или на ином законном основании недвижимости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предъявление оригинала документа: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юридического лица,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оригинал или копия документа, заверенная в порядке, установленном законодательством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надлежаще заверенная копия документа удостоверяющего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документ, удостоверяющий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МФЦ отказывают заявителю в приеме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личность заявителя не подтверждена.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предоставлении Услуги при наличии следующих оснований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отсутствие запрашиваемых документов на хранении.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копия архивного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архивная выписка;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варианта Услуги составляет 8 рабочих дней с даты регистрации 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 заявителем документов 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Кузбасса», почтовым отправлением,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лица, – паспорт гражданина Российской Федерации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путем заполнения интерактивных форм;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доверенность, подтверждающая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документа, подписанного усиленной квалифицированной электронной подписью; почтовым отправлением: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наличие на праве собственности или на ином законном основании недвижимости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предъявление оригинала документа: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 юридического лица,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документа; в МФЦ: оригинал или копия документа, заверенная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надлежаще заверенная копия документа удостоверяющего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документ, удостоверяющий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МФЦ отказывают заявителю в приеме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личность заявителя не подтверждена;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подтверждающий полномочия представителя заявителя, является недействующим;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представлен документ, подтверждающий полномочия представителя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Выписки из ЕГРЮЛ по запросам органов государственной власти»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Социальный фонд России»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предоставлении Услуги при наличии следующих оснований</w:t>
      </w:r>
      <w:r>
        <w:rPr>
          <w:sz w:val="28"/>
          <w:szCs w:val="28"/>
          <w:lang w:eastAsia="ru-RU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отсутствие запрашиваемых документов на хранении.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копия архивного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архивная выписка;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варианта Услуги составляет 2 рабочих дня с даты регистрации 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копия архивного документа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архивная выписка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информационное письмо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реестровая запись, вносимая в </w:t>
      </w:r>
      <w:r>
        <w:rPr>
          <w:sz w:val="28"/>
          <w:szCs w:val="28"/>
        </w:rPr>
        <w:t>«Реестр выданных копий архивных документов на территории Кузбасса».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Представление заявителем документов 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Кузбасса», почтовым отправлением,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личность лица, – паспорт гражданина Российской Федерации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путем заполнения интерактивных форм; почтовым отправлением: копия документа, заверенная в порядке, установленном законодательством Российской Федерации; в МФЦ: предъявление оригинала документа;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юридического лица,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оригинал или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доверенность, подтверждающая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документа, подписанного усиленной квалифицированной электронной подписью; почтовым отправлением: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полномочия представителя заявителя (при подаче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Кузбасса»: скан-копия документа; почтовым отправлением: копия документа, заверенная в порядке, установленном законодательством Российской Федерации; в МФЦ: оригинал или копия документа, заверенная в порядке, установленном законодательством Российской Федерации; 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почтовым отправлением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надлежаще заверенная копия документа удостоверяющего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МФЦ </w:t>
      </w:r>
      <w:r>
        <w:rPr>
          <w:sz w:val="28"/>
          <w:szCs w:val="28"/>
          <w:lang w:eastAsia="ru-RU"/>
        </w:rPr>
        <w:t xml:space="preserve">– </w:t>
      </w:r>
      <w:r>
        <w:rPr>
          <w:sz w:val="28"/>
          <w:szCs w:val="28"/>
        </w:rPr>
        <w:t>документ, удостоверяющий личность;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Орган местного самоуправления, МФЦ отказывают заявителю в приеме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</w:t>
      </w:r>
      <w:r>
        <w:rPr>
          <w:sz w:val="28"/>
          <w:szCs w:val="28"/>
          <w:lang w:eastAsia="ru-RU"/>
        </w:rPr>
        <w:t xml:space="preserve"> при наличии оснований, приведенных в приложении № 2 к настоящему Административному регламенту.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не предусматривает возможности приема 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регистрации 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 xml:space="preserve">с момента подачи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почтовым отправлением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час;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</w:t>
      </w:r>
      <w:r>
        <w:rPr>
          <w:sz w:val="28"/>
          <w:szCs w:val="28"/>
          <w:lang w:eastAsia="ru-RU"/>
        </w:rPr>
        <w:t xml:space="preserve">аявителю в предоставлении Услуги при наличии оснований, приведенных в приложении № 2 к настоящему Административному регламенту.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 рабочих дней</w:t>
      </w:r>
      <w:r>
        <w:rPr>
          <w:sz w:val="28"/>
          <w:szCs w:val="28"/>
          <w:lang w:eastAsia="ru-RU"/>
        </w:rPr>
        <w:t xml:space="preserve"> со дня получения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копия архивного документа;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архивная выписка;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 личном кабинете на региональном портале, в МФЦ, путем направления почтового отправления </w:t>
      </w:r>
      <w:r>
        <w:rPr>
          <w:sz w:val="28"/>
          <w:szCs w:val="28"/>
          <w:lang w:eastAsia="ru-RU"/>
        </w:rPr>
        <w:t>–</w:t>
      </w:r>
      <w:r>
        <w:rPr>
          <w:sz w:val="28"/>
          <w:szCs w:val="28"/>
        </w:rPr>
        <w:t xml:space="preserve"> информационное письмо.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 xml:space="preserve">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</w:t>
      </w:r>
      <w:r>
        <w:rPr>
          <w:sz w:val="28"/>
          <w:szCs w:val="28"/>
        </w:rPr>
        <w:t>руководителем Органа власти или заместителем руководителя Органа власти,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</w:rPr>
        <w:t>полугодового</w:t>
      </w:r>
      <w:r>
        <w:rPr>
          <w:sz w:val="28"/>
          <w:szCs w:val="28"/>
          <w:lang w:eastAsia="ru-RU"/>
        </w:rPr>
        <w:t xml:space="preserve"> утверждаемого плана, а внеплановые – на основании </w:t>
      </w:r>
      <w:r>
        <w:rPr>
          <w:sz w:val="28"/>
          <w:szCs w:val="28"/>
        </w:rPr>
        <w:t xml:space="preserve">по конкретному обращению заявителя, проверки устранения ранее выявленных нарушений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с использованием почтовой связи, при личном, письменном обращении заявителя в МФЦ или при поступлении обращений в МФЦ с использованием ресурсов телефонной сети общего пользования или сети «Интернет»,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на официальном сайте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подаются при личном приеме заявителя, почтовым отправлением.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u w:val="single"/>
        </w:rPr>
      </w:pPr>
      <w:r>
        <w:rPr>
          <w:sz w:val="28"/>
          <w:szCs w:val="28"/>
        </w:rPr>
        <w:t>к Административному регламенту, утвержденному постановлением Администрации Чебулинского муниципального округа от</w:t>
      </w:r>
      <w:r>
        <w:rPr>
          <w:sz w:val="28"/>
          <w:szCs w:val="28"/>
          <w:u w:val="single"/>
        </w:rPr>
        <w:t xml:space="preserve"> 14.03.2025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164-п</w:t>
      </w:r>
    </w:p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0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Выдача копий архивных документов, подтверждающих право владения землей»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ru-RU" w:eastAsia="en-US" w:bidi="ar-SA"/>
              </w:rPr>
              <w:t>Физическое лицо - правообладатель земельного участка,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ru-RU" w:eastAsia="en-US" w:bidi="ar-SA"/>
              </w:rPr>
              <w:t>Физическое лицо - правообладатель земельного участка, обращается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ru-RU" w:eastAsia="en-US" w:bidi="ar-SA"/>
              </w:rPr>
              <w:t>Юридическое лицо - правообладатель земельного участка,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ru-RU" w:eastAsia="en-US" w:bidi="ar-SA"/>
              </w:rPr>
              <w:t>Юридическое лицо - правообладатель земельного участка, обращается через представителя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Выдача копий архивных документов, подтверждающих право владения землей»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ru-RU" w:eastAsia="en-US" w:bidi="ar-SA"/>
              </w:rPr>
              <w:t xml:space="preserve">Имеющий (ая/ее/ие) </w:t>
            </w:r>
            <w:r>
              <w:rPr>
                <w:kern w:val="0"/>
                <w:szCs w:val="20"/>
                <w:lang w:val="ru-RU" w:eastAsia="ru-RU" w:bidi="ar-SA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 Услуги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Выдача копий архивных документов, подтверждающих право владения землей»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1. Физическое лицо - правообладатель земельного участка.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2. Юридическое лицо - правообладатель земельного участка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 Услуги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Выдача копий архивных документов, подтверждающих право владения землей»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1. Физическое лицо - правообладатель земельного участка.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</w:rPr>
              <w:t>2. Юридическое лицо - правообладатель земельного участка.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Обратился законный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u w:val="single"/>
        </w:rPr>
      </w:pPr>
      <w:r>
        <w:rPr>
          <w:sz w:val="28"/>
          <w:szCs w:val="28"/>
        </w:rPr>
        <w:t>к Административному регламенту, утвержденному постановлением Администрации Чебулинского муниципального округа от</w:t>
      </w:r>
      <w:r>
        <w:rPr>
          <w:sz w:val="28"/>
          <w:szCs w:val="28"/>
          <w:u w:val="single"/>
        </w:rPr>
        <w:t xml:space="preserve">14.03.2025 </w:t>
      </w:r>
      <w:r>
        <w:rPr>
          <w:sz w:val="28"/>
          <w:szCs w:val="28"/>
        </w:rPr>
        <w:t>№164</w:t>
      </w:r>
      <w:r>
        <w:rPr>
          <w:sz w:val="28"/>
          <w:szCs w:val="28"/>
          <w:u w:val="single"/>
        </w:rPr>
        <w:t>-п</w:t>
      </w:r>
    </w:p>
    <w:p>
      <w:pPr>
        <w:pStyle w:val="Normal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43"/>
        <w:gridCol w:w="7662"/>
      </w:tblGrid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 </w:t>
            </w:r>
            <w:r>
              <w:rPr>
                <w:i/>
                <w:iCs/>
                <w:szCs w:val="20"/>
                <w:lang w:eastAsia="ru-RU"/>
              </w:rPr>
              <w:t>«</w:t>
            </w:r>
            <w:r>
              <w:rPr>
                <w:i/>
                <w:szCs w:val="20"/>
              </w:rPr>
              <w:t>Выдача копий архивных документов, подтверждающих право владения землей»</w:t>
            </w:r>
          </w:p>
        </w:tc>
      </w:tr>
      <w:tr>
        <w:trPr>
          <w:trHeight w:val="339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i/>
                <w:i/>
                <w:szCs w:val="20"/>
              </w:rPr>
            </w:pPr>
            <w:r>
              <w:rPr>
                <w:szCs w:val="20"/>
              </w:rPr>
              <w:t>Категория заявителя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правообладатель земельного участка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 xml:space="preserve">Документ(ы), представляемые в рамках приема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документы, подтверждающие личность лица: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</w:rPr>
            </w:pPr>
            <w:r>
              <w:rPr>
                <w:szCs w:val="20"/>
              </w:rPr>
              <w:t>паспорт гражданина Российской Федерации.</w:t>
            </w:r>
          </w:p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Сведения, представляемые в рамках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</w:rPr>
              <w:t>:</w:t>
            </w:r>
            <w:r>
              <w:rPr>
                <w:szCs w:val="20"/>
              </w:rPr>
              <w:t xml:space="preserve"> сведения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Основание(я) отказа в предоставлении Услуги: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заявление о предоставлении Услуги подано в Орган власти, в полномочия которого не входит осуществление предоставления Услуги.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отказа в приеме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</w:rPr>
              <w:t xml:space="preserve"> и документов: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документы, являющиеся обязательными для представления, не представлены заявителем;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личность заявителя не подтверждена.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Критерий(и) принятия решения о предоставлении Услуги: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заявление о предоставлении Услуги подано в Орган власти, в полномочия которого входит осуществление предоставления Услуги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юридическое лицо - правообладатель земельного участка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 xml:space="preserve">Документ(ы), представляемые в рамках приема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документ, подтверждающий полномочия представителя юридического лица: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</w:rPr>
            </w:pPr>
            <w:r>
              <w:rPr>
                <w:szCs w:val="20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интересы.</w:t>
            </w:r>
          </w:p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Сведения, представляемые в рамках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</w:rPr>
              <w:t>:</w:t>
            </w:r>
            <w:r>
              <w:rPr>
                <w:szCs w:val="20"/>
              </w:rPr>
              <w:t xml:space="preserve"> сведения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отказа в приеме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</w:rPr>
              <w:t xml:space="preserve">и документов: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  <w:tr>
        <w:trPr>
          <w:trHeight w:val="841" w:hRule="atLeast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обратился законный представитель</w:t>
            </w:r>
          </w:p>
        </w:tc>
        <w:tc>
          <w:tcPr>
            <w:tcW w:w="7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 xml:space="preserve">Документ(ы), представляемые в рамках приема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  <w:szCs w:val="20"/>
              </w:rPr>
              <w:t xml:space="preserve"> и документов</w:t>
            </w:r>
            <w:r>
              <w:rPr>
                <w:b/>
              </w:rPr>
              <w:t>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документ, подтверждающий полномочия представителя заявителя: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</w:rPr>
            </w:pPr>
            <w:r>
              <w:rPr>
                <w:szCs w:val="20"/>
              </w:rPr>
              <w:t>доверенность, подтверждающая полномочия представителя заявителя;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3" w:leader="none"/>
              </w:tabs>
              <w:spacing w:lineRule="exact" w:line="240"/>
              <w:ind w:firstLine="318"/>
              <w:jc w:val="both"/>
              <w:rPr>
                <w:szCs w:val="20"/>
              </w:rPr>
            </w:pPr>
            <w:r>
              <w:rPr>
                <w:szCs w:val="20"/>
              </w:rPr>
              <w:t>иной документ, удостоверяющий полномочия представителя заявителя.</w:t>
            </w:r>
          </w:p>
          <w:p>
            <w:pPr>
              <w:pStyle w:val="Normal"/>
              <w:keepNext w:val="true"/>
              <w:spacing w:lineRule="exact" w:line="240"/>
              <w:jc w:val="both"/>
              <w:rPr/>
            </w:pPr>
            <w:r>
              <w:rPr>
                <w:b/>
              </w:rPr>
              <w:t>Документы, представляемые в рамках процедуры оценки:</w:t>
            </w:r>
            <w:r>
              <w:rPr>
                <w:szCs w:val="20"/>
              </w:rPr>
              <w:t xml:space="preserve"> документы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Сведения, представляемые в рамках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</w:rPr>
              <w:t>:</w:t>
            </w:r>
            <w:r>
              <w:rPr>
                <w:szCs w:val="20"/>
              </w:rPr>
              <w:t xml:space="preserve"> сведения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Межведомственные запросы:</w:t>
            </w:r>
            <w:r>
              <w:rPr>
                <w:szCs w:val="20"/>
              </w:rPr>
              <w:t xml:space="preserve"> межведомственные запросы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отказа в предоставлении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отказа в приеме </w:t>
            </w:r>
            <w:r>
              <w:rPr>
                <w:b/>
                <w:szCs w:val="20"/>
                <w:lang w:eastAsia="ru-RU"/>
              </w:rPr>
              <w:t>заявления</w:t>
            </w:r>
            <w:r>
              <w:rPr>
                <w:b/>
              </w:rPr>
              <w:t xml:space="preserve"> и документов: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документ, подтверждающий полномочия представителя заявителя, является недействующим;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27" w:leader="none"/>
              </w:tabs>
              <w:spacing w:lineRule="exact" w:line="240"/>
              <w:ind w:firstLine="176"/>
              <w:jc w:val="both"/>
              <w:rPr>
                <w:szCs w:val="20"/>
              </w:rPr>
            </w:pPr>
            <w:r>
              <w:rPr>
                <w:szCs w:val="20"/>
              </w:rPr>
              <w:t>не представлен документ, подтверждающий полномочия представителя заявителя.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Основание(я) приостановления Услуги: </w:t>
            </w:r>
            <w:r>
              <w:rPr/>
              <w:t>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>Основание(я) возобновления Услуги:</w:t>
            </w:r>
            <w:r>
              <w:rPr>
                <w:szCs w:val="20"/>
              </w:rPr>
              <w:t xml:space="preserve"> основания не предусмотрены.</w:t>
            </w:r>
          </w:p>
          <w:p>
            <w:pPr>
              <w:pStyle w:val="Normal"/>
              <w:keepNext w:val="true"/>
              <w:tabs>
                <w:tab w:val="clear" w:pos="1134"/>
                <w:tab w:val="left" w:pos="215" w:leader="none"/>
                <w:tab w:val="left" w:pos="252" w:leader="none"/>
              </w:tabs>
              <w:spacing w:lineRule="exact" w:line="240"/>
              <w:jc w:val="both"/>
              <w:rPr>
                <w:szCs w:val="20"/>
              </w:rPr>
            </w:pPr>
            <w:r>
              <w:rPr>
                <w:b/>
              </w:rPr>
              <w:t xml:space="preserve">Критерий(и) принятия решения о предоставлении Услуги: </w:t>
            </w:r>
            <w:r>
              <w:rPr/>
              <w:t>критерии не предусмотрены</w:t>
            </w:r>
          </w:p>
        </w:tc>
      </w:tr>
    </w:tbl>
    <w:p>
      <w:pPr>
        <w:pStyle w:val="Normal"/>
        <w:keepNext w:val="true"/>
        <w:spacing w:before="0"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Spacing"/>
        <w:ind w:left="6237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регламенту, утвержденному постановлением Администрации Чебулинского муниципального округа от 14.03.2025 №164-п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</w:rPr>
      </w:pPr>
      <w:r>
        <w:rPr>
          <w:sz w:val="20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 к вариантам 1 – 4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Услуги «Выдача копий архивных документов, подтверждающих право владения землей»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(регистрации):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СНИЛС: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почтовый адрес места нахождения в Российской Федерации: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должность: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представитель: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документе, подтверждающем полномочия представителя, имеющего право действовать от имени юридического лица без доверенности: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документ, подтверждающий полномочия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Прошу предоставить копию правового акта администрации (наименование, дата).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адрес или описание местоположения: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отправления: </w:t>
      </w:r>
      <w:sdt>
        <w:sdtPr>
          <w:id w:val="-17299179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494306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указать адрес для корреспонденции: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портала: </w:t>
      </w:r>
      <w:sdt>
        <w:sdtPr>
          <w:id w:val="8114434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10760854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нет; 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: __.__________.____ г.;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</w:rPr>
      </w:pPr>
      <w:r>
        <w:rPr/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</w:rPr>
      </w:pPr>
      <w:r>
        <w:rPr>
          <w:sz w:val="20"/>
          <w:u w:val="single"/>
        </w:rPr>
        <w:t>ФОРМА к варианту 5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spacing w:lineRule="exact" w:line="360"/>
        <w:ind w:left="4962"/>
        <w:rPr>
          <w:sz w:val="24"/>
          <w:szCs w:val="24"/>
        </w:rPr>
      </w:pPr>
      <w:r>
        <w:rPr>
          <w:sz w:val="24"/>
          <w:szCs w:val="24"/>
        </w:rPr>
        <w:t>Наименование органа власти (организации)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tabs>
          <w:tab w:val="clear" w:pos="1134"/>
          <w:tab w:val="left" w:pos="10065" w:leader="underscore"/>
        </w:tabs>
        <w:spacing w:lineRule="exact" w:line="360"/>
        <w:ind w:left="496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Услуги «Выдача копий архивных документов, подтверждающих право владения землей»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физическом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место жительства (регистрации):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серия и 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кем и когда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 лице: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должность: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ФИО (при их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дата рождения (дд/мм/гг): __.__________.____ г.;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дата рождения: __.__________.____ г.;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документ, подтверждающий полномочия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описание опечаток (ошибок): </w:t>
        <w:tab/>
        <w:t>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Заменить ошибочно указанную информацию ___________ на ___________.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посредством почтового отправления: </w:t>
      </w:r>
      <w:sdt>
        <w:sdtPr>
          <w:id w:val="5370143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13896064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указать адрес для корреспонденции: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посредством Регионального портала: </w:t>
      </w:r>
      <w:sdt>
        <w:sdtPr>
          <w:id w:val="15506519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-10309448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в МФЦ (в случае подачи заявления через МФЦ): </w:t>
      </w:r>
      <w:sdt>
        <w:sdtPr>
          <w:id w:val="-108120385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sdt>
        <w:sdtPr>
          <w:id w:val="14283890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нет.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дат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: __.__________.____ г.;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подпись: </w:t>
        <w:tab/>
        <w:t xml:space="preserve">; </w:t>
      </w:r>
    </w:p>
    <w:p>
      <w:pPr>
        <w:sectPr>
          <w:headerReference w:type="default" r:id="rId6"/>
          <w:headerReference w:type="first" r:id="rId7"/>
          <w:footnotePr>
            <w:numFmt w:val="decimal"/>
          </w:footnotePr>
          <w:type w:val="nextPage"/>
          <w:pgSz w:w="11906" w:h="16838"/>
          <w:pgMar w:left="1134" w:right="567" w:gutter="0" w:header="709" w:top="766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 xml:space="preserve">расшифровка подписи: </w:t>
        <w:tab/>
        <w:t>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left="6250"/>
        <w:rPr/>
      </w:pPr>
      <w:r>
        <w:rPr>
          <w:sz w:val="28"/>
        </w:rPr>
        <w:t>Приложение № 4 к Административному регламенту, утвержденному постановлением Администрации Чебулинского муниципального округа от 14.03.2025 №614-п</w:t>
      </w:r>
    </w:p>
    <w:p>
      <w:pPr>
        <w:pStyle w:val="Normal"/>
        <w:ind w:left="6250"/>
        <w:rPr/>
      </w:pPr>
      <w:r>
        <w:rPr/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РАСПИСКА В ПОЛУЧЕНИИ ДОКУМЕНТОВ</w:t>
      </w:r>
    </w:p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  <w:t>Наименование услуги ____________________________________________________________________</w:t>
      </w:r>
    </w:p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  <w:t>Заявитель ______________________________________________________________________________</w:t>
      </w:r>
    </w:p>
    <w:p>
      <w:pPr>
        <w:pStyle w:val="Normal"/>
        <w:rPr>
          <w:szCs w:val="20"/>
        </w:rPr>
      </w:pPr>
      <w:r>
        <w:rPr>
          <w:szCs w:val="20"/>
        </w:rPr>
        <w:t xml:space="preserve">                                                                        </w:t>
      </w:r>
      <w:r>
        <w:rPr>
          <w:szCs w:val="20"/>
        </w:rPr>
        <w:t>(Фамилия  Имя  Отчество)</w:t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rPr>
          <w:szCs w:val="20"/>
        </w:rPr>
      </w:pPr>
      <w:r>
        <w:rPr>
          <w:szCs w:val="20"/>
        </w:rPr>
      </w:r>
    </w:p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  <w:t>Дата приема документов "___"__________ 20__ г.</w:t>
      </w:r>
    </w:p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  <w:t>Дата выдачи результата  "___"__________ 20__ г.</w:t>
      </w:r>
    </w:p>
    <w:p>
      <w:pPr>
        <w:pStyle w:val="Normal"/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Представлены следующие документы:</w:t>
      </w:r>
    </w:p>
    <w:tbl>
      <w:tblPr>
        <w:tblStyle w:val="aa"/>
        <w:tblW w:w="10490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7"/>
        <w:gridCol w:w="5362"/>
        <w:gridCol w:w="1655"/>
        <w:gridCol w:w="1486"/>
        <w:gridCol w:w="1410"/>
      </w:tblGrid>
      <w:tr>
        <w:trPr>
          <w:trHeight w:val="516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3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165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Тип документа </w:t>
            </w:r>
            <w:r>
              <w:rPr>
                <w:i/>
                <w:kern w:val="0"/>
                <w:szCs w:val="20"/>
                <w:lang w:val="ru-RU" w:eastAsia="en-US" w:bidi="ar-SA"/>
              </w:rPr>
              <w:t>(оригинал/копия)</w:t>
            </w:r>
          </w:p>
        </w:tc>
        <w:tc>
          <w:tcPr>
            <w:tcW w:w="14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Экземпляры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Листы</w:t>
            </w:r>
          </w:p>
        </w:tc>
      </w:tr>
      <w:tr>
        <w:trPr>
          <w:trHeight w:val="258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3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58" w:hRule="atLeast"/>
        </w:trPr>
        <w:tc>
          <w:tcPr>
            <w:tcW w:w="57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36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65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10597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96"/>
        <w:gridCol w:w="1347"/>
        <w:gridCol w:w="2856"/>
        <w:gridCol w:w="1897"/>
      </w:tblGrid>
      <w:tr>
        <w:trPr>
          <w:trHeight w:val="331" w:hRule="atLeast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Специалист _____________________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                             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______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_______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____________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footnotePr>
            <w:numFmt w:val="decimal"/>
          </w:footnotePr>
          <w:type w:val="nextPage"/>
          <w:pgSz w:w="11906" w:h="16838"/>
          <w:pgMar w:left="1701" w:right="850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ind w:left="6250"/>
        <w:rPr/>
      </w:pPr>
      <w:r>
        <w:rPr>
          <w:sz w:val="28"/>
        </w:rPr>
        <w:t>Приложение № 5 к Административному регламенту, утвержденному постановлением Администрации Чебулинского муниципального округа</w:t>
      </w:r>
    </w:p>
    <w:p>
      <w:pPr>
        <w:pStyle w:val="Normal"/>
        <w:ind w:left="6250"/>
        <w:rPr/>
      </w:pPr>
      <w:r>
        <w:rPr>
          <w:sz w:val="28"/>
        </w:rPr>
        <w:t>14.03.2025 № 164-п</w:t>
      </w:r>
    </w:p>
    <w:p>
      <w:pPr>
        <w:pStyle w:val="Normal"/>
        <w:rPr/>
      </w:pPr>
      <w:r>
        <w:rPr>
          <w:sz w:val="28"/>
        </w:rPr>
        <w:t xml:space="preserve">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Заявителю</w:t>
      </w:r>
    </w:p>
    <w:p>
      <w:pPr>
        <w:pStyle w:val="Normal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</w:p>
    <w:p>
      <w:pPr>
        <w:pStyle w:val="Normal"/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отказе в предоставлении услуги</w:t>
      </w:r>
    </w:p>
    <w:p>
      <w:pPr>
        <w:pStyle w:val="Normal"/>
        <w:ind w:left="-1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>
      <w:pPr>
        <w:pStyle w:val="Normal"/>
        <w:ind w:left="-113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предоставлении услуги «Выдача копий архивных документов, подтверждающих право владения землей» по следующим основаниям:</w:t>
      </w:r>
    </w:p>
    <w:tbl>
      <w:tblPr>
        <w:tblStyle w:val="aa"/>
        <w:tblW w:w="97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58"/>
        <w:gridCol w:w="8961"/>
      </w:tblGrid>
      <w:tr>
        <w:trPr>
          <w:trHeight w:val="755" w:hRule="atLeast"/>
        </w:trPr>
        <w:tc>
          <w:tcPr>
            <w:tcW w:w="7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9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заявление о предоставлении Услуги подано в Орган власти, в полномочия которого не входит осуществление предоставления Услуги</w:t>
            </w:r>
          </w:p>
        </w:tc>
      </w:tr>
      <w:tr>
        <w:trPr>
          <w:trHeight w:val="1071" w:hRule="atLeast"/>
        </w:trPr>
        <w:tc>
          <w:tcPr>
            <w:tcW w:w="7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9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1000" w:hRule="atLeast"/>
        </w:trPr>
        <w:tc>
          <w:tcPr>
            <w:tcW w:w="7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96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отсутствие запрашиваемых документов на хранении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ind w:left="-113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-113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a"/>
        <w:tblW w:w="11797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29"/>
        <w:gridCol w:w="1892"/>
        <w:gridCol w:w="3517"/>
        <w:gridCol w:w="1758"/>
      </w:tblGrid>
      <w:tr>
        <w:trPr>
          <w:trHeight w:val="331" w:hRule="atLeast"/>
        </w:trPr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0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_____________________</w:t>
            </w:r>
          </w:p>
          <w:p>
            <w:pPr>
              <w:pStyle w:val="Normal"/>
              <w:widowControl/>
              <w:spacing w:before="0" w:after="0"/>
              <w:ind w:left="10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(должность)</w:t>
            </w:r>
          </w:p>
          <w:p>
            <w:pPr>
              <w:pStyle w:val="Normal"/>
              <w:widowControl/>
              <w:spacing w:before="0" w:after="0"/>
              <w:ind w:left="10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_________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(подпись)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>______</w:t>
            </w:r>
            <w:r>
              <w:rPr>
                <w:kern w:val="0"/>
                <w:sz w:val="24"/>
                <w:szCs w:val="24"/>
                <w:lang w:val="en-US" w:eastAsia="en-US" w:bidi="ar-SA"/>
              </w:rPr>
              <w:t>_______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______________</w:t>
            </w:r>
          </w:p>
          <w:p>
            <w:pPr>
              <w:pStyle w:val="Normal"/>
              <w:widowControl/>
              <w:spacing w:before="0" w:after="0"/>
              <w:ind w:right="-49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ru-RU" w:eastAsia="en-US" w:bidi="ar-SA"/>
              </w:rPr>
              <w:t>(расшифровка подписи)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lang w:val="ru-RU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default" r:id="rId10"/>
      <w:headerReference w:type="first" r:id="rId11"/>
      <w:footnotePr>
        <w:numFmt w:val="decimal"/>
      </w:footnotePr>
      <w:type w:val="nextPage"/>
      <w:pgSz w:w="11906" w:h="16838"/>
      <w:pgMar w:left="1701" w:right="851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Segoe UI Symbol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33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34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1" w:customStyle="1">
    <w:name w:val="Обычный1"/>
    <w:qFormat/>
    <w:rsid w:val="001650e3"/>
    <w:pPr>
      <w:widowControl/>
      <w:tabs>
        <w:tab w:val="clear" w:pos="1134"/>
        <w:tab w:val="left" w:pos="360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Calibri" w:cs="Times New Roman"/>
      <w:color w:val="000000"/>
      <w:kern w:val="0"/>
      <w:sz w:val="28"/>
      <w:szCs w:val="28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6CBC4-0DD5-47A6-B1AF-D3FAD578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LibreOffice/7.6.7.2$Linux_X86_64 LibreOffice_project/60$Build-2</Application>
  <AppVersion>15.0000</AppVersion>
  <Pages>36</Pages>
  <Words>7815</Words>
  <Characters>61867</Characters>
  <CharactersWithSpaces>69427</CharactersWithSpaces>
  <Paragraphs>588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2025-06-06T02:49:00Z</dcterms:created>
  <dc:creator>Кузнецов Виталий Геннадиевич</dc:creator>
  <dc:description/>
  <dc:language>ru-RU</dc:language>
  <cp:lastModifiedBy>User1</cp:lastModifiedBy>
  <cp:lastPrinted>2025-07-03T07:45:00Z</cp:lastPrinted>
  <dcterms:modified xsi:type="dcterms:W3CDTF">2025-07-03T07:45:00Z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