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15" w:rsidRDefault="00E4401B">
      <w:pPr>
        <w:pStyle w:val="1d"/>
        <w:rPr>
          <w:b w:val="0"/>
        </w:rPr>
      </w:pPr>
      <w:r>
        <w:rPr>
          <w:noProof/>
          <w:lang w:eastAsia="ru-RU"/>
        </w:rPr>
        <w:drawing>
          <wp:inline distT="0" distB="0" distL="0" distR="0">
            <wp:extent cx="87630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96" t="-320" r="-396" b="-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                       </w:t>
      </w:r>
    </w:p>
    <w:p w:rsidR="00FE3C15" w:rsidRDefault="00FE3C15">
      <w:pPr>
        <w:pStyle w:val="1d"/>
        <w:rPr>
          <w:b w:val="0"/>
        </w:rPr>
      </w:pPr>
    </w:p>
    <w:p w:rsidR="00FE3C15" w:rsidRDefault="00E4401B">
      <w:pPr>
        <w:pStyle w:val="1d"/>
        <w:rPr>
          <w:lang w:eastAsia="ru-RU"/>
        </w:rPr>
      </w:pPr>
      <w:r>
        <w:t xml:space="preserve">КЕМЕРОВСКАЯ ОБЛАСТЬ-КУЗБАСС </w:t>
      </w:r>
    </w:p>
    <w:p w:rsidR="00FE3C15" w:rsidRDefault="00E4401B">
      <w:pPr>
        <w:pStyle w:val="5"/>
        <w:numPr>
          <w:ilvl w:val="4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ЧЕБУЛИНСКИЙ МУНИЦИПАЛЬНЫЙ  ОКРУГ</w:t>
      </w:r>
    </w:p>
    <w:p w:rsidR="00FE3C15" w:rsidRDefault="00FE3C15">
      <w:pPr>
        <w:pStyle w:val="5"/>
        <w:numPr>
          <w:ilvl w:val="4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FE3C15" w:rsidRDefault="00E4401B">
      <w:pPr>
        <w:pStyle w:val="5"/>
        <w:numPr>
          <w:ilvl w:val="4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АДМИНИСТРАЦИЯ ЧЕБУЛИНСКОГО      </w:t>
      </w:r>
    </w:p>
    <w:p w:rsidR="00FE3C15" w:rsidRDefault="00E4401B">
      <w:pPr>
        <w:pStyle w:val="5"/>
        <w:numPr>
          <w:ilvl w:val="4"/>
          <w:numId w:val="1"/>
        </w:numPr>
        <w:spacing w:before="0" w:after="0"/>
        <w:jc w:val="center"/>
        <w:rPr>
          <w:rFonts w:cs="Times New Roman"/>
          <w:spacing w:val="60"/>
          <w:sz w:val="32"/>
          <w:szCs w:val="32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МУНИЦИПАЛЬНОГО ОКРУГА</w:t>
      </w:r>
    </w:p>
    <w:p w:rsidR="00FE3C15" w:rsidRDefault="00FE3C15">
      <w:pPr>
        <w:pStyle w:val="1d"/>
        <w:rPr>
          <w:bCs/>
          <w:i/>
          <w:spacing w:val="60"/>
          <w:sz w:val="32"/>
          <w:szCs w:val="32"/>
        </w:rPr>
      </w:pPr>
    </w:p>
    <w:p w:rsidR="00FE3C15" w:rsidRDefault="00E4401B">
      <w:pPr>
        <w:pStyle w:val="1d"/>
        <w:rPr>
          <w:rFonts w:eastAsia="Times New Roman"/>
          <w:b w:val="0"/>
        </w:rPr>
      </w:pPr>
      <w:r>
        <w:rPr>
          <w:bCs/>
          <w:spacing w:val="60"/>
          <w:sz w:val="32"/>
          <w:szCs w:val="32"/>
        </w:rPr>
        <w:t xml:space="preserve">ПОСТАНОВЛЕНИЕ  </w:t>
      </w:r>
      <w:r>
        <w:rPr>
          <w:rFonts w:eastAsia="Times New Roman"/>
          <w:b w:val="0"/>
          <w:bCs/>
          <w:spacing w:val="60"/>
          <w:sz w:val="32"/>
          <w:szCs w:val="32"/>
        </w:rPr>
        <w:t xml:space="preserve">    </w:t>
      </w:r>
    </w:p>
    <w:tbl>
      <w:tblPr>
        <w:tblW w:w="4788" w:type="dxa"/>
        <w:tblInd w:w="2943" w:type="dxa"/>
        <w:tblLayout w:type="fixed"/>
        <w:tblLook w:val="0000" w:firstRow="0" w:lastRow="0" w:firstColumn="0" w:lastColumn="0" w:noHBand="0" w:noVBand="0"/>
      </w:tblPr>
      <w:tblGrid>
        <w:gridCol w:w="512"/>
        <w:gridCol w:w="2852"/>
        <w:gridCol w:w="398"/>
        <w:gridCol w:w="1026"/>
      </w:tblGrid>
      <w:tr w:rsidR="00FE3C15">
        <w:tc>
          <w:tcPr>
            <w:tcW w:w="512" w:type="dxa"/>
            <w:shd w:val="clear" w:color="auto" w:fill="auto"/>
            <w:vAlign w:val="bottom"/>
          </w:tcPr>
          <w:p w:rsidR="00FE3C15" w:rsidRDefault="00E4401B">
            <w:pPr>
              <w:pStyle w:val="1d"/>
            </w:pPr>
            <w:r>
              <w:rPr>
                <w:rFonts w:eastAsia="Times New Roman"/>
                <w:b w:val="0"/>
              </w:rPr>
              <w:t xml:space="preserve">           </w:t>
            </w:r>
            <w:r>
              <w:rPr>
                <w:b w:val="0"/>
              </w:rPr>
              <w:t>от</w:t>
            </w:r>
          </w:p>
        </w:tc>
        <w:tc>
          <w:tcPr>
            <w:tcW w:w="2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3C15" w:rsidRDefault="00E4401B">
            <w:pPr>
              <w:pStyle w:val="1d"/>
              <w:jc w:val="left"/>
            </w:pPr>
            <w:r>
              <w:rPr>
                <w:b w:val="0"/>
              </w:rPr>
              <w:t>«17»  июля    2025</w:t>
            </w:r>
          </w:p>
        </w:tc>
        <w:tc>
          <w:tcPr>
            <w:tcW w:w="398" w:type="dxa"/>
            <w:shd w:val="clear" w:color="auto" w:fill="auto"/>
            <w:vAlign w:val="bottom"/>
          </w:tcPr>
          <w:p w:rsidR="00FE3C15" w:rsidRDefault="00E4401B">
            <w:pPr>
              <w:pStyle w:val="1d"/>
            </w:pPr>
            <w:r>
              <w:rPr>
                <w:rFonts w:eastAsia="Times New Roman"/>
                <w:b w:val="0"/>
              </w:rPr>
              <w:t xml:space="preserve"> </w:t>
            </w:r>
            <w:r>
              <w:rPr>
                <w:b w:val="0"/>
              </w:rPr>
              <w:t>№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3C15" w:rsidRDefault="00E4401B">
            <w:pPr>
              <w:pStyle w:val="1d"/>
            </w:pPr>
            <w:r>
              <w:rPr>
                <w:b w:val="0"/>
              </w:rPr>
              <w:t>392-п</w:t>
            </w:r>
          </w:p>
        </w:tc>
      </w:tr>
    </w:tbl>
    <w:p w:rsidR="00FE3C15" w:rsidRDefault="00E4401B">
      <w:pPr>
        <w:pStyle w:val="1d"/>
        <w:jc w:val="left"/>
        <w:rPr>
          <w:b w:val="0"/>
        </w:rPr>
      </w:pPr>
      <w:r>
        <w:rPr>
          <w:rFonts w:eastAsia="Times New Roman"/>
          <w:b w:val="0"/>
          <w:szCs w:val="24"/>
        </w:rPr>
        <w:t xml:space="preserve">                                                        </w:t>
      </w:r>
      <w:proofErr w:type="spellStart"/>
      <w:r>
        <w:rPr>
          <w:b w:val="0"/>
          <w:sz w:val="24"/>
          <w:szCs w:val="24"/>
        </w:rPr>
        <w:t>пгт</w:t>
      </w:r>
      <w:proofErr w:type="spellEnd"/>
      <w:r>
        <w:rPr>
          <w:b w:val="0"/>
          <w:sz w:val="24"/>
          <w:szCs w:val="24"/>
        </w:rPr>
        <w:t>. Верх-Чебула</w:t>
      </w:r>
    </w:p>
    <w:p w:rsidR="00FE3C15" w:rsidRDefault="00FE3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3C15" w:rsidRDefault="00E4401B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б утверждении </w:t>
      </w:r>
      <w:r>
        <w:rPr>
          <w:b/>
          <w:sz w:val="28"/>
          <w:szCs w:val="28"/>
        </w:rPr>
        <w:t xml:space="preserve">условий и </w:t>
      </w:r>
      <w:r>
        <w:rPr>
          <w:b/>
          <w:bCs/>
          <w:sz w:val="28"/>
          <w:szCs w:val="28"/>
          <w:lang w:eastAsia="ru-RU"/>
        </w:rPr>
        <w:t xml:space="preserve">порядка заключения соглашений </w:t>
      </w:r>
    </w:p>
    <w:p w:rsidR="00FE3C15" w:rsidRDefault="00E4401B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защите и поощрении капиталовложений со стороны </w:t>
      </w:r>
    </w:p>
    <w:p w:rsidR="00FE3C15" w:rsidRDefault="00E4401B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FE3C15" w:rsidRDefault="00E4401B">
      <w:pPr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bCs/>
          <w:sz w:val="28"/>
          <w:szCs w:val="28"/>
          <w:lang w:eastAsia="ru-RU"/>
        </w:rPr>
        <w:t>Чебулинский</w:t>
      </w:r>
      <w:proofErr w:type="spellEnd"/>
      <w:r>
        <w:rPr>
          <w:b/>
          <w:bCs/>
          <w:sz w:val="28"/>
          <w:szCs w:val="28"/>
          <w:lang w:eastAsia="ru-RU"/>
        </w:rPr>
        <w:t xml:space="preserve"> муниципальный округ Кемеровской области - Кузбасса </w:t>
      </w:r>
    </w:p>
    <w:p w:rsidR="00FE3C15" w:rsidRDefault="00FE3C15">
      <w:pPr>
        <w:ind w:left="284"/>
        <w:jc w:val="center"/>
        <w:rPr>
          <w:b/>
          <w:sz w:val="28"/>
          <w:szCs w:val="28"/>
          <w:lang w:eastAsia="ru-RU"/>
        </w:rPr>
      </w:pPr>
    </w:p>
    <w:p w:rsidR="00FE3C15" w:rsidRDefault="00E4401B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В соответствии с пунктом 2 статьи 10 Федерального закона от 01.04.2020 года № 69-ФЗ «О защите и поощрении капиталовложений в Российской Федерации», постановлением Правительства Кемеровской об</w:t>
      </w:r>
      <w:r>
        <w:rPr>
          <w:sz w:val="28"/>
          <w:szCs w:val="28"/>
          <w:lang w:eastAsia="ru-RU"/>
        </w:rPr>
        <w:t>ласти - Кузбасса от 07.11.2022 № 732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</w:t>
      </w:r>
      <w:r>
        <w:rPr>
          <w:sz w:val="28"/>
          <w:szCs w:val="28"/>
          <w:lang w:eastAsia="ru-RU"/>
        </w:rPr>
        <w:t xml:space="preserve">и о </w:t>
      </w:r>
      <w:proofErr w:type="spellStart"/>
      <w:r>
        <w:rPr>
          <w:sz w:val="28"/>
          <w:szCs w:val="28"/>
          <w:lang w:eastAsia="ru-RU"/>
        </w:rPr>
        <w:t>бенефициарных</w:t>
      </w:r>
      <w:proofErr w:type="spellEnd"/>
      <w:r>
        <w:rPr>
          <w:sz w:val="28"/>
          <w:szCs w:val="28"/>
          <w:lang w:eastAsia="ru-RU"/>
        </w:rPr>
        <w:t xml:space="preserve"> владельцах организации, реализующей проект</w:t>
      </w:r>
      <w:proofErr w:type="gramEnd"/>
      <w:r>
        <w:rPr>
          <w:sz w:val="28"/>
          <w:szCs w:val="28"/>
          <w:lang w:eastAsia="ru-RU"/>
        </w:rPr>
        <w:t xml:space="preserve">, </w:t>
      </w:r>
      <w:proofErr w:type="gramStart"/>
      <w:r>
        <w:rPr>
          <w:sz w:val="28"/>
          <w:szCs w:val="28"/>
          <w:lang w:eastAsia="ru-RU"/>
        </w:rPr>
        <w:t xml:space="preserve">в соответствии с общими требованиями, установленными Правительством Российской Федерации», </w:t>
      </w:r>
      <w:r>
        <w:rPr>
          <w:sz w:val="28"/>
          <w:szCs w:val="28"/>
        </w:rPr>
        <w:t>постановлением Правительства Кемеровской области — Кузбасса от 08.11.2022 № 735 «Об утверждении Порядка</w:t>
      </w:r>
      <w:r>
        <w:rPr>
          <w:sz w:val="28"/>
          <w:szCs w:val="28"/>
        </w:rPr>
        <w:t xml:space="preserve">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</w:t>
      </w:r>
      <w:r>
        <w:rPr>
          <w:sz w:val="28"/>
          <w:szCs w:val="28"/>
        </w:rPr>
        <w:t>е этапов реализации инвестиционного проекта, в соответствии с общими требованиями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 осуществлению такого мониторинга, установленными Правительством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Чебулинский</w:t>
      </w:r>
      <w:proofErr w:type="spellEnd"/>
      <w:r>
        <w:rPr>
          <w:sz w:val="28"/>
          <w:szCs w:val="28"/>
        </w:rPr>
        <w:t xml:space="preserve"> муниципальный округ Кемеровской област</w:t>
      </w:r>
      <w:r>
        <w:rPr>
          <w:sz w:val="28"/>
          <w:szCs w:val="28"/>
        </w:rPr>
        <w:t>и - Кузбасса</w:t>
      </w:r>
      <w:r>
        <w:rPr>
          <w:sz w:val="28"/>
          <w:szCs w:val="28"/>
          <w:lang w:eastAsia="ru-RU"/>
        </w:rPr>
        <w:t>:</w:t>
      </w:r>
      <w:proofErr w:type="gramEnd"/>
    </w:p>
    <w:p w:rsidR="00FE3C15" w:rsidRDefault="00E4401B">
      <w:pPr>
        <w:pStyle w:val="1e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>
        <w:rPr>
          <w:sz w:val="28"/>
          <w:szCs w:val="28"/>
        </w:rPr>
        <w:t>Чебулинский</w:t>
      </w:r>
      <w:proofErr w:type="spellEnd"/>
      <w:r>
        <w:rPr>
          <w:sz w:val="28"/>
          <w:szCs w:val="28"/>
        </w:rPr>
        <w:t xml:space="preserve"> муниципальный округ Кемеровской области – Кузбасса, согласно приложению к настоящему постановлению.</w:t>
      </w:r>
    </w:p>
    <w:p w:rsidR="00FE3C15" w:rsidRDefault="00E4401B">
      <w:pPr>
        <w:widowControl w:val="0"/>
        <w:numPr>
          <w:ilvl w:val="0"/>
          <w:numId w:val="2"/>
        </w:numPr>
        <w:tabs>
          <w:tab w:val="left" w:pos="993"/>
        </w:tabs>
        <w:spacing w:before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оящее постановление вступает в силу после официального обнародования </w:t>
      </w:r>
      <w:bookmarkStart w:id="0" w:name="_GoBack"/>
      <w:bookmarkEnd w:id="0"/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:rsidR="00FE3C15" w:rsidRDefault="00E4401B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</w:t>
      </w:r>
      <w:r>
        <w:rPr>
          <w:sz w:val="28"/>
          <w:szCs w:val="28"/>
        </w:rPr>
        <w:t xml:space="preserve">ля главы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округа по экономике Е.А. </w:t>
      </w:r>
      <w:proofErr w:type="spellStart"/>
      <w:r>
        <w:rPr>
          <w:sz w:val="28"/>
          <w:szCs w:val="28"/>
        </w:rPr>
        <w:t>Камаеву</w:t>
      </w:r>
      <w:proofErr w:type="spellEnd"/>
      <w:r>
        <w:rPr>
          <w:sz w:val="28"/>
          <w:szCs w:val="28"/>
        </w:rPr>
        <w:t>.</w:t>
      </w:r>
    </w:p>
    <w:p w:rsidR="00FE3C15" w:rsidRDefault="00FE3C15">
      <w:pPr>
        <w:widowControl w:val="0"/>
        <w:tabs>
          <w:tab w:val="left" w:pos="993"/>
        </w:tabs>
        <w:ind w:left="1380"/>
        <w:jc w:val="both"/>
      </w:pPr>
    </w:p>
    <w:p w:rsidR="00FE3C15" w:rsidRDefault="00FE3C15">
      <w:pPr>
        <w:widowControl w:val="0"/>
        <w:ind w:firstLine="567"/>
        <w:rPr>
          <w:sz w:val="28"/>
          <w:szCs w:val="28"/>
        </w:rPr>
      </w:pPr>
    </w:p>
    <w:p w:rsidR="00FE3C15" w:rsidRDefault="00FE3C15">
      <w:pPr>
        <w:widowControl w:val="0"/>
        <w:ind w:firstLine="567"/>
        <w:rPr>
          <w:sz w:val="28"/>
          <w:szCs w:val="28"/>
        </w:rPr>
      </w:pPr>
    </w:p>
    <w:p w:rsidR="00FE3C15" w:rsidRDefault="00E4401B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Чебулинского</w:t>
      </w:r>
      <w:proofErr w:type="spellEnd"/>
    </w:p>
    <w:p w:rsidR="00FE3C15" w:rsidRDefault="00E4401B">
      <w:pPr>
        <w:widowControl w:val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Ю.Н. Феоктистов</w:t>
      </w: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</w:pPr>
    </w:p>
    <w:p w:rsidR="00FE3C15" w:rsidRDefault="00FE3C15">
      <w:pPr>
        <w:ind w:firstLine="567"/>
        <w:jc w:val="right"/>
      </w:pPr>
    </w:p>
    <w:p w:rsidR="00FE3C15" w:rsidRDefault="00FE3C15">
      <w:pPr>
        <w:ind w:firstLine="567"/>
        <w:jc w:val="right"/>
      </w:pPr>
    </w:p>
    <w:p w:rsidR="00FE3C15" w:rsidRDefault="00FE3C15">
      <w:pPr>
        <w:ind w:firstLine="567"/>
        <w:jc w:val="right"/>
      </w:pPr>
    </w:p>
    <w:p w:rsidR="00FE3C15" w:rsidRDefault="00FE3C15">
      <w:pPr>
        <w:ind w:firstLine="567"/>
        <w:jc w:val="right"/>
      </w:pPr>
    </w:p>
    <w:p w:rsidR="00FE3C15" w:rsidRDefault="00FE3C15">
      <w:pPr>
        <w:ind w:firstLine="567"/>
        <w:jc w:val="right"/>
      </w:pPr>
    </w:p>
    <w:p w:rsidR="00FE3C15" w:rsidRDefault="00FE3C15">
      <w:pPr>
        <w:ind w:firstLine="567"/>
        <w:jc w:val="right"/>
      </w:pPr>
    </w:p>
    <w:p w:rsidR="00FE3C15" w:rsidRDefault="00FE3C15">
      <w:pPr>
        <w:ind w:firstLine="567"/>
        <w:jc w:val="right"/>
      </w:pPr>
    </w:p>
    <w:p w:rsidR="00FE3C15" w:rsidRDefault="00FE3C15">
      <w:pPr>
        <w:ind w:firstLine="567"/>
        <w:jc w:val="right"/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FE3C15">
      <w:pPr>
        <w:ind w:firstLine="567"/>
        <w:jc w:val="right"/>
        <w:rPr>
          <w:bCs/>
          <w:sz w:val="28"/>
          <w:szCs w:val="28"/>
          <w:lang w:eastAsia="ru-RU"/>
        </w:rPr>
      </w:pPr>
    </w:p>
    <w:p w:rsidR="00FE3C15" w:rsidRDefault="00E4401B">
      <w:pPr>
        <w:ind w:firstLine="567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</w:t>
      </w:r>
    </w:p>
    <w:p w:rsidR="00FE3C15" w:rsidRDefault="00E4401B">
      <w:pPr>
        <w:ind w:firstLine="567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 </w:t>
      </w:r>
      <w:r>
        <w:rPr>
          <w:bCs/>
          <w:sz w:val="28"/>
          <w:szCs w:val="28"/>
          <w:lang w:eastAsia="ru-RU"/>
        </w:rPr>
        <w:t>постановлению администрации</w:t>
      </w:r>
    </w:p>
    <w:p w:rsidR="00FE3C15" w:rsidRDefault="00E4401B">
      <w:pPr>
        <w:ind w:firstLine="567"/>
        <w:jc w:val="right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Чебулинского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 округа</w:t>
      </w:r>
    </w:p>
    <w:p w:rsidR="00FE3C15" w:rsidRDefault="00E4401B">
      <w:pPr>
        <w:ind w:firstLine="567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17.07. 2025 года № 392-п</w:t>
      </w:r>
    </w:p>
    <w:p w:rsidR="00FE3C15" w:rsidRDefault="00FE3C15">
      <w:pPr>
        <w:ind w:firstLine="567"/>
        <w:jc w:val="right"/>
        <w:rPr>
          <w:sz w:val="28"/>
          <w:szCs w:val="28"/>
          <w:lang w:eastAsia="ru-RU"/>
        </w:rPr>
      </w:pPr>
    </w:p>
    <w:p w:rsidR="00FE3C15" w:rsidRDefault="00FE3C15">
      <w:pPr>
        <w:ind w:firstLine="567"/>
        <w:jc w:val="center"/>
        <w:rPr>
          <w:sz w:val="28"/>
          <w:szCs w:val="28"/>
          <w:lang w:eastAsia="ru-RU"/>
        </w:rPr>
      </w:pPr>
    </w:p>
    <w:p w:rsidR="00FE3C15" w:rsidRDefault="00E4401B">
      <w:pPr>
        <w:ind w:firstLine="567"/>
        <w:jc w:val="center"/>
      </w:pPr>
      <w:r>
        <w:rPr>
          <w:b/>
          <w:bCs/>
          <w:sz w:val="28"/>
          <w:szCs w:val="28"/>
          <w:lang w:eastAsia="ru-RU"/>
        </w:rPr>
        <w:t xml:space="preserve">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>
        <w:rPr>
          <w:b/>
          <w:bCs/>
          <w:sz w:val="28"/>
          <w:szCs w:val="28"/>
          <w:lang w:eastAsia="ru-RU"/>
        </w:rPr>
        <w:t>Чебулинский</w:t>
      </w:r>
      <w:proofErr w:type="spellEnd"/>
      <w:r>
        <w:rPr>
          <w:b/>
          <w:bCs/>
          <w:sz w:val="28"/>
          <w:szCs w:val="28"/>
          <w:lang w:eastAsia="ru-RU"/>
        </w:rPr>
        <w:t xml:space="preserve"> муниципальный округ Кемеровской обл</w:t>
      </w:r>
      <w:r>
        <w:rPr>
          <w:b/>
          <w:bCs/>
          <w:sz w:val="28"/>
          <w:szCs w:val="28"/>
          <w:lang w:eastAsia="ru-RU"/>
        </w:rPr>
        <w:t>асти – Кузбасса</w:t>
      </w:r>
    </w:p>
    <w:p w:rsidR="00FE3C15" w:rsidRDefault="00FE3C15">
      <w:pPr>
        <w:ind w:firstLine="567"/>
        <w:jc w:val="center"/>
      </w:pPr>
    </w:p>
    <w:p w:rsidR="00FE3C15" w:rsidRDefault="00E4401B">
      <w:pPr>
        <w:ind w:firstLine="567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 Общие положения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Настоящие 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муниципальный округ Кемеровской области - Кузбасса (далее - Порядок) </w:t>
      </w:r>
      <w:proofErr w:type="gramStart"/>
      <w:r>
        <w:rPr>
          <w:sz w:val="28"/>
          <w:szCs w:val="28"/>
          <w:lang w:eastAsia="ru-RU"/>
        </w:rPr>
        <w:t>устанавливает условия</w:t>
      </w:r>
      <w:proofErr w:type="gramEnd"/>
      <w:r>
        <w:rPr>
          <w:sz w:val="28"/>
          <w:szCs w:val="28"/>
          <w:lang w:eastAsia="ru-RU"/>
        </w:rPr>
        <w:t xml:space="preserve"> и порядок заключения соглашений о защите и поощрении капиталовложений со стороны муниципального образования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муниципальный округ Кемеровской области – Кузбасса.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Структурным подразделением администрации муниципального о</w:t>
      </w:r>
      <w:r>
        <w:rPr>
          <w:sz w:val="28"/>
          <w:szCs w:val="28"/>
          <w:lang w:eastAsia="ru-RU"/>
        </w:rPr>
        <w:t xml:space="preserve">бразования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муниципальный округ Кемеровской области – Кузбасса в сфере согласования соглашений о защите и поощрении капиталовложений со стороны муниципального образования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муниципальный округ Кемеровской области – Кузбасса (далее - Со</w:t>
      </w:r>
      <w:r>
        <w:rPr>
          <w:sz w:val="28"/>
          <w:szCs w:val="28"/>
          <w:lang w:eastAsia="ru-RU"/>
        </w:rPr>
        <w:t xml:space="preserve">глашение) является отдел экономики администрации </w:t>
      </w:r>
      <w:proofErr w:type="spellStart"/>
      <w:r>
        <w:rPr>
          <w:sz w:val="28"/>
          <w:szCs w:val="28"/>
          <w:lang w:eastAsia="ru-RU"/>
        </w:rPr>
        <w:t>Чебулинского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округа.</w:t>
      </w:r>
    </w:p>
    <w:p w:rsidR="00FE3C15" w:rsidRDefault="00E4401B">
      <w:pPr>
        <w:ind w:firstLine="567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</w:t>
      </w:r>
      <w:r>
        <w:rPr>
          <w:sz w:val="28"/>
          <w:szCs w:val="28"/>
          <w:lang w:eastAsia="ru-RU"/>
        </w:rPr>
        <w:t>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(</w:t>
      </w:r>
      <w:proofErr w:type="gramStart"/>
      <w:r>
        <w:rPr>
          <w:sz w:val="28"/>
          <w:szCs w:val="28"/>
          <w:lang w:eastAsia="ru-RU"/>
        </w:rPr>
        <w:t>д</w:t>
      </w:r>
      <w:proofErr w:type="gramEnd"/>
      <w:r>
        <w:rPr>
          <w:sz w:val="28"/>
          <w:szCs w:val="28"/>
          <w:lang w:eastAsia="ru-RU"/>
        </w:rPr>
        <w:t>алее – Федеральный закон).</w:t>
      </w:r>
    </w:p>
    <w:p w:rsidR="00FE3C15" w:rsidRDefault="00E4401B">
      <w:pPr>
        <w:ind w:firstLine="567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 Предмет и условия Соглашения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Поряд</w:t>
      </w:r>
      <w:r>
        <w:rPr>
          <w:sz w:val="28"/>
          <w:szCs w:val="28"/>
          <w:lang w:eastAsia="ru-RU"/>
        </w:rPr>
        <w:t>ок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капиталовложений, согласно приложению к настоящему постано</w:t>
      </w:r>
      <w:r>
        <w:rPr>
          <w:sz w:val="28"/>
          <w:szCs w:val="28"/>
          <w:lang w:eastAsia="ru-RU"/>
        </w:rPr>
        <w:t>влению.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Соглашение может быть заключено не позднее 1 января 2030 года.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Муниципальное образование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муниципальный округ Кемеровской области – Кузбасса может быть стороной соглашения, если одновременно стороной такого соглашения является </w:t>
      </w:r>
      <w:r>
        <w:rPr>
          <w:sz w:val="28"/>
          <w:szCs w:val="28"/>
          <w:lang w:eastAsia="ru-RU"/>
        </w:rPr>
        <w:t>Кемеровская область – Кузбасс.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 </w:t>
      </w:r>
      <w:proofErr w:type="gramStart"/>
      <w:r>
        <w:rPr>
          <w:sz w:val="28"/>
          <w:szCs w:val="28"/>
          <w:lang w:eastAsia="ru-RU"/>
        </w:rPr>
        <w:t>Соглашение заключается в отношении проекта, который удовлетворяет требованиям Федерального закона, с юридическим лицом, зарегистрированным на территории Российской Федерации, реализующим инвестиционный проект, в том числ</w:t>
      </w:r>
      <w:r>
        <w:rPr>
          <w:sz w:val="28"/>
          <w:szCs w:val="28"/>
          <w:lang w:eastAsia="ru-RU"/>
        </w:rPr>
        <w:t>е с проектной компанией (за исключением государственных и муниципальных учреждений,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</w:t>
      </w:r>
      <w:r>
        <w:rPr>
          <w:sz w:val="28"/>
          <w:szCs w:val="28"/>
          <w:lang w:eastAsia="ru-RU"/>
        </w:rPr>
        <w:t xml:space="preserve"> в едином государственном реестре </w:t>
      </w:r>
      <w:r>
        <w:rPr>
          <w:sz w:val="28"/>
          <w:szCs w:val="28"/>
          <w:lang w:eastAsia="ru-RU"/>
        </w:rPr>
        <w:lastRenderedPageBreak/>
        <w:t>юридических лиц, включая сведения</w:t>
      </w:r>
      <w:proofErr w:type="gramEnd"/>
      <w:r>
        <w:rPr>
          <w:sz w:val="28"/>
          <w:szCs w:val="28"/>
          <w:lang w:eastAsia="ru-RU"/>
        </w:rPr>
        <w:t xml:space="preserve"> о том, что заявитель не находится в процессе ликвидации, или в его отношении не принято решение о предстоящем исключении юридического лица из единого государственного реестра юридических л</w:t>
      </w:r>
      <w:r>
        <w:rPr>
          <w:sz w:val="28"/>
          <w:szCs w:val="28"/>
          <w:lang w:eastAsia="ru-RU"/>
        </w:rPr>
        <w:t>иц, в отношении заявителя не открыто конкурсное производство в соответствии с Федеральным законом от 26.10.2002 № 127-ФЗ «О несостоятельности (банкротстве)» (далее – Заявитель).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 Соглашение заключается в отношении инвестиционного проекта, который </w:t>
      </w:r>
      <w:r>
        <w:rPr>
          <w:sz w:val="28"/>
          <w:szCs w:val="28"/>
          <w:lang w:eastAsia="ru-RU"/>
        </w:rPr>
        <w:t>удовлетворяет следующим требованиям: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2.5.1. Инвестиционный проект отвечает признакам инвестиционного проекта, предусмотренным пунктом 3 части 1 статьи 2 Федерального закона.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2.5.2. Инвестиционный проект отвечает признакам нового инвестиционного проекта, пр</w:t>
      </w:r>
      <w:r>
        <w:rPr>
          <w:sz w:val="28"/>
          <w:szCs w:val="28"/>
          <w:lang w:eastAsia="ru-RU"/>
        </w:rPr>
        <w:t>едусмотренным пунктом 6 части 1 статьи 2 Федерального закона.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2.5.3. Инвестиционный проект реализуется в сфере российской экономики, которая отвечает требованиям, установленным статьей 6 Федерального закона.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2.5.4. </w:t>
      </w:r>
      <w:proofErr w:type="gramStart"/>
      <w:r>
        <w:rPr>
          <w:sz w:val="28"/>
          <w:szCs w:val="28"/>
          <w:lang w:eastAsia="ru-RU"/>
        </w:rPr>
        <w:t>Планируемый Заявителем объем капиталовлож</w:t>
      </w:r>
      <w:r>
        <w:rPr>
          <w:sz w:val="28"/>
          <w:szCs w:val="28"/>
          <w:lang w:eastAsia="ru-RU"/>
        </w:rPr>
        <w:t>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1 части 4 статьи 9 Федерального закона (</w:t>
      </w:r>
      <w:r>
        <w:rPr>
          <w:sz w:val="28"/>
          <w:szCs w:val="28"/>
          <w:lang w:eastAsia="ru-RU"/>
        </w:rPr>
        <w:t>при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закона, соблюдаются требования</w:t>
      </w:r>
      <w:proofErr w:type="gramEnd"/>
      <w:r>
        <w:rPr>
          <w:sz w:val="28"/>
          <w:szCs w:val="28"/>
          <w:lang w:eastAsia="ru-RU"/>
        </w:rPr>
        <w:t>, установленные частью 3.1 статьи 7 Федерального закона).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2.5.5. Вло</w:t>
      </w:r>
      <w:r>
        <w:rPr>
          <w:sz w:val="28"/>
          <w:szCs w:val="28"/>
          <w:lang w:eastAsia="ru-RU"/>
        </w:rPr>
        <w:t>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закона.</w:t>
      </w:r>
    </w:p>
    <w:p w:rsidR="00FE3C15" w:rsidRDefault="00E4401B">
      <w:pPr>
        <w:ind w:firstLine="567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2.6.Муниципальное образование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</w:t>
      </w:r>
      <w:r>
        <w:rPr>
          <w:sz w:val="28"/>
          <w:szCs w:val="28"/>
          <w:lang w:eastAsia="ru-RU"/>
        </w:rPr>
        <w:t>альный округ Кемеровской области – Кузбасса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</w:t>
      </w:r>
      <w:r>
        <w:rPr>
          <w:sz w:val="28"/>
          <w:szCs w:val="28"/>
          <w:lang w:eastAsia="ru-RU"/>
        </w:rPr>
        <w:t>сле совместно с организацией, реализующей проект.</w:t>
      </w:r>
    </w:p>
    <w:p w:rsidR="00FE3C15" w:rsidRDefault="00E4401B">
      <w:pPr>
        <w:ind w:firstLine="567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 Согласование Соглашения</w:t>
      </w:r>
      <w:bookmarkStart w:id="1" w:name="_GoBack1"/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3.1.При поступлении заявления (приложение к Порядку), прилагаемых к нему документов и материалов, проекта Соглашения (проекта дополнительного соглашения к нему) от органа государс</w:t>
      </w:r>
      <w:r>
        <w:rPr>
          <w:sz w:val="28"/>
          <w:szCs w:val="28"/>
          <w:lang w:eastAsia="ru-RU"/>
        </w:rPr>
        <w:t xml:space="preserve">твенной власти Кемеровской области – Кузбасса, уполномоченного на подписание Соглашения (далее – уполномоченный орган Кемеровской области – Кузбасса), отдел экономики администрации </w:t>
      </w:r>
      <w:proofErr w:type="spellStart"/>
      <w:r>
        <w:rPr>
          <w:sz w:val="28"/>
          <w:szCs w:val="28"/>
          <w:lang w:eastAsia="ru-RU"/>
        </w:rPr>
        <w:t>Чебулинского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округа рассматривает указанные в настоящем пунк</w:t>
      </w:r>
      <w:r>
        <w:rPr>
          <w:sz w:val="28"/>
          <w:szCs w:val="28"/>
          <w:lang w:eastAsia="ru-RU"/>
        </w:rPr>
        <w:t>те документы, а также (если применимо) ходатайство Заявителя о признании ранее заключенного договора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в качестве связанного договора и (или) о включении в Соглашение обязанностей муниципального образования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муниципальный округ Кемеровской области</w:t>
      </w:r>
      <w:r>
        <w:rPr>
          <w:sz w:val="28"/>
          <w:szCs w:val="28"/>
          <w:lang w:eastAsia="ru-RU"/>
        </w:rPr>
        <w:t xml:space="preserve"> – Кузбасса, предусмотренных частью 9 статьи 10 Федерального закона, в срок, указанный в письме уполномоченного органа Кемеровской области – Кузбасса, но не превышающий 15 рабочих дней со дня поступления сопроводительного письма, а также заявления и прилаг</w:t>
      </w:r>
      <w:r>
        <w:rPr>
          <w:sz w:val="28"/>
          <w:szCs w:val="28"/>
          <w:lang w:eastAsia="ru-RU"/>
        </w:rPr>
        <w:t>аемых к нему документов.</w:t>
      </w:r>
      <w:proofErr w:type="gramEnd"/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3.2. </w:t>
      </w:r>
      <w:proofErr w:type="gramStart"/>
      <w:r>
        <w:rPr>
          <w:sz w:val="28"/>
          <w:szCs w:val="28"/>
          <w:lang w:eastAsia="ru-RU"/>
        </w:rPr>
        <w:t xml:space="preserve">При отсутствии оснований, предусмотренных частью 14 статьи 7 Федерального закона, глава муниципального образования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 муниципальный округ подписывает проект Соглашения не позднее срока, указанного в пункте 3.1 Порядк</w:t>
      </w:r>
      <w:r>
        <w:rPr>
          <w:sz w:val="28"/>
          <w:szCs w:val="28"/>
          <w:lang w:eastAsia="ru-RU"/>
        </w:rPr>
        <w:t xml:space="preserve">а, и все экземпляры подписанного проекта Соглашения отдел экономики администрации </w:t>
      </w:r>
      <w:proofErr w:type="spellStart"/>
      <w:r>
        <w:rPr>
          <w:sz w:val="28"/>
          <w:szCs w:val="28"/>
          <w:lang w:eastAsia="ru-RU"/>
        </w:rPr>
        <w:t>Чебулинского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округа направляет в уполномоченный орган Кемеровской области – Кузбасса.</w:t>
      </w:r>
      <w:proofErr w:type="gramEnd"/>
    </w:p>
    <w:p w:rsidR="00FE3C15" w:rsidRDefault="00E4401B">
      <w:pPr>
        <w:ind w:firstLine="567"/>
        <w:jc w:val="both"/>
      </w:pPr>
      <w:r>
        <w:rPr>
          <w:sz w:val="28"/>
          <w:szCs w:val="28"/>
          <w:lang w:eastAsia="ru-RU"/>
        </w:rPr>
        <w:t>3.3. Изменение условий Соглашения не допускается, за исключением случаев,</w:t>
      </w:r>
      <w:r>
        <w:rPr>
          <w:sz w:val="28"/>
          <w:szCs w:val="28"/>
          <w:lang w:eastAsia="ru-RU"/>
        </w:rPr>
        <w:t xml:space="preserve"> указанных в части 6 статьи 11 Федерального закона, путем заключения дополнительного соглашения.</w:t>
      </w:r>
    </w:p>
    <w:p w:rsidR="00FE3C15" w:rsidRDefault="00FE3C15">
      <w:pPr>
        <w:ind w:firstLine="567"/>
        <w:jc w:val="center"/>
      </w:pPr>
    </w:p>
    <w:p w:rsidR="00FE3C15" w:rsidRDefault="00E4401B">
      <w:pPr>
        <w:ind w:firstLine="567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4. Мониторинг исполнения условий Соглашения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Мониторинг исполнения условий Соглашения осуществляется в целях сбора, систематизации и учета информации о хо</w:t>
      </w:r>
      <w:r>
        <w:rPr>
          <w:sz w:val="28"/>
          <w:szCs w:val="28"/>
          <w:lang w:eastAsia="ru-RU"/>
        </w:rPr>
        <w:t>де исполнения условий Соглашения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</w:t>
      </w:r>
      <w:proofErr w:type="gramStart"/>
      <w:r>
        <w:rPr>
          <w:sz w:val="28"/>
          <w:szCs w:val="28"/>
          <w:lang w:eastAsia="ru-RU"/>
        </w:rPr>
        <w:t>Организация, реализующа</w:t>
      </w:r>
      <w:r>
        <w:rPr>
          <w:sz w:val="28"/>
          <w:szCs w:val="28"/>
          <w:lang w:eastAsia="ru-RU"/>
        </w:rPr>
        <w:t>я инвестиционный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– не позднее 1 февраля года, следующего за годом, в ко</w:t>
      </w:r>
      <w:r>
        <w:rPr>
          <w:sz w:val="28"/>
          <w:szCs w:val="28"/>
          <w:lang w:eastAsia="ru-RU"/>
        </w:rPr>
        <w:t xml:space="preserve">тором наступил срок реализации очередного этапа инвестиционного проекта, предусмотренный Соглашением), представляет в отдел экономики администрации </w:t>
      </w:r>
      <w:proofErr w:type="spellStart"/>
      <w:r>
        <w:rPr>
          <w:sz w:val="28"/>
          <w:szCs w:val="28"/>
          <w:lang w:eastAsia="ru-RU"/>
        </w:rPr>
        <w:t>Чебулинского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округа данные об исполнении условий Соглашения и условий</w:t>
      </w:r>
      <w:proofErr w:type="gramEnd"/>
      <w:r>
        <w:rPr>
          <w:sz w:val="28"/>
          <w:szCs w:val="28"/>
          <w:lang w:eastAsia="ru-RU"/>
        </w:rPr>
        <w:t xml:space="preserve"> реализации инвестиционн</w:t>
      </w:r>
      <w:r>
        <w:rPr>
          <w:sz w:val="28"/>
          <w:szCs w:val="28"/>
          <w:lang w:eastAsia="ru-RU"/>
        </w:rPr>
        <w:t>ого проекта, в том числе информацию о реализации соответствующего этапа инвестиционного проекта (если применимо) (далее – данные, представленные организацией, реализующей инвестиционный проект), по примерной форме, установленной уполномоченным органом Кеме</w:t>
      </w:r>
      <w:r>
        <w:rPr>
          <w:sz w:val="28"/>
          <w:szCs w:val="28"/>
          <w:lang w:eastAsia="ru-RU"/>
        </w:rPr>
        <w:t>ровской области – Кузбасса.</w:t>
      </w:r>
    </w:p>
    <w:p w:rsidR="00FE3C15" w:rsidRDefault="00E4401B">
      <w:pPr>
        <w:ind w:firstLine="567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Отдел экономики администрации </w:t>
      </w:r>
      <w:proofErr w:type="spellStart"/>
      <w:r>
        <w:rPr>
          <w:sz w:val="28"/>
          <w:szCs w:val="28"/>
          <w:lang w:eastAsia="ru-RU"/>
        </w:rPr>
        <w:t>Чебулинского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округа в течени</w:t>
      </w:r>
      <w:proofErr w:type="gramStart"/>
      <w:r>
        <w:rPr>
          <w:sz w:val="28"/>
          <w:szCs w:val="28"/>
          <w:lang w:eastAsia="ru-RU"/>
        </w:rPr>
        <w:t>и</w:t>
      </w:r>
      <w:proofErr w:type="gramEnd"/>
      <w:r>
        <w:rPr>
          <w:sz w:val="28"/>
          <w:szCs w:val="28"/>
          <w:lang w:eastAsia="ru-RU"/>
        </w:rPr>
        <w:t xml:space="preserve"> 10 рабочих дней со дня представления данных, представленных организацией, реализующей инвестиционный проект, осуществляет проверку исполнения органи</w:t>
      </w:r>
      <w:r>
        <w:rPr>
          <w:sz w:val="28"/>
          <w:szCs w:val="28"/>
          <w:lang w:eastAsia="ru-RU"/>
        </w:rPr>
        <w:t>зацией,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Кемеровской области – Куз</w:t>
      </w:r>
      <w:r>
        <w:rPr>
          <w:sz w:val="28"/>
          <w:szCs w:val="28"/>
          <w:lang w:eastAsia="ru-RU"/>
        </w:rPr>
        <w:t xml:space="preserve">басса отчет об исполнении условий Соглашений и условий реализации инвестиционных проектов, в том числе этапов реализации инвестиционных проектов, реализуемых на территории </w:t>
      </w:r>
      <w:proofErr w:type="spellStart"/>
      <w:r>
        <w:rPr>
          <w:sz w:val="28"/>
          <w:szCs w:val="28"/>
          <w:lang w:eastAsia="ru-RU"/>
        </w:rPr>
        <w:t>Чебулинского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округа Кемеровской области – Кузбасса, в соответствии с </w:t>
      </w:r>
      <w:r>
        <w:rPr>
          <w:sz w:val="28"/>
          <w:szCs w:val="28"/>
          <w:lang w:eastAsia="ru-RU"/>
        </w:rPr>
        <w:t>формой, установленной уполномоченным органом Кемеровской области – Кузбасса, содержащей, в том числе основания для изменения или расторжения Соглашения.</w:t>
      </w:r>
    </w:p>
    <w:p w:rsidR="00FE3C15" w:rsidRDefault="00E4401B">
      <w:pPr>
        <w:ind w:firstLine="567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5. Заключительные положения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5.1.Соглашение может быть расторгнуто в любое время по соглашению сторон, е</w:t>
      </w:r>
      <w:r>
        <w:rPr>
          <w:sz w:val="28"/>
          <w:szCs w:val="28"/>
          <w:lang w:eastAsia="ru-RU"/>
        </w:rPr>
        <w:t>сли это не нарушает условий связанного договора.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Каждая сторона Соглашения вправе отказаться от исполнения Соглашения в одностороннем внесудебном порядке с письменным уведомлением каждой из сторон Соглашения не позднее 30 рабочих дней до предполагаемой дат</w:t>
      </w:r>
      <w:r>
        <w:rPr>
          <w:sz w:val="28"/>
          <w:szCs w:val="28"/>
          <w:lang w:eastAsia="ru-RU"/>
        </w:rPr>
        <w:t xml:space="preserve">ы расторжения при </w:t>
      </w:r>
      <w:r>
        <w:rPr>
          <w:sz w:val="28"/>
          <w:szCs w:val="28"/>
          <w:lang w:eastAsia="ru-RU"/>
        </w:rPr>
        <w:lastRenderedPageBreak/>
        <w:t>наступлении одного из условий, предусмотренных частью 14 статьи 11 Федерального закона.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Муниципальное образование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муниципальный округ Кемеровской области – Кузбасса требует расторжения Соглашения в порядке, </w:t>
      </w:r>
      <w:r>
        <w:rPr>
          <w:sz w:val="28"/>
          <w:szCs w:val="28"/>
          <w:lang w:eastAsia="ru-RU"/>
        </w:rPr>
        <w:t>предусмотренном статьей 13 Федерального закона, при выявлении любого из обстоятельств, в том числе по результатам мониторинга, указанным в части 13 статьи 11 Федерального закона.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Муниципальное образование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муниципальный округ Кемеровской области</w:t>
      </w:r>
      <w:r>
        <w:rPr>
          <w:sz w:val="28"/>
          <w:szCs w:val="28"/>
          <w:lang w:eastAsia="ru-RU"/>
        </w:rPr>
        <w:t xml:space="preserve"> – Кузбасса отказывается от исполнения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</w:t>
      </w:r>
      <w:r>
        <w:rPr>
          <w:sz w:val="28"/>
          <w:szCs w:val="28"/>
          <w:lang w:eastAsia="ru-RU"/>
        </w:rPr>
        <w:t>4 статьи 11 Федерального закона.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Организация, реализующая инвестиционный проект, вправе потребовать расторжения Соглашения о защите и поощрении капиталовложений в порядке, предусмотренном статьей 13 Федерального закона, в случае существенного нарушения его</w:t>
      </w:r>
      <w:r>
        <w:rPr>
          <w:sz w:val="28"/>
          <w:szCs w:val="28"/>
          <w:lang w:eastAsia="ru-RU"/>
        </w:rPr>
        <w:t xml:space="preserve"> условий муниципальным образованием </w:t>
      </w:r>
      <w:proofErr w:type="spellStart"/>
      <w:r>
        <w:rPr>
          <w:sz w:val="28"/>
          <w:szCs w:val="28"/>
          <w:lang w:eastAsia="ru-RU"/>
        </w:rPr>
        <w:t>Чебулинский</w:t>
      </w:r>
      <w:proofErr w:type="spellEnd"/>
      <w:r>
        <w:rPr>
          <w:sz w:val="28"/>
          <w:szCs w:val="28"/>
          <w:lang w:eastAsia="ru-RU"/>
        </w:rPr>
        <w:t xml:space="preserve"> муниципальный округ Кемеровской области – Кузбасса при условии, что такое требование организации, реализующей инвестиционный проект, не нарушает условий связанного договора.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 Для прекращения действия Согл</w:t>
      </w:r>
      <w:r>
        <w:rPr>
          <w:sz w:val="28"/>
          <w:szCs w:val="28"/>
          <w:lang w:eastAsia="ru-RU"/>
        </w:rPr>
        <w:t xml:space="preserve">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составленный по форме, установленной уполномоченным </w:t>
      </w:r>
      <w:r>
        <w:rPr>
          <w:sz w:val="28"/>
          <w:szCs w:val="28"/>
          <w:lang w:eastAsia="ru-RU"/>
        </w:rPr>
        <w:t xml:space="preserve">органом Кемеровской области – Кузбасса, и направляет (передает) не </w:t>
      </w:r>
      <w:proofErr w:type="gramStart"/>
      <w:r>
        <w:rPr>
          <w:sz w:val="28"/>
          <w:szCs w:val="28"/>
          <w:lang w:eastAsia="ru-RU"/>
        </w:rPr>
        <w:t>позднее</w:t>
      </w:r>
      <w:proofErr w:type="gramEnd"/>
      <w:r>
        <w:rPr>
          <w:sz w:val="28"/>
          <w:szCs w:val="28"/>
          <w:lang w:eastAsia="ru-RU"/>
        </w:rPr>
        <w:t xml:space="preserve">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</w:t>
      </w:r>
      <w:r>
        <w:rPr>
          <w:sz w:val="28"/>
          <w:szCs w:val="28"/>
          <w:lang w:eastAsia="ru-RU"/>
        </w:rPr>
        <w:t>ры проекта дополнительного соглашения о расторжении Соглашения.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</w:t>
      </w:r>
      <w:r>
        <w:rPr>
          <w:sz w:val="28"/>
          <w:szCs w:val="28"/>
          <w:lang w:eastAsia="ru-RU"/>
        </w:rPr>
        <w:t>ительного соглашения о расторжении Соглашения и направляет их в уполномоченный орган Кемеровской области - Кузбасса.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 В случае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если хотя бы одна из сторон возражает относительно прекращения действия Соглашения, дополнительное соглашение о прекращении </w:t>
      </w:r>
      <w:r>
        <w:rPr>
          <w:sz w:val="28"/>
          <w:szCs w:val="28"/>
          <w:lang w:eastAsia="ru-RU"/>
        </w:rPr>
        <w:t>действия Соглашения не может быть заключено.</w:t>
      </w:r>
    </w:p>
    <w:p w:rsidR="00FE3C15" w:rsidRDefault="00E4401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5.5. При </w:t>
      </w:r>
      <w:proofErr w:type="spellStart"/>
      <w:r>
        <w:rPr>
          <w:sz w:val="28"/>
          <w:szCs w:val="28"/>
          <w:lang w:eastAsia="ru-RU"/>
        </w:rPr>
        <w:t>недостижении</w:t>
      </w:r>
      <w:proofErr w:type="spellEnd"/>
      <w:r>
        <w:rPr>
          <w:sz w:val="28"/>
          <w:szCs w:val="28"/>
          <w:lang w:eastAsia="ru-RU"/>
        </w:rPr>
        <w:t xml:space="preserve"> согласия, расторжение Соглашения производится в судебном порядке.</w:t>
      </w:r>
    </w:p>
    <w:p w:rsidR="00FE3C15" w:rsidRDefault="00E44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5.6. Датой прекращения действия Соглашения считается дата вступления в законную силу решения суда о расторжении соглашения,</w:t>
      </w:r>
      <w:r>
        <w:rPr>
          <w:sz w:val="28"/>
          <w:szCs w:val="28"/>
          <w:lang w:eastAsia="ru-RU"/>
        </w:rPr>
        <w:t xml:space="preserve"> если иная дата не установлена указанным решением суда.</w:t>
      </w:r>
    </w:p>
    <w:p w:rsidR="00FE3C15" w:rsidRDefault="00FE3C15">
      <w:pPr>
        <w:rPr>
          <w:sz w:val="28"/>
          <w:szCs w:val="28"/>
        </w:rPr>
      </w:pPr>
    </w:p>
    <w:p w:rsidR="00FE3C15" w:rsidRDefault="00FE3C15">
      <w:pPr>
        <w:rPr>
          <w:sz w:val="28"/>
          <w:szCs w:val="28"/>
        </w:rPr>
      </w:pPr>
    </w:p>
    <w:p w:rsidR="00FE3C15" w:rsidRDefault="00FE3C15">
      <w:pPr>
        <w:rPr>
          <w:sz w:val="28"/>
          <w:szCs w:val="28"/>
        </w:rPr>
      </w:pPr>
    </w:p>
    <w:p w:rsidR="00FE3C15" w:rsidRDefault="00FE3C15">
      <w:pPr>
        <w:rPr>
          <w:sz w:val="28"/>
          <w:szCs w:val="28"/>
        </w:rPr>
      </w:pPr>
    </w:p>
    <w:p w:rsidR="00FE3C15" w:rsidRDefault="00FE3C15">
      <w:pPr>
        <w:rPr>
          <w:sz w:val="28"/>
          <w:szCs w:val="28"/>
        </w:rPr>
      </w:pPr>
    </w:p>
    <w:p w:rsidR="00FE3C15" w:rsidRDefault="00E4401B">
      <w:pPr>
        <w:ind w:firstLine="567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Приложение </w:t>
      </w:r>
    </w:p>
    <w:p w:rsidR="00FE3C15" w:rsidRDefault="00E4401B">
      <w:pPr>
        <w:ind w:firstLine="567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  Условиям и порядку заключения</w:t>
      </w:r>
    </w:p>
    <w:p w:rsidR="00FE3C15" w:rsidRDefault="00E4401B">
      <w:pPr>
        <w:ind w:firstLine="567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соглашений о защите и поощрении </w:t>
      </w:r>
    </w:p>
    <w:p w:rsidR="00FE3C15" w:rsidRDefault="00E4401B">
      <w:pPr>
        <w:ind w:firstLine="567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капиталовложений со стороны </w:t>
      </w:r>
    </w:p>
    <w:p w:rsidR="00FE3C15" w:rsidRDefault="00E4401B">
      <w:pPr>
        <w:ind w:firstLine="567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муниципального образования </w:t>
      </w:r>
    </w:p>
    <w:p w:rsidR="00FE3C15" w:rsidRDefault="00E4401B">
      <w:pPr>
        <w:ind w:firstLine="567"/>
        <w:jc w:val="right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Чебулинский</w:t>
      </w:r>
      <w:proofErr w:type="spellEnd"/>
      <w:r>
        <w:rPr>
          <w:bCs/>
          <w:sz w:val="28"/>
          <w:szCs w:val="28"/>
          <w:lang w:eastAsia="ru-RU"/>
        </w:rPr>
        <w:t xml:space="preserve"> муниципальный округ </w:t>
      </w:r>
    </w:p>
    <w:p w:rsidR="00FE3C15" w:rsidRDefault="00E4401B">
      <w:pPr>
        <w:ind w:firstLine="567"/>
        <w:jc w:val="right"/>
        <w:rPr>
          <w:lang w:eastAsia="ru-RU"/>
        </w:rPr>
      </w:pPr>
      <w:r>
        <w:rPr>
          <w:bCs/>
          <w:sz w:val="28"/>
          <w:szCs w:val="28"/>
          <w:lang w:eastAsia="ru-RU"/>
        </w:rPr>
        <w:t>Кемеровской области – Кузб</w:t>
      </w:r>
      <w:r>
        <w:rPr>
          <w:bCs/>
          <w:sz w:val="28"/>
          <w:szCs w:val="28"/>
          <w:lang w:eastAsia="ru-RU"/>
        </w:rPr>
        <w:t>асса</w:t>
      </w:r>
      <w:bookmarkStart w:id="2" w:name="_GoBack2"/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 </w:t>
      </w:r>
    </w:p>
    <w:p w:rsidR="00FE3C15" w:rsidRDefault="00FE3C15">
      <w:pPr>
        <w:ind w:firstLine="567"/>
        <w:jc w:val="right"/>
        <w:rPr>
          <w:lang w:eastAsia="ru-RU"/>
        </w:rPr>
      </w:pPr>
    </w:p>
    <w:p w:rsidR="00FE3C15" w:rsidRDefault="00FE3C15">
      <w:pPr>
        <w:ind w:firstLine="567"/>
        <w:jc w:val="right"/>
        <w:rPr>
          <w:lang w:eastAsia="ru-RU"/>
        </w:rPr>
      </w:pPr>
    </w:p>
    <w:p w:rsidR="00FE3C15" w:rsidRDefault="00FE3C15">
      <w:pPr>
        <w:ind w:firstLine="567"/>
        <w:jc w:val="right"/>
        <w:rPr>
          <w:lang w:eastAsia="ru-RU"/>
        </w:rPr>
      </w:pPr>
    </w:p>
    <w:p w:rsidR="00FE3C15" w:rsidRDefault="00E4401B">
      <w:pPr>
        <w:ind w:firstLine="567"/>
        <w:jc w:val="right"/>
        <w:rPr>
          <w:lang w:eastAsia="ru-RU"/>
        </w:rPr>
      </w:pPr>
      <w:r>
        <w:rPr>
          <w:lang w:eastAsia="ru-RU"/>
        </w:rPr>
        <w:t xml:space="preserve">Главе </w:t>
      </w:r>
      <w:proofErr w:type="spellStart"/>
      <w:r>
        <w:rPr>
          <w:lang w:eastAsia="ru-RU"/>
        </w:rPr>
        <w:t>Чебулинского</w:t>
      </w:r>
      <w:proofErr w:type="spellEnd"/>
      <w:r>
        <w:rPr>
          <w:lang w:eastAsia="ru-RU"/>
        </w:rPr>
        <w:t xml:space="preserve"> муниципального округа</w:t>
      </w:r>
    </w:p>
    <w:p w:rsidR="00FE3C15" w:rsidRDefault="00E4401B">
      <w:pPr>
        <w:ind w:firstLine="567"/>
        <w:jc w:val="right"/>
        <w:rPr>
          <w:lang w:eastAsia="ru-RU"/>
        </w:rPr>
      </w:pPr>
      <w:r>
        <w:rPr>
          <w:lang w:eastAsia="ru-RU"/>
        </w:rPr>
        <w:t>______________________</w:t>
      </w:r>
    </w:p>
    <w:p w:rsidR="00FE3C15" w:rsidRDefault="00E4401B">
      <w:pPr>
        <w:ind w:firstLine="567"/>
        <w:jc w:val="both"/>
        <w:rPr>
          <w:b/>
          <w:bCs/>
          <w:lang w:eastAsia="ru-RU"/>
        </w:rPr>
      </w:pPr>
      <w:r>
        <w:rPr>
          <w:lang w:eastAsia="ru-RU"/>
        </w:rPr>
        <w:t> </w:t>
      </w:r>
    </w:p>
    <w:p w:rsidR="00FE3C15" w:rsidRDefault="00E4401B">
      <w:pPr>
        <w:ind w:firstLine="567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Заявление</w:t>
      </w:r>
      <w:bookmarkStart w:id="3" w:name="P84"/>
    </w:p>
    <w:p w:rsidR="00FE3C15" w:rsidRDefault="00E4401B">
      <w:pPr>
        <w:ind w:firstLine="567"/>
        <w:jc w:val="center"/>
        <w:rPr>
          <w:lang w:eastAsia="ru-RU"/>
        </w:rPr>
      </w:pPr>
      <w:r>
        <w:rPr>
          <w:b/>
          <w:bCs/>
          <w:lang w:eastAsia="ru-RU"/>
        </w:rPr>
        <w:t xml:space="preserve">о даче согласия на заключение (присоединение) к Соглашению о защите и поощрении капиталовложений со стороны </w:t>
      </w:r>
      <w:proofErr w:type="spellStart"/>
      <w:r>
        <w:rPr>
          <w:b/>
          <w:bCs/>
          <w:lang w:eastAsia="ru-RU"/>
        </w:rPr>
        <w:t>Чебулинского</w:t>
      </w:r>
      <w:proofErr w:type="spellEnd"/>
      <w:r>
        <w:rPr>
          <w:b/>
          <w:bCs/>
          <w:lang w:eastAsia="ru-RU"/>
        </w:rPr>
        <w:t xml:space="preserve"> муниципального округа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</w:t>
      </w:r>
    </w:p>
    <w:p w:rsidR="00FE3C15" w:rsidRDefault="00E4401B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(полное наименование инвестора (организации, реализующей проект)</w:t>
      </w:r>
      <w:proofErr w:type="gramEnd"/>
    </w:p>
    <w:p w:rsidR="00FE3C15" w:rsidRDefault="00E4401B">
      <w:pPr>
        <w:ind w:firstLine="567"/>
        <w:jc w:val="both"/>
        <w:rPr>
          <w:sz w:val="20"/>
          <w:szCs w:val="20"/>
          <w:lang w:eastAsia="ru-RU"/>
        </w:rPr>
      </w:pPr>
      <w:r>
        <w:rPr>
          <w:lang w:eastAsia="ru-RU"/>
        </w:rPr>
        <w:t>в лице _______________________________________________________________________,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(должность, </w:t>
      </w:r>
      <w:r>
        <w:rPr>
          <w:sz w:val="20"/>
          <w:szCs w:val="20"/>
          <w:lang w:eastAsia="ru-RU"/>
        </w:rPr>
        <w:t>фамилия, имя, отчество (последнее - при наличии) уполномоченного лица)</w:t>
      </w:r>
    </w:p>
    <w:p w:rsidR="00FE3C15" w:rsidRDefault="00E4401B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действующего</w:t>
      </w:r>
      <w:proofErr w:type="gramEnd"/>
      <w:r>
        <w:rPr>
          <w:lang w:eastAsia="ru-RU"/>
        </w:rPr>
        <w:t xml:space="preserve"> на основании ____________________________________________________,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</w:t>
      </w:r>
      <w:r>
        <w:rPr>
          <w:sz w:val="20"/>
          <w:szCs w:val="20"/>
          <w:lang w:eastAsia="ru-RU"/>
        </w:rPr>
        <w:t>(устав, доверенность, приказ или иной документ, удостове</w:t>
      </w:r>
      <w:r>
        <w:rPr>
          <w:sz w:val="20"/>
          <w:szCs w:val="20"/>
          <w:lang w:eastAsia="ru-RU"/>
        </w:rPr>
        <w:t>ряющий полномочия)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 </w:t>
      </w:r>
    </w:p>
    <w:p w:rsidR="00FE3C15" w:rsidRDefault="00E4401B">
      <w:pPr>
        <w:ind w:firstLine="567"/>
        <w:jc w:val="both"/>
        <w:rPr>
          <w:sz w:val="20"/>
          <w:szCs w:val="20"/>
          <w:lang w:eastAsia="ru-RU"/>
        </w:rPr>
      </w:pPr>
      <w:r>
        <w:rPr>
          <w:lang w:eastAsia="ru-RU"/>
        </w:rPr>
        <w:t xml:space="preserve">просит подтвердить согласие на заключение (присоединение) к Соглашению о защите и поощрении капиталовложений со стороны </w:t>
      </w:r>
      <w:proofErr w:type="spellStart"/>
      <w:r>
        <w:rPr>
          <w:lang w:eastAsia="ru-RU"/>
        </w:rPr>
        <w:t>Чебулинского</w:t>
      </w:r>
      <w:proofErr w:type="spellEnd"/>
      <w:r>
        <w:rPr>
          <w:lang w:eastAsia="ru-RU"/>
        </w:rPr>
        <w:t xml:space="preserve"> муниципального округа для реализации инвестиционного проекта «________________________________________</w:t>
      </w:r>
      <w:r>
        <w:rPr>
          <w:lang w:eastAsia="ru-RU"/>
        </w:rPr>
        <w:t>________________».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(наименование инвестиционного проекта)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включение в Соглашение о защите и поощрении капиталовложений условия о применении муниципальных нормативных актов </w:t>
      </w:r>
      <w:proofErr w:type="spellStart"/>
      <w:r>
        <w:rPr>
          <w:lang w:eastAsia="ru-RU"/>
        </w:rPr>
        <w:t>Чебулинского</w:t>
      </w:r>
      <w:proofErr w:type="spellEnd"/>
      <w:r>
        <w:rPr>
          <w:lang w:eastAsia="ru-RU"/>
        </w:rPr>
        <w:t xml:space="preserve"> муниципального ок</w:t>
      </w:r>
      <w:r>
        <w:rPr>
          <w:lang w:eastAsia="ru-RU"/>
        </w:rPr>
        <w:t>руга с учетом особенностей, установленных статьей 9 Федерального закона </w:t>
      </w:r>
      <w:hyperlink r:id="rId9" w:anchor="_blank" w:history="1">
        <w:r>
          <w:rPr>
            <w:rStyle w:val="a8"/>
            <w:lang w:eastAsia="ru-RU"/>
          </w:rPr>
          <w:t>№ 69-ФЗ</w:t>
        </w:r>
      </w:hyperlink>
    </w:p>
    <w:p w:rsidR="00FE3C15" w:rsidRDefault="00E4401B">
      <w:pPr>
        <w:ind w:firstLine="567"/>
        <w:jc w:val="both"/>
        <w:rPr>
          <w:sz w:val="20"/>
          <w:szCs w:val="20"/>
          <w:lang w:eastAsia="ru-RU"/>
        </w:rPr>
      </w:pPr>
      <w:r>
        <w:rPr>
          <w:lang w:eastAsia="ru-RU"/>
        </w:rPr>
        <w:t>______________________________________________________</w:t>
      </w:r>
      <w:r>
        <w:rPr>
          <w:lang w:eastAsia="ru-RU"/>
        </w:rPr>
        <w:t>_______________________</w:t>
      </w:r>
    </w:p>
    <w:p w:rsidR="00FE3C15" w:rsidRDefault="00E4401B">
      <w:pPr>
        <w:ind w:firstLine="567"/>
        <w:jc w:val="center"/>
        <w:rPr>
          <w:lang w:eastAsia="ru-RU"/>
        </w:rPr>
      </w:pPr>
      <w:r>
        <w:rPr>
          <w:sz w:val="20"/>
          <w:szCs w:val="20"/>
          <w:lang w:eastAsia="ru-RU"/>
        </w:rPr>
        <w:t>(указываются акты (решения))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(в соответствии с частью 3 статьи 9 Федерального закона </w:t>
      </w:r>
      <w:hyperlink r:id="rId10" w:anchor="_blank" w:history="1">
        <w:r>
          <w:rPr>
            <w:rStyle w:val="a8"/>
            <w:lang w:eastAsia="ru-RU"/>
          </w:rPr>
          <w:t>№ 69-ФЗ</w:t>
        </w:r>
      </w:hyperlink>
      <w:r>
        <w:rPr>
          <w:lang w:eastAsia="ru-RU"/>
        </w:rPr>
        <w:t> с обоснованием применения стабилизационной оговорки)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 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I. Сведения об организации</w:t>
      </w:r>
    </w:p>
    <w:tbl>
      <w:tblPr>
        <w:tblW w:w="912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649"/>
        <w:gridCol w:w="3801"/>
      </w:tblGrid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№ 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Наименование сведений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Сведения (заполняются инвестором)</w:t>
            </w: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1.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Сокращенное наименование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2.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ИНН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3.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ОГРН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4.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КПП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5.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ОКПО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6.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ОКВЭД (основной)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lastRenderedPageBreak/>
              <w:t>7.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Адрес места нахождения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8.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Фактический адрес (при наличии)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9.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Адрес электронной почты уполномоченного лица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10.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Телефон уполномоченного лица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</w:tbl>
    <w:p w:rsidR="00FE3C15" w:rsidRDefault="00E4401B">
      <w:pPr>
        <w:jc w:val="both"/>
        <w:rPr>
          <w:lang w:eastAsia="ru-RU"/>
        </w:rPr>
      </w:pPr>
      <w:r>
        <w:rPr>
          <w:lang w:eastAsia="ru-RU"/>
        </w:rPr>
        <w:t> </w:t>
      </w:r>
    </w:p>
    <w:p w:rsidR="00FE3C15" w:rsidRDefault="00E4401B">
      <w:pPr>
        <w:jc w:val="both"/>
        <w:rPr>
          <w:lang w:eastAsia="ru-RU"/>
        </w:rPr>
      </w:pPr>
      <w:r>
        <w:rPr>
          <w:lang w:eastAsia="ru-RU"/>
        </w:rPr>
        <w:t>II. Сведения об инвестиционном проекте</w:t>
      </w:r>
    </w:p>
    <w:tbl>
      <w:tblPr>
        <w:tblW w:w="912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649"/>
        <w:gridCol w:w="3801"/>
      </w:tblGrid>
      <w:tr w:rsidR="00FE3C15">
        <w:trPr>
          <w:trHeight w:val="72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spacing w:line="72" w:lineRule="atLeast"/>
              <w:jc w:val="both"/>
            </w:pPr>
            <w:r>
              <w:rPr>
                <w:lang w:eastAsia="ru-RU"/>
              </w:rPr>
              <w:t>№ 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spacing w:line="72" w:lineRule="atLeast"/>
              <w:jc w:val="both"/>
            </w:pPr>
            <w:r>
              <w:rPr>
                <w:lang w:eastAsia="ru-RU"/>
              </w:rPr>
              <w:t>Наименование сведений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spacing w:line="72" w:lineRule="atLeast"/>
              <w:jc w:val="both"/>
            </w:pPr>
            <w:r>
              <w:rPr>
                <w:lang w:eastAsia="ru-RU"/>
              </w:rPr>
              <w:t>Сведения (заполняются инвестором)</w:t>
            </w:r>
          </w:p>
        </w:tc>
      </w:tr>
      <w:tr w:rsidR="00FE3C15">
        <w:trPr>
          <w:trHeight w:val="593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1.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2.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3.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 xml:space="preserve">Территория реализации </w:t>
            </w:r>
            <w:r>
              <w:rPr>
                <w:lang w:eastAsia="ru-RU"/>
              </w:rPr>
              <w:t>инвестиционного проекта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4.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Планируемая дата окончания реализации проекта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5.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6.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Размер капиталовложений для каждого из этапов реализации проек</w:t>
            </w:r>
            <w:r>
              <w:rPr>
                <w:lang w:eastAsia="ru-RU"/>
              </w:rPr>
              <w:t>та (рублей)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7.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proofErr w:type="gramStart"/>
            <w:r>
              <w:rPr>
                <w:lang w:eastAsia="ru-RU"/>
              </w:rPr>
              <w:t xml:space="preserve"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 участка (для </w:t>
            </w:r>
            <w:r>
              <w:rPr>
                <w:lang w:eastAsia="ru-RU"/>
              </w:rPr>
              <w:t>линейных объектов -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  <w:proofErr w:type="gramEnd"/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8.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Свед</w:t>
            </w:r>
            <w:r>
              <w:rPr>
                <w:lang w:eastAsia="ru-RU"/>
              </w:rPr>
              <w:t>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lastRenderedPageBreak/>
              <w:t>9.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Сведения о предполагаемых сроках производства товаров, выполнения работ, оказания услуг в рамках реализации инвестиционно</w:t>
            </w:r>
            <w:r>
              <w:rPr>
                <w:lang w:eastAsia="ru-RU"/>
              </w:rPr>
              <w:t>го проекта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10.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11.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 xml:space="preserve">Сведения о планируемом количестве новых рабочих мест, прогноз затрат, связанных с персоналом, в рамках реализации </w:t>
            </w:r>
            <w:r>
              <w:rPr>
                <w:lang w:eastAsia="ru-RU"/>
              </w:rPr>
              <w:t>инвестиционного проекта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  <w:tr w:rsidR="00FE3C15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12.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E4401B">
            <w:pPr>
              <w:widowControl w:val="0"/>
              <w:jc w:val="both"/>
            </w:pPr>
            <w:r>
              <w:rPr>
                <w:lang w:eastAsia="ru-RU"/>
              </w:rPr>
              <w:t>Дополнительная информация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C15" w:rsidRDefault="00FE3C15">
            <w:pPr>
              <w:widowControl w:val="0"/>
              <w:snapToGrid w:val="0"/>
              <w:jc w:val="both"/>
              <w:rPr>
                <w:lang w:eastAsia="ru-RU"/>
              </w:rPr>
            </w:pPr>
          </w:p>
        </w:tc>
      </w:tr>
    </w:tbl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 </w:t>
      </w:r>
    </w:p>
    <w:p w:rsidR="00FE3C15" w:rsidRDefault="00E4401B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Подписание настоящего заявления означает согласие инвестора на осуществление в целях заключения, изменения, прекращения действия (расторжения) соглашения, заключения дополнительных соглашений к не</w:t>
      </w:r>
      <w:r>
        <w:rPr>
          <w:lang w:eastAsia="ru-RU"/>
        </w:rPr>
        <w:t>му и в соответствии с требованиями законодательства Российской Федерации обработки (в том числе сбор, запись, систематизацию, накопление, хранение, уточнение (обновление, изменение), извлечение, использование, передачу, обезличивание) персональных данных ф</w:t>
      </w:r>
      <w:r>
        <w:rPr>
          <w:lang w:eastAsia="ru-RU"/>
        </w:rPr>
        <w:t>изических лиц, информация о которых представлена заявителем, сведений о заявителе, о проекте, о</w:t>
      </w:r>
      <w:proofErr w:type="gramEnd"/>
      <w:r>
        <w:rPr>
          <w:lang w:eastAsia="ru-RU"/>
        </w:rPr>
        <w:t xml:space="preserve"> заключаемом </w:t>
      </w:r>
      <w:proofErr w:type="gramStart"/>
      <w:r>
        <w:rPr>
          <w:lang w:eastAsia="ru-RU"/>
        </w:rPr>
        <w:t>соглашении</w:t>
      </w:r>
      <w:proofErr w:type="gramEnd"/>
      <w:r>
        <w:rPr>
          <w:lang w:eastAsia="ru-RU"/>
        </w:rPr>
        <w:t>, о дополнительных соглашениях к нему и информации о действиях (решениях), связанных с исполнением указанных соглашений.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 </w:t>
      </w:r>
    </w:p>
    <w:p w:rsidR="00FE3C15" w:rsidRDefault="00E4401B">
      <w:pPr>
        <w:ind w:firstLine="567"/>
        <w:jc w:val="both"/>
        <w:rPr>
          <w:sz w:val="20"/>
          <w:szCs w:val="20"/>
          <w:lang w:eastAsia="ru-RU"/>
        </w:rPr>
      </w:pPr>
      <w:r>
        <w:rPr>
          <w:lang w:eastAsia="ru-RU"/>
        </w:rPr>
        <w:t>_______________</w:t>
      </w:r>
      <w:r>
        <w:rPr>
          <w:lang w:eastAsia="ru-RU"/>
        </w:rPr>
        <w:t>_________________</w:t>
      </w:r>
    </w:p>
    <w:p w:rsidR="00FE3C15" w:rsidRDefault="00E4401B">
      <w:pPr>
        <w:ind w:left="1416" w:firstLine="708"/>
        <w:jc w:val="both"/>
        <w:rPr>
          <w:lang w:eastAsia="ru-RU"/>
        </w:rPr>
      </w:pPr>
      <w:r>
        <w:rPr>
          <w:sz w:val="20"/>
          <w:szCs w:val="20"/>
          <w:lang w:eastAsia="ru-RU"/>
        </w:rPr>
        <w:t>(дата)</w:t>
      </w:r>
    </w:p>
    <w:p w:rsidR="00FE3C15" w:rsidRDefault="00E4401B">
      <w:pPr>
        <w:ind w:firstLine="567"/>
        <w:jc w:val="both"/>
        <w:rPr>
          <w:sz w:val="20"/>
          <w:szCs w:val="20"/>
          <w:lang w:eastAsia="ru-RU"/>
        </w:rPr>
      </w:pPr>
      <w:r>
        <w:rPr>
          <w:lang w:eastAsia="ru-RU"/>
        </w:rPr>
        <w:t>________________________________           ___________             _________________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sz w:val="20"/>
          <w:szCs w:val="20"/>
          <w:lang w:eastAsia="ru-RU"/>
        </w:rPr>
        <w:t>(должность уполномоченного лица)                                      (подпись)                (ФИО уполномоченного лица)</w:t>
      </w:r>
    </w:p>
    <w:p w:rsidR="00FE3C15" w:rsidRDefault="00E4401B">
      <w:pPr>
        <w:ind w:firstLine="567"/>
        <w:jc w:val="both"/>
        <w:rPr>
          <w:lang w:eastAsia="ru-RU"/>
        </w:rPr>
      </w:pPr>
      <w:r>
        <w:rPr>
          <w:lang w:eastAsia="ru-RU"/>
        </w:rPr>
        <w:t> </w:t>
      </w:r>
    </w:p>
    <w:p w:rsidR="00FE3C15" w:rsidRDefault="00E4401B">
      <w:pPr>
        <w:ind w:firstLine="567"/>
        <w:jc w:val="both"/>
        <w:rPr>
          <w:sz w:val="28"/>
          <w:szCs w:val="28"/>
        </w:rPr>
      </w:pPr>
      <w:r>
        <w:rPr>
          <w:lang w:eastAsia="ru-RU"/>
        </w:rPr>
        <w:t> </w:t>
      </w:r>
      <w:bookmarkEnd w:id="1"/>
      <w:bookmarkEnd w:id="2"/>
      <w:bookmarkEnd w:id="3"/>
    </w:p>
    <w:p w:rsidR="00FE3C15" w:rsidRDefault="00FE3C15">
      <w:pPr>
        <w:widowControl w:val="0"/>
        <w:ind w:left="284" w:right="605" w:firstLine="283"/>
        <w:jc w:val="center"/>
      </w:pPr>
    </w:p>
    <w:sectPr w:rsidR="00FE3C15">
      <w:headerReference w:type="default" r:id="rId11"/>
      <w:pgSz w:w="11906" w:h="16838"/>
      <w:pgMar w:top="766" w:right="675" w:bottom="851" w:left="851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1B" w:rsidRDefault="00E4401B">
      <w:r>
        <w:separator/>
      </w:r>
    </w:p>
  </w:endnote>
  <w:endnote w:type="continuationSeparator" w:id="0">
    <w:p w:rsidR="00E4401B" w:rsidRDefault="00E4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1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1B" w:rsidRDefault="00E4401B">
      <w:r>
        <w:separator/>
      </w:r>
    </w:p>
  </w:footnote>
  <w:footnote w:type="continuationSeparator" w:id="0">
    <w:p w:rsidR="00E4401B" w:rsidRDefault="00E4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15" w:rsidRDefault="00E4401B">
    <w:pPr>
      <w:pStyle w:val="af4"/>
      <w:rPr>
        <w:lang w:val="ru-RU"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9989820</wp:posOffset>
              </wp:positionH>
              <wp:positionV relativeFrom="page">
                <wp:posOffset>3394710</wp:posOffset>
              </wp:positionV>
              <wp:extent cx="429895" cy="62611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29840" cy="62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C15" w:rsidRDefault="00E4401B">
                          <w:pPr>
                            <w:pStyle w:val="aff"/>
                            <w:overflowPunct w:val="0"/>
                            <w:jc w:val="center"/>
                            <w:rPr>
                              <w:kern w:val="2"/>
                            </w:rPr>
                          </w:pPr>
                          <w:r>
                            <w:rPr>
                              <w:color w:val="000000"/>
                              <w:kern w:val="2"/>
                            </w:rPr>
                            <w:t>2</w:t>
                          </w:r>
                        </w:p>
                      </w:txbxContent>
                    </wps:txbx>
                    <wps:bodyPr lIns="45720" tIns="91440" rIns="45720" bIns="9144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 Box 1" path="m0,0l-2147483645,0l-2147483645,-2147483646l0,-2147483646xe" fillcolor="white" stroked="f" o:allowincell="f" style="position:absolute;margin-left:786.6pt;margin-top:267.3pt;width:33.8pt;height:49.25pt;mso-wrap-style:square;v-text-anchor:top;rotation:180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7"/>
                      <w:overflowPunct w:val="false"/>
                      <w:jc w:val="center"/>
                      <w:rPr>
                        <w:kern w:val="2"/>
                      </w:rPr>
                    </w:pPr>
                    <w:r>
                      <w:rPr>
                        <w:color w:val="000000"/>
                        <w:kern w:val="2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5748"/>
    <w:multiLevelType w:val="multilevel"/>
    <w:tmpl w:val="6C406F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0438DE"/>
    <w:multiLevelType w:val="multilevel"/>
    <w:tmpl w:val="C73A8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3B3722"/>
    <w:multiLevelType w:val="multilevel"/>
    <w:tmpl w:val="87A08794"/>
    <w:lvl w:ilvl="0">
      <w:start w:val="1"/>
      <w:numFmt w:val="decimal"/>
      <w:lvlText w:val="%1."/>
      <w:lvlJc w:val="left"/>
      <w:pPr>
        <w:tabs>
          <w:tab w:val="num" w:pos="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15"/>
    <w:rsid w:val="006830F7"/>
    <w:rsid w:val="00E4401B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120"/>
      <w:jc w:val="center"/>
      <w:outlineLvl w:val="2"/>
    </w:pPr>
    <w:rPr>
      <w:i/>
      <w:iCs/>
      <w:sz w:val="28"/>
      <w:lang w:val="x-none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Calibri" w:hAnsi="Calibri" w:cs="Calibri"/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ascii="Calibri" w:eastAsia="Times New Roman" w:hAnsi="Calibri" w:cs="Calibri"/>
      <w:b/>
      <w:bCs/>
      <w:sz w:val="22"/>
      <w:szCs w:val="22"/>
      <w:lang w:val="en-GB"/>
    </w:rPr>
  </w:style>
  <w:style w:type="character" w:styleId="a3">
    <w:name w:val="page number"/>
    <w:basedOn w:val="11"/>
    <w:qFormat/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qFormat/>
    <w:rPr>
      <w:rFonts w:eastAsia="Times New Roman"/>
      <w:lang w:val="en-GB"/>
    </w:rPr>
  </w:style>
  <w:style w:type="character" w:customStyle="1" w:styleId="a7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Основной текст Знак"/>
    <w:qFormat/>
    <w:rPr>
      <w:rFonts w:ascii="TimesDL" w:eastAsia="Times New Roman" w:hAnsi="TimesDL" w:cs="TimesDL"/>
      <w:sz w:val="24"/>
    </w:rPr>
  </w:style>
  <w:style w:type="character" w:customStyle="1" w:styleId="Bodytext">
    <w:name w:val="Body text_"/>
    <w:qFormat/>
    <w:rPr>
      <w:sz w:val="26"/>
      <w:szCs w:val="26"/>
      <w:shd w:val="clear" w:color="auto" w:fill="FFFFFF"/>
    </w:rPr>
  </w:style>
  <w:style w:type="character" w:customStyle="1" w:styleId="Bodytext11ptSpacing0pt">
    <w:name w:val="Body text + 11 pt;Spacing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9">
    <w:name w:val="Основной текст (9)_"/>
    <w:qFormat/>
    <w:rPr>
      <w:b/>
      <w:bCs/>
      <w:spacing w:val="10"/>
      <w:shd w:val="clear" w:color="auto" w:fill="FFFFFF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Calibri0pt">
    <w:name w:val="Основной текст + Calibri;Интервал 0 pt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a">
    <w:name w:val="Основной текст_"/>
    <w:qFormat/>
    <w:rPr>
      <w:rFonts w:eastAsia="Times New Roman"/>
      <w:spacing w:val="10"/>
      <w:shd w:val="clear" w:color="auto" w:fill="FFFFFF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8pt0pt">
    <w:name w:val="Основной текст + 8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ab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31">
    <w:name w:val="Основной текст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51">
    <w:name w:val="Основной текст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17pt0pt">
    <w:name w:val="Основной текст + 17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34"/>
      <w:szCs w:val="34"/>
      <w:u w:val="none"/>
      <w:shd w:val="clear" w:color="auto" w:fill="FFFFFF"/>
      <w:vertAlign w:val="baseline"/>
      <w:lang w:val="ru-RU" w:bidi="ru-RU"/>
    </w:rPr>
  </w:style>
  <w:style w:type="character" w:customStyle="1" w:styleId="41">
    <w:name w:val="Основной текст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4pt0pt300">
    <w:name w:val="Основной текст + 4 pt;Интервал 0 pt;Масштаб 300%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300"/>
      <w:position w:val="0"/>
      <w:sz w:val="8"/>
      <w:szCs w:val="8"/>
      <w:u w:val="none"/>
      <w:shd w:val="clear" w:color="auto" w:fill="FFFFFF"/>
      <w:vertAlign w:val="baseline"/>
      <w:lang w:val="ru-RU" w:bidi="ru-RU"/>
    </w:rPr>
  </w:style>
  <w:style w:type="character" w:customStyle="1" w:styleId="CenturyGothic4pt0pt">
    <w:name w:val="Основной текст + Century Gothic;4 pt;Курсив;Интервал 0 pt"/>
    <w:qFormat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ru-RU" w:bidi="ru-RU"/>
    </w:rPr>
  </w:style>
  <w:style w:type="character" w:customStyle="1" w:styleId="18pt0pt">
    <w:name w:val="Основной текст + 18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36"/>
      <w:szCs w:val="36"/>
      <w:u w:val="none"/>
      <w:shd w:val="clear" w:color="auto" w:fill="FFFFFF"/>
      <w:vertAlign w:val="baseline"/>
      <w:lang w:val="ru-RU" w:bidi="ru-RU"/>
    </w:rPr>
  </w:style>
  <w:style w:type="character" w:customStyle="1" w:styleId="75pt1pt">
    <w:name w:val="Основной текст + 7;5 pt;Малые прописные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vertAlign w:val="baseline"/>
      <w:lang w:val="ru-RU" w:bidi="ru-RU"/>
    </w:rPr>
  </w:style>
  <w:style w:type="character" w:customStyle="1" w:styleId="75pt1pt0">
    <w:name w:val="Основной текст + 7;5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vertAlign w:val="baseline"/>
      <w:lang w:val="ru-RU" w:bidi="ru-RU"/>
    </w:rPr>
  </w:style>
  <w:style w:type="character" w:customStyle="1" w:styleId="18pt-1pt">
    <w:name w:val="Основной текст + 18 pt;Интервал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8"/>
      <w:w w:val="100"/>
      <w:position w:val="0"/>
      <w:sz w:val="36"/>
      <w:szCs w:val="36"/>
      <w:u w:val="none"/>
      <w:shd w:val="clear" w:color="auto" w:fill="FFFFFF"/>
      <w:vertAlign w:val="baseline"/>
      <w:lang w:val="ru-RU" w:bidi="ru-RU"/>
    </w:rPr>
  </w:style>
  <w:style w:type="character" w:customStyle="1" w:styleId="Tahoma0pt">
    <w:name w:val="Основной текст + Tahoma;Полужирный;Интервал 0 pt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0">
    <w:name w:val="Основной текст с отступом 2 Знак"/>
    <w:qFormat/>
    <w:rPr>
      <w:rFonts w:eastAsia="Times New Roman"/>
    </w:rPr>
  </w:style>
  <w:style w:type="character" w:customStyle="1" w:styleId="13">
    <w:name w:val="Основной текст Знак1"/>
    <w:qFormat/>
    <w:rPr>
      <w:rFonts w:ascii="TimesDL" w:hAnsi="TimesDL" w:cs="TimesDL"/>
      <w:sz w:val="24"/>
    </w:rPr>
  </w:style>
  <w:style w:type="character" w:customStyle="1" w:styleId="ac">
    <w:name w:val="Текст Знак"/>
    <w:qFormat/>
    <w:rPr>
      <w:rFonts w:ascii="Calibri" w:hAnsi="Calibri" w:cs="Calibri"/>
      <w:sz w:val="22"/>
      <w:szCs w:val="22"/>
    </w:rPr>
  </w:style>
  <w:style w:type="character" w:customStyle="1" w:styleId="29pt">
    <w:name w:val="Основной текст (2) + 9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3Exact">
    <w:name w:val="Основной текст (3) Exact"/>
    <w:qFormat/>
    <w:rPr>
      <w:rFonts w:eastAsia="Times New Roman"/>
      <w:sz w:val="94"/>
      <w:szCs w:val="94"/>
      <w:shd w:val="clear" w:color="auto" w:fill="FFFFFF"/>
    </w:rPr>
  </w:style>
  <w:style w:type="character" w:customStyle="1" w:styleId="4Exact">
    <w:name w:val="Основной текст (4) Exact"/>
    <w:qFormat/>
    <w:rPr>
      <w:rFonts w:eastAsia="Times New Roman"/>
      <w:b/>
      <w:bCs/>
      <w:shd w:val="clear" w:color="auto" w:fill="FFFFFF"/>
    </w:rPr>
  </w:style>
  <w:style w:type="character" w:customStyle="1" w:styleId="310ptExact">
    <w:name w:val="Основной текст (3) + 10 pt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ru-RU" w:bidi="ru-RU"/>
    </w:rPr>
  </w:style>
  <w:style w:type="character" w:customStyle="1" w:styleId="22">
    <w:name w:val="Основной текст 2 Знак"/>
    <w:basedOn w:val="11"/>
    <w:qFormat/>
    <w:rPr>
      <w:rFonts w:eastAsia="Times New Roman"/>
      <w:sz w:val="24"/>
      <w:szCs w:val="24"/>
    </w:rPr>
  </w:style>
  <w:style w:type="character" w:customStyle="1" w:styleId="14">
    <w:name w:val="Гиперссылка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e">
    <w:name w:val="Body Text"/>
    <w:basedOn w:val="a"/>
    <w:pPr>
      <w:spacing w:before="120" w:after="120" w:line="360" w:lineRule="auto"/>
      <w:ind w:firstLine="680"/>
      <w:jc w:val="both"/>
    </w:pPr>
    <w:rPr>
      <w:rFonts w:ascii="TimesDL" w:hAnsi="TimesDL" w:cs="TimesDL"/>
      <w:szCs w:val="20"/>
      <w:lang w:val="x-none"/>
    </w:rPr>
  </w:style>
  <w:style w:type="paragraph" w:styleId="af">
    <w:name w:val="List"/>
    <w:basedOn w:val="ae"/>
    <w:rPr>
      <w:rFonts w:ascii="PT Astra Serif" w:hAnsi="PT Astra Serif"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15">
    <w:name w:val="Заголовок1"/>
    <w:basedOn w:val="a"/>
    <w:next w:val="ae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sz w:val="24"/>
      <w:szCs w:val="24"/>
      <w:lang w:eastAsia="zh-CN"/>
    </w:rPr>
  </w:style>
  <w:style w:type="paragraph" w:styleId="af2">
    <w:name w:val="No Spacing"/>
    <w:qFormat/>
    <w:rPr>
      <w:sz w:val="22"/>
      <w:szCs w:val="22"/>
      <w:lang w:eastAsia="zh-CN"/>
    </w:rPr>
  </w:style>
  <w:style w:type="paragraph" w:customStyle="1" w:styleId="a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6">
    <w:name w:val="Body Text Indent"/>
    <w:basedOn w:val="a"/>
    <w:pPr>
      <w:spacing w:after="120"/>
      <w:ind w:left="283"/>
    </w:pPr>
    <w:rPr>
      <w:sz w:val="20"/>
      <w:szCs w:val="20"/>
      <w:lang w:val="en-GB"/>
    </w:rPr>
  </w:style>
  <w:style w:type="paragraph" w:customStyle="1" w:styleId="210">
    <w:name w:val="Основной текст 21"/>
    <w:basedOn w:val="a"/>
    <w:qFormat/>
    <w:pPr>
      <w:spacing w:before="120"/>
      <w:ind w:firstLine="567"/>
      <w:jc w:val="both"/>
    </w:pPr>
    <w:rPr>
      <w:rFonts w:ascii="TimesDL" w:hAnsi="TimesDL" w:cs="TimesDL"/>
      <w:szCs w:val="20"/>
    </w:rPr>
  </w:style>
  <w:style w:type="paragraph" w:customStyle="1" w:styleId="17">
    <w:name w:val="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Normal1">
    <w:name w:val="Normal1"/>
    <w:qFormat/>
    <w:pPr>
      <w:widowControl w:val="0"/>
      <w:spacing w:before="120" w:line="360" w:lineRule="auto"/>
      <w:ind w:firstLine="680"/>
      <w:jc w:val="both"/>
    </w:pPr>
    <w:rPr>
      <w:rFonts w:ascii="TimesDL" w:hAnsi="TimesDL" w:cs="TimesDL"/>
      <w:sz w:val="24"/>
      <w:lang w:eastAsia="zh-CN"/>
    </w:rPr>
  </w:style>
  <w:style w:type="paragraph" w:customStyle="1" w:styleId="18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  <w:rPr>
      <w:spacing w:val="80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odytext1">
    <w:name w:val="Body text1"/>
    <w:basedOn w:val="a"/>
    <w:qFormat/>
    <w:pPr>
      <w:widowControl w:val="0"/>
      <w:shd w:val="clear" w:color="auto" w:fill="FFFFFF"/>
      <w:spacing w:after="360" w:line="418" w:lineRule="exact"/>
      <w:jc w:val="both"/>
    </w:pPr>
    <w:rPr>
      <w:rFonts w:eastAsia="Calibri"/>
      <w:sz w:val="26"/>
      <w:szCs w:val="26"/>
      <w:lang w:val="x-none"/>
    </w:rPr>
  </w:style>
  <w:style w:type="paragraph" w:customStyle="1" w:styleId="afa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90">
    <w:name w:val="Основной текст (9)"/>
    <w:basedOn w:val="a"/>
    <w:qFormat/>
    <w:pPr>
      <w:widowControl w:val="0"/>
      <w:shd w:val="clear" w:color="auto" w:fill="FFFFFF"/>
      <w:spacing w:before="540" w:after="240" w:line="278" w:lineRule="exact"/>
      <w:jc w:val="center"/>
    </w:pPr>
    <w:rPr>
      <w:rFonts w:eastAsia="Calibri"/>
      <w:b/>
      <w:bCs/>
      <w:spacing w:val="10"/>
      <w:sz w:val="20"/>
      <w:szCs w:val="20"/>
      <w:lang w:val="x-none"/>
    </w:rPr>
  </w:style>
  <w:style w:type="paragraph" w:customStyle="1" w:styleId="1a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b">
    <w:name w:val="Основной текст1"/>
    <w:basedOn w:val="a"/>
    <w:qFormat/>
    <w:pPr>
      <w:widowControl w:val="0"/>
      <w:shd w:val="clear" w:color="auto" w:fill="FFFFFF"/>
      <w:spacing w:line="326" w:lineRule="exact"/>
      <w:jc w:val="both"/>
    </w:pPr>
    <w:rPr>
      <w:spacing w:val="10"/>
      <w:sz w:val="20"/>
      <w:szCs w:val="20"/>
      <w:lang w:val="x-none"/>
    </w:rPr>
  </w:style>
  <w:style w:type="paragraph" w:customStyle="1" w:styleId="afb">
    <w:name w:val="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91">
    <w:name w:val="Основной текст9"/>
    <w:basedOn w:val="a"/>
    <w:qFormat/>
    <w:pPr>
      <w:widowControl w:val="0"/>
      <w:shd w:val="clear" w:color="auto" w:fill="FFFFFF"/>
      <w:spacing w:after="300" w:line="322" w:lineRule="exact"/>
    </w:pPr>
    <w:rPr>
      <w:color w:val="000000"/>
      <w:spacing w:val="5"/>
      <w:lang w:bidi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sz w:val="20"/>
      <w:szCs w:val="20"/>
      <w:lang w:val="x-none"/>
    </w:rPr>
  </w:style>
  <w:style w:type="paragraph" w:customStyle="1" w:styleId="ConsPlusNormal">
    <w:name w:val="ConsPlusNormal"/>
    <w:qFormat/>
    <w:rPr>
      <w:rFonts w:ascii="Arial" w:eastAsia="Calibri" w:hAnsi="Arial" w:cs="Arial"/>
      <w:lang w:eastAsia="zh-CN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lang w:eastAsia="zh-CN"/>
    </w:rPr>
  </w:style>
  <w:style w:type="paragraph" w:customStyle="1" w:styleId="afc">
    <w:name w:val="Обычный БП"/>
    <w:qFormat/>
    <w:pPr>
      <w:ind w:firstLine="317"/>
      <w:jc w:val="both"/>
    </w:pPr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qFormat/>
    <w:rPr>
      <w:rFonts w:eastAsia="SimSun"/>
      <w:color w:val="000000"/>
      <w:kern w:val="2"/>
      <w:sz w:val="24"/>
      <w:szCs w:val="24"/>
      <w:lang w:eastAsia="zh-CN"/>
    </w:rPr>
  </w:style>
  <w:style w:type="paragraph" w:customStyle="1" w:styleId="1c">
    <w:name w:val="Текст1"/>
    <w:basedOn w:val="a"/>
    <w:qFormat/>
    <w:rPr>
      <w:rFonts w:ascii="Calibri" w:eastAsia="Calibri" w:hAnsi="Calibri" w:cs="Calibri"/>
      <w:sz w:val="22"/>
      <w:szCs w:val="22"/>
      <w:lang w:val="x-none"/>
    </w:rPr>
  </w:style>
  <w:style w:type="paragraph" w:customStyle="1" w:styleId="BodySingle">
    <w:name w:val="Body Single"/>
    <w:qFormat/>
    <w:pPr>
      <w:widowControl w:val="0"/>
    </w:pPr>
    <w:rPr>
      <w:color w:val="000000"/>
      <w:sz w:val="28"/>
      <w:lang w:eastAsia="zh-CN"/>
    </w:rPr>
  </w:style>
  <w:style w:type="paragraph" w:customStyle="1" w:styleId="32">
    <w:name w:val="Основной текст (3)"/>
    <w:basedOn w:val="a"/>
    <w:qFormat/>
    <w:pPr>
      <w:widowControl w:val="0"/>
      <w:shd w:val="clear" w:color="auto" w:fill="FFFFFF"/>
      <w:spacing w:line="0" w:lineRule="atLeast"/>
    </w:pPr>
    <w:rPr>
      <w:sz w:val="94"/>
      <w:szCs w:val="94"/>
      <w:lang w:val="x-none"/>
    </w:rPr>
  </w:style>
  <w:style w:type="paragraph" w:customStyle="1" w:styleId="42">
    <w:name w:val="Основной текст (4)"/>
    <w:basedOn w:val="a"/>
    <w:qFormat/>
    <w:pPr>
      <w:widowControl w:val="0"/>
      <w:shd w:val="clear" w:color="auto" w:fill="FFFFFF"/>
      <w:spacing w:line="235" w:lineRule="exact"/>
      <w:jc w:val="both"/>
    </w:pPr>
    <w:rPr>
      <w:b/>
      <w:bCs/>
      <w:sz w:val="20"/>
      <w:szCs w:val="20"/>
      <w:lang w:val="x-none"/>
    </w:rPr>
  </w:style>
  <w:style w:type="paragraph" w:customStyle="1" w:styleId="1d">
    <w:name w:val="Обычный1"/>
    <w:qFormat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eastAsia="Calibri"/>
      <w:b/>
      <w:sz w:val="28"/>
      <w:szCs w:val="28"/>
      <w:lang w:eastAsia="zh-CN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3">
    <w:name w:val="Основной текст 23"/>
    <w:basedOn w:val="a"/>
    <w:qFormat/>
    <w:pPr>
      <w:ind w:firstLine="540"/>
    </w:pPr>
    <w:rPr>
      <w:szCs w:val="20"/>
    </w:r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1e">
    <w:name w:val="Обычный (веб)1"/>
    <w:basedOn w:val="a"/>
    <w:qFormat/>
    <w:pPr>
      <w:spacing w:before="100" w:after="100"/>
    </w:pPr>
    <w:rPr>
      <w:lang w:eastAsia="ru-RU"/>
    </w:rPr>
  </w:style>
  <w:style w:type="paragraph" w:customStyle="1" w:styleId="24">
    <w:name w:val="Указатель2"/>
    <w:basedOn w:val="a"/>
    <w:qFormat/>
    <w:pPr>
      <w:spacing w:after="200" w:line="276" w:lineRule="auto"/>
    </w:pPr>
    <w:rPr>
      <w:rFonts w:ascii="PT Astra Serif" w:hAnsi="PT Astra Serif" w:cs="Noto Sans Devanagari"/>
    </w:rPr>
  </w:style>
  <w:style w:type="paragraph" w:customStyle="1" w:styleId="caption12">
    <w:name w:val="caption12"/>
    <w:basedOn w:val="a"/>
    <w:qFormat/>
    <w:pPr>
      <w:spacing w:before="120" w:after="120" w:line="276" w:lineRule="auto"/>
    </w:pPr>
    <w:rPr>
      <w:rFonts w:ascii="PT Astra Serif" w:hAnsi="PT Astra Serif" w:cs="Noto Sans Devanagari"/>
      <w:i/>
      <w:iCs/>
    </w:rPr>
  </w:style>
  <w:style w:type="paragraph" w:customStyle="1" w:styleId="aff">
    <w:name w:val="Содержимое врезки"/>
    <w:basedOn w:val="a"/>
    <w:qFormat/>
  </w:style>
  <w:style w:type="paragraph" w:styleId="aff0">
    <w:name w:val="Balloon Text"/>
    <w:basedOn w:val="a"/>
    <w:link w:val="1f"/>
    <w:uiPriority w:val="99"/>
    <w:semiHidden/>
    <w:unhideWhenUsed/>
    <w:rsid w:val="006830F7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0"/>
    <w:link w:val="aff0"/>
    <w:uiPriority w:val="99"/>
    <w:semiHidden/>
    <w:rsid w:val="006830F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0A4F144F-6AD0-442A-82D6-F343EF8C03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0A4F144F-6AD0-442A-82D6-F343EF8C03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2798</Words>
  <Characters>15952</Characters>
  <Application>Microsoft Office Word</Application>
  <DocSecurity>0</DocSecurity>
  <Lines>132</Lines>
  <Paragraphs>37</Paragraphs>
  <ScaleCrop>false</ScaleCrop>
  <Company/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Галина И.</dc:creator>
  <dc:description/>
  <cp:lastModifiedBy>Архив </cp:lastModifiedBy>
  <cp:revision>8</cp:revision>
  <cp:lastPrinted>2025-07-17T12:35:00Z</cp:lastPrinted>
  <dcterms:created xsi:type="dcterms:W3CDTF">2025-06-19T01:52:00Z</dcterms:created>
  <dcterms:modified xsi:type="dcterms:W3CDTF">2025-07-18T04:15:00Z</dcterms:modified>
  <dc:language>ru-RU</dc:language>
</cp:coreProperties>
</file>