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076F" w:rsidRPr="00AA702D" w:rsidRDefault="00C63E65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72185" cy="10801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7" t="-256" r="-317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КЕМЕРОВСКАЯ ОБЛАСТЬ - КУЗБАСС</w:t>
      </w: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ЧЕБУЛИНСКИЙ МУНИЦИПАЛЬНЫЙ ОКРУГ</w:t>
      </w:r>
    </w:p>
    <w:p w:rsidR="0075076F" w:rsidRPr="00AA702D" w:rsidRDefault="0075076F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АДМИНИСТРАЦИЯ ЧЕБУЛИНСКОГО</w:t>
      </w: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МУНИЦИПАЛЬНОГО ОКРУГА</w:t>
      </w:r>
    </w:p>
    <w:p w:rsidR="0075076F" w:rsidRPr="00AA702D" w:rsidRDefault="0075076F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75076F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AA702D" w:rsidRDefault="00AA702D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AA702D" w:rsidRPr="00AA702D" w:rsidRDefault="00AA702D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От «01» декабря 2025 № 684-п</w:t>
      </w:r>
    </w:p>
    <w:p w:rsidR="00AA702D" w:rsidRDefault="00AA702D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пгт. Верх-Чебула</w:t>
      </w:r>
      <w:r w:rsidR="00AA702D" w:rsidRPr="00AA702D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75076F" w:rsidRPr="00AA702D" w:rsidRDefault="0075076F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75076F" w:rsidRPr="00AA702D" w:rsidRDefault="008D2058" w:rsidP="00AA702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</w:t>
      </w:r>
      <w:r w:rsidR="00FC7250">
        <w:rPr>
          <w:rFonts w:cs="Arial"/>
          <w:b/>
          <w:bCs/>
          <w:kern w:val="28"/>
          <w:sz w:val="32"/>
          <w:szCs w:val="32"/>
        </w:rPr>
        <w:t xml:space="preserve"> </w:t>
      </w:r>
      <w:r w:rsidRPr="00AA702D">
        <w:rPr>
          <w:rFonts w:cs="Arial"/>
          <w:b/>
          <w:bCs/>
          <w:kern w:val="28"/>
          <w:sz w:val="32"/>
          <w:szCs w:val="32"/>
        </w:rPr>
        <w:t>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 на 2026 – 2030 годы</w:t>
      </w:r>
    </w:p>
    <w:p w:rsidR="00AA702D" w:rsidRDefault="00AA702D" w:rsidP="00AA702D">
      <w:pPr>
        <w:jc w:val="center"/>
      </w:pPr>
    </w:p>
    <w:p w:rsidR="0075076F" w:rsidRPr="00AA702D" w:rsidRDefault="008D2058" w:rsidP="00AA702D">
      <w:pPr>
        <w:jc w:val="center"/>
      </w:pPr>
      <w:r w:rsidRPr="00AA702D">
        <w:t xml:space="preserve">В соответствии со ст. 179 </w:t>
      </w:r>
      <w:hyperlink r:id="rId7" w:tooltip="Бюджетный кодекс" w:history="1">
        <w:r w:rsidRPr="00FC7250">
          <w:rPr>
            <w:rStyle w:val="a6"/>
          </w:rPr>
          <w:t>Бюджетного кодекса</w:t>
        </w:r>
      </w:hyperlink>
      <w:r w:rsidRPr="00AA702D">
        <w:t xml:space="preserve"> российской федерации:</w:t>
      </w:r>
    </w:p>
    <w:p w:rsidR="00FC7250" w:rsidRDefault="008D2058" w:rsidP="00AA702D">
      <w:r w:rsidRPr="00AA702D">
        <w:t>1.</w:t>
      </w:r>
      <w:r w:rsidR="00FC7250">
        <w:t xml:space="preserve"> </w:t>
      </w:r>
      <w:r w:rsidRPr="00AA702D">
        <w:t>Утвердить муниципальную программу «Обеспечение безопасности жизнедеятельности и защита населения и территории от чрезвычайных ситуаций на территории Чебулинского му</w:t>
      </w:r>
      <w:r w:rsidR="00EE6F50">
        <w:t>ниципального округа» на 2026–2030</w:t>
      </w:r>
      <w:r w:rsidRPr="00AA702D">
        <w:t>годы</w:t>
      </w:r>
      <w:r w:rsidR="00FC7250">
        <w:t xml:space="preserve"> </w:t>
      </w:r>
      <w:r w:rsidRPr="00AA702D">
        <w:t>(Приложение№1).</w:t>
      </w:r>
    </w:p>
    <w:p w:rsidR="0075076F" w:rsidRPr="00AA702D" w:rsidRDefault="008D2058" w:rsidP="00AA702D">
      <w:r w:rsidRPr="00AA702D">
        <w:t>2. Признать утратившим силу с 01.01.2026 года</w:t>
      </w:r>
      <w:r w:rsidR="00AA702D">
        <w:t xml:space="preserve"> </w:t>
      </w:r>
      <w:r w:rsidRPr="00AA702D">
        <w:t xml:space="preserve">Постановление администрации Чебулинского муниципального района </w:t>
      </w:r>
      <w:hyperlink r:id="rId8" w:tgtFrame="Cancelling" w:history="1">
        <w:r w:rsidRPr="00963436">
          <w:rPr>
            <w:rStyle w:val="a6"/>
          </w:rPr>
          <w:t>от 07.10.2020 № 542-п</w:t>
        </w:r>
      </w:hyperlink>
      <w:r w:rsidRPr="00AA702D">
        <w:t xml:space="preserve"> «Об утверждении муниципальной программы 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Pr="00AA702D">
        <w:t>» на 2021 – 202</w:t>
      </w:r>
      <w:r w:rsidR="00FA1402">
        <w:t>7</w:t>
      </w:r>
      <w:r w:rsidRPr="00AA702D">
        <w:t xml:space="preserve"> годы» в редакции постановлений:</w:t>
      </w:r>
    </w:p>
    <w:p w:rsidR="0075076F" w:rsidRPr="00AA702D" w:rsidRDefault="00C63E65" w:rsidP="00AA702D">
      <w:hyperlink r:id="rId9" w:tgtFrame="Cancelling" w:history="1">
        <w:r w:rsidR="008D2058" w:rsidRPr="00963436">
          <w:rPr>
            <w:rStyle w:val="a6"/>
          </w:rPr>
          <w:t>от 29.03.2021 №188-п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</w:t>
      </w:r>
      <w:r w:rsidR="00FA1402">
        <w:t>округа</w:t>
      </w:r>
      <w:r w:rsidR="008D2058" w:rsidRPr="00AA702D">
        <w:t xml:space="preserve"> </w:t>
      </w:r>
      <w:r w:rsidR="008D2058" w:rsidRPr="00963436">
        <w:t>от 07.10.2020г. № 542-п</w:t>
      </w:r>
      <w:r w:rsidR="008D2058" w:rsidRPr="00AA702D">
        <w:t xml:space="preserve">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 xml:space="preserve">» на 2021-2023 годы»; </w:t>
      </w:r>
    </w:p>
    <w:p w:rsidR="0075076F" w:rsidRPr="00AA702D" w:rsidRDefault="00C63E65" w:rsidP="00AA702D">
      <w:hyperlink r:id="rId10" w:tgtFrame="Cancelling" w:history="1">
        <w:r w:rsidR="008D2058" w:rsidRPr="00963436">
          <w:rPr>
            <w:rStyle w:val="a6"/>
          </w:rPr>
          <w:t>от 15.09.2021 №586-п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 w:rsidRPr="00FA1402">
        <w:t xml:space="preserve"> </w:t>
      </w:r>
      <w:r w:rsidR="00FA1402">
        <w:t>на территории Чебулинского муниципального округа</w:t>
      </w:r>
      <w:r w:rsidR="008D2058" w:rsidRPr="00AA702D">
        <w:t>» на 2021-2023 годы»;</w:t>
      </w:r>
    </w:p>
    <w:p w:rsidR="0075076F" w:rsidRPr="00AA702D" w:rsidRDefault="00C63E65" w:rsidP="00AA702D">
      <w:hyperlink r:id="rId11" w:tgtFrame="Cancelling" w:history="1">
        <w:r w:rsidR="008D2058" w:rsidRPr="00963436">
          <w:rPr>
            <w:rStyle w:val="a6"/>
          </w:rPr>
          <w:t>от 28.02.2021 №124-п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>» на 2021-2024 годы»;</w:t>
      </w:r>
    </w:p>
    <w:p w:rsidR="0075076F" w:rsidRPr="00AA702D" w:rsidRDefault="00C63E65" w:rsidP="00AA702D">
      <w:hyperlink r:id="rId12" w:tgtFrame="Cancelling" w:history="1">
        <w:r w:rsidR="008D2058" w:rsidRPr="00963436">
          <w:rPr>
            <w:rStyle w:val="a6"/>
          </w:rPr>
          <w:t>от 29.09.2022 №649-п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 xml:space="preserve">» на 2021-2024 годы»; </w:t>
      </w:r>
    </w:p>
    <w:p w:rsidR="0075076F" w:rsidRPr="00AA702D" w:rsidRDefault="00C63E65" w:rsidP="00AA702D">
      <w:hyperlink r:id="rId13" w:tgtFrame="Cancelling" w:history="1">
        <w:r w:rsidR="008D2058" w:rsidRPr="00963436">
          <w:rPr>
            <w:rStyle w:val="a6"/>
          </w:rPr>
          <w:t>от 30.01.2023 №34-п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 w:rsidRPr="00FA1402">
        <w:t xml:space="preserve"> </w:t>
      </w:r>
      <w:r w:rsidR="00FA1402">
        <w:t>на территории Чебулинского муниципального округа</w:t>
      </w:r>
      <w:r w:rsidR="008D2058" w:rsidRPr="00AA702D">
        <w:t>» на 2021-2025 годы»;</w:t>
      </w:r>
    </w:p>
    <w:p w:rsidR="0075076F" w:rsidRPr="00AA702D" w:rsidRDefault="00C63E65" w:rsidP="00AA702D">
      <w:hyperlink r:id="rId14" w:tgtFrame="Cancelling" w:history="1">
        <w:r w:rsidR="008D2058" w:rsidRPr="00963436">
          <w:rPr>
            <w:rStyle w:val="a6"/>
          </w:rPr>
          <w:t>от 13.06.2023 №298-п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>» на 2021-2025 годы»;</w:t>
      </w:r>
    </w:p>
    <w:p w:rsidR="0075076F" w:rsidRPr="00AA702D" w:rsidRDefault="00C63E65" w:rsidP="00AA702D">
      <w:hyperlink r:id="rId15" w:tgtFrame="Cancelling" w:history="1">
        <w:r w:rsidR="008D2058" w:rsidRPr="00963436">
          <w:rPr>
            <w:rStyle w:val="a6"/>
          </w:rPr>
          <w:t>от 05.10.2023 №539-п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>» на 2021-2025 годы»;</w:t>
      </w:r>
    </w:p>
    <w:p w:rsidR="0075076F" w:rsidRPr="00AA702D" w:rsidRDefault="00C63E65" w:rsidP="00AA702D">
      <w:hyperlink r:id="rId16" w:tgtFrame="Cancelling" w:history="1">
        <w:r w:rsidR="008D2058" w:rsidRPr="00963436">
          <w:rPr>
            <w:rStyle w:val="a6"/>
          </w:rPr>
          <w:t>от 21.02.2024 №89-п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>» на 2021-2026 годы»;</w:t>
      </w:r>
    </w:p>
    <w:p w:rsidR="0075076F" w:rsidRPr="00AA702D" w:rsidRDefault="00C63E65" w:rsidP="00AA702D">
      <w:hyperlink r:id="rId17" w:tgtFrame="Cancelling" w:history="1">
        <w:r w:rsidR="008D2058" w:rsidRPr="00963436">
          <w:rPr>
            <w:rStyle w:val="a6"/>
          </w:rPr>
          <w:t>от 30.09.2024 №596-п</w:t>
        </w:r>
      </w:hyperlink>
      <w:r w:rsidR="008D2058" w:rsidRPr="00AA702D">
        <w:t xml:space="preserve">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="008D2058"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="008D2058" w:rsidRPr="00AA702D">
        <w:t>» на 2021-2026 годы»;</w:t>
      </w:r>
    </w:p>
    <w:p w:rsidR="0075076F" w:rsidRPr="00AA702D" w:rsidRDefault="008D2058" w:rsidP="00AA702D">
      <w:r w:rsidRPr="00AA702D">
        <w:t>от 28.03.2025 №187-п «О внесении изменений в постановление администрации Чебулинского муниципального района от 07.10.2020г. № 542-п «Об утверждении муниципальной программы</w:t>
      </w:r>
      <w:r w:rsidR="00AA702D">
        <w:t xml:space="preserve"> </w:t>
      </w:r>
      <w:r w:rsidRPr="00AA702D">
        <w:t>«Обеспечение безопасности жизнедеятельности и защита населения и территории от чрезвычайных ситуаций</w:t>
      </w:r>
      <w:r w:rsidR="00FA1402">
        <w:t xml:space="preserve"> на территории Чебулинского муниципального округа</w:t>
      </w:r>
      <w:r w:rsidRPr="00AA702D">
        <w:t>» на 2021-2027 годы»;</w:t>
      </w:r>
    </w:p>
    <w:p w:rsidR="0075076F" w:rsidRPr="00AA702D" w:rsidRDefault="008D2058" w:rsidP="00AA702D">
      <w:r w:rsidRPr="00AA702D">
        <w:t>3.Настоящее постановление разместить в сетевом издании- «Официальный сайт Чебулинского муниципального округа» (доменное имя в информационно-телекоммуникационной сети «Интернет»-https://chebula42.ru)</w:t>
      </w:r>
    </w:p>
    <w:p w:rsidR="0075076F" w:rsidRPr="00AA702D" w:rsidRDefault="008D2058" w:rsidP="00AA702D">
      <w:r w:rsidRPr="00AA702D">
        <w:t>4. Настоящее постановление вступает в силу с 01.01.2026года.</w:t>
      </w:r>
    </w:p>
    <w:p w:rsidR="0075076F" w:rsidRPr="00AA702D" w:rsidRDefault="008D2058" w:rsidP="00AA702D">
      <w:r w:rsidRPr="00AA702D">
        <w:t>5. Контроль за выполнением настоящего постановления возложить на</w:t>
      </w:r>
      <w:r w:rsidR="00AA702D">
        <w:t xml:space="preserve"> </w:t>
      </w:r>
      <w:r w:rsidRPr="00AA702D">
        <w:t>заместителя</w:t>
      </w:r>
      <w:r w:rsidR="00AA702D">
        <w:t xml:space="preserve"> </w:t>
      </w:r>
      <w:r w:rsidRPr="00AA702D">
        <w:t>главы по ЖКК и благоустройству С.С. Андраханова.</w:t>
      </w:r>
    </w:p>
    <w:p w:rsidR="0075076F" w:rsidRPr="00AA702D" w:rsidRDefault="0075076F" w:rsidP="00AA702D"/>
    <w:p w:rsidR="00AA702D" w:rsidRDefault="008D2058" w:rsidP="00AA702D">
      <w:r w:rsidRPr="00AA702D">
        <w:t>Глава Чебулинского</w:t>
      </w:r>
      <w:r w:rsidR="00FC7250">
        <w:t xml:space="preserve"> </w:t>
      </w:r>
      <w:r w:rsidRPr="00AA702D">
        <w:t>муниципального</w:t>
      </w:r>
      <w:r w:rsidR="00AA702D">
        <w:t xml:space="preserve"> </w:t>
      </w:r>
      <w:r w:rsidRPr="00AA702D">
        <w:t>округа</w:t>
      </w:r>
    </w:p>
    <w:p w:rsidR="0075076F" w:rsidRPr="00AA702D" w:rsidRDefault="008D2058" w:rsidP="00AA702D">
      <w:r w:rsidRPr="00AA702D">
        <w:t>Н.А. Воронина</w:t>
      </w:r>
    </w:p>
    <w:p w:rsidR="0075076F" w:rsidRDefault="0075076F" w:rsidP="00AA702D"/>
    <w:p w:rsidR="00FC7250" w:rsidRPr="00AA702D" w:rsidRDefault="00FC7250" w:rsidP="00AA702D"/>
    <w:p w:rsidR="00AA702D" w:rsidRDefault="008D2058" w:rsidP="00AA702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Утверждено</w:t>
      </w:r>
    </w:p>
    <w:p w:rsidR="00AA702D" w:rsidRDefault="00AA702D" w:rsidP="00AA702D">
      <w:pPr>
        <w:jc w:val="right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lastRenderedPageBreak/>
        <w:t>постановлением администрации</w:t>
      </w:r>
    </w:p>
    <w:p w:rsidR="0075076F" w:rsidRPr="00AA702D" w:rsidRDefault="008D2058" w:rsidP="00AA702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 xml:space="preserve">Чебулинского муниципального округа </w:t>
      </w:r>
    </w:p>
    <w:p w:rsidR="0075076F" w:rsidRPr="00AA702D" w:rsidRDefault="008D2058" w:rsidP="00AA702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AA702D">
        <w:rPr>
          <w:rFonts w:cs="Arial"/>
          <w:b/>
          <w:bCs/>
          <w:kern w:val="28"/>
          <w:sz w:val="32"/>
          <w:szCs w:val="32"/>
        </w:rPr>
        <w:t>от 01.12.2025 № 684-п</w:t>
      </w:r>
    </w:p>
    <w:p w:rsidR="0075076F" w:rsidRPr="00AA702D" w:rsidRDefault="0075076F" w:rsidP="00AA702D"/>
    <w:p w:rsidR="0075076F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Муниципальная программа</w:t>
      </w:r>
      <w:r w:rsidR="00AA702D">
        <w:rPr>
          <w:rFonts w:cs="Arial"/>
          <w:b/>
          <w:bCs/>
          <w:kern w:val="32"/>
          <w:sz w:val="32"/>
          <w:szCs w:val="32"/>
        </w:rPr>
        <w:t xml:space="preserve"> </w:t>
      </w:r>
      <w:r w:rsidRPr="00AA702D">
        <w:rPr>
          <w:rFonts w:cs="Arial"/>
          <w:b/>
          <w:bCs/>
          <w:kern w:val="32"/>
          <w:sz w:val="32"/>
          <w:szCs w:val="32"/>
        </w:rPr>
        <w:t>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</w:t>
      </w:r>
    </w:p>
    <w:p w:rsidR="00FC7250" w:rsidRPr="00AA702D" w:rsidRDefault="00FC7250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AA702D" w:rsidRDefault="008D2058" w:rsidP="00AA702D">
      <w:pPr>
        <w:jc w:val="center"/>
        <w:rPr>
          <w:rFonts w:cs="Arial"/>
          <w:b/>
          <w:bCs/>
          <w:iCs/>
          <w:sz w:val="30"/>
          <w:szCs w:val="28"/>
        </w:rPr>
      </w:pPr>
      <w:r w:rsidRPr="00AA702D">
        <w:rPr>
          <w:rFonts w:cs="Arial"/>
          <w:b/>
          <w:bCs/>
          <w:iCs/>
          <w:sz w:val="30"/>
          <w:szCs w:val="28"/>
        </w:rPr>
        <w:t xml:space="preserve">Раздел I. Стратегические приоритеты муниципальной программы 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 </w:t>
      </w:r>
    </w:p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iCs/>
          <w:sz w:val="30"/>
          <w:szCs w:val="28"/>
        </w:rPr>
      </w:pPr>
      <w:r w:rsidRPr="00AA702D">
        <w:rPr>
          <w:rFonts w:cs="Arial"/>
          <w:b/>
          <w:bCs/>
          <w:iCs/>
          <w:sz w:val="30"/>
          <w:szCs w:val="28"/>
        </w:rPr>
        <w:t>1. Характеристика проблемы, решение которой осуществляется путем реализации муниципальной программы</w:t>
      </w:r>
    </w:p>
    <w:p w:rsidR="0075076F" w:rsidRPr="00AA702D" w:rsidRDefault="0075076F" w:rsidP="00AA702D"/>
    <w:p w:rsidR="0075076F" w:rsidRPr="00AA702D" w:rsidRDefault="008D2058" w:rsidP="00AA702D">
      <w:r w:rsidRPr="00AA702D">
        <w:t xml:space="preserve">Среди наиболее важных направлений деятельности органов местного самоуправления отдельного внимания заслуживает обеспечение безопасности жизнедеятельности населения. При этом следует отметить, что существующие угрозы безопасности жизнедеятельности граждан, как правило, взаимосвязаны, хотя их и можно условно разделить. </w:t>
      </w:r>
    </w:p>
    <w:p w:rsidR="0075076F" w:rsidRPr="00AA702D" w:rsidRDefault="008D2058" w:rsidP="00AA702D">
      <w:r w:rsidRPr="00AA702D">
        <w:t>1. Угрозы техногенного характера, аварии и катастрофы на различных предприятиях, в том числе и на учреждениях социальной сферы. Эти угрозы имеют четкую тенденцию к увеличению, обусловленную такими негативными явлениями как общий и практически повсеместный износ производственных фондов предприятий и неквалифицированное обслуживание оборудования неподготовленными кадрами.</w:t>
      </w:r>
    </w:p>
    <w:p w:rsidR="0075076F" w:rsidRPr="00AA702D" w:rsidRDefault="008D2058" w:rsidP="00AA702D">
      <w:r w:rsidRPr="00AA702D">
        <w:t xml:space="preserve">2. Опасные природные явления, стихийные бедствия: паводки, лесные пожары, ураганные ветры и т.д. Следует отметить, что, не смотря на то, что явления данной категории связанны с естественными силами, стихиями, и зачастую протекают в природной среде, многие из них, например, лесные пожары, являются результатом действия антропогенных факторов, халатной или преступной деятельности. При этом стихийные бедствия, в свою очередь, могут становиться причиной промышленных аварий и катастроф. </w:t>
      </w:r>
    </w:p>
    <w:p w:rsidR="0075076F" w:rsidRPr="00AA702D" w:rsidRDefault="008D2058" w:rsidP="00AA702D">
      <w:r w:rsidRPr="00AA702D">
        <w:t xml:space="preserve">Таким образом, обеспечение безопасности жизнедеятельности населения подразумевает решение комплекса многогранных и сложных взаимосвязанных задач различного характера. Действующее законодательство, конкретизирует эти задачи и относит к полномочиям органов местного самоуправления проведение следующих мероприятий: </w:t>
      </w:r>
    </w:p>
    <w:p w:rsidR="0075076F" w:rsidRPr="00AA702D" w:rsidRDefault="008D2058" w:rsidP="00AA702D">
      <w:r w:rsidRPr="00AA702D">
        <w:t>участие в предупреждении и ликвидации последствий чрезвычайных ситуаций в границах округа;</w:t>
      </w:r>
    </w:p>
    <w:p w:rsidR="0075076F" w:rsidRPr="00AA702D" w:rsidRDefault="008D2058" w:rsidP="00AA702D">
      <w:r w:rsidRPr="00AA702D">
        <w:t>обеспечение первичных мер пожарной безопасности в границах населенных пунктов округа, а так же на предприятиях социальной сферы и жизнеобеспечения;</w:t>
      </w:r>
    </w:p>
    <w:p w:rsidR="0075076F" w:rsidRPr="00AA702D" w:rsidRDefault="008D2058" w:rsidP="00AA702D">
      <w:r w:rsidRPr="00AA702D">
        <w:t>организация и осуществление мероприятий по гражданской обороне, защите населения и территории округа от чрезвычайных ситуаций природного и техногенного характера;</w:t>
      </w:r>
    </w:p>
    <w:p w:rsidR="0075076F" w:rsidRPr="00AA702D" w:rsidRDefault="008D2058" w:rsidP="00AA702D">
      <w:r w:rsidRPr="00AA702D">
        <w:lastRenderedPageBreak/>
        <w:t>создание, содержание и организация деятельности аварийно-спасательных служб и (или) аварийно-спасательных формирований на территории округа;</w:t>
      </w:r>
    </w:p>
    <w:p w:rsidR="0075076F" w:rsidRPr="00AA702D" w:rsidRDefault="008D2058" w:rsidP="00AA702D">
      <w:r w:rsidRPr="00AA702D">
        <w:t>осуществление мероприятий по обеспечению безопасности людей на водных объектах, охране их жизни и здоровья;</w:t>
      </w:r>
    </w:p>
    <w:p w:rsidR="0075076F" w:rsidRPr="00AA702D" w:rsidRDefault="008D2058" w:rsidP="00AA702D">
      <w:r w:rsidRPr="00AA702D">
        <w:t>Анализ приведенного перечня позволяет утверждать, что полномочия органов местного самоуправления охватывают практически всю сферу безопасности жизнедеятельности населения. Спецификой указанных полномочий является большой объем и различный характер направлений деятельности, их полноценная реализация обуславливает необходимость учета множества различных по своей природе факторов и возможна только на основе системного анализа и управления рисками, эффективного прогнозирования ситуации. Основополагающими элементами в системе регулирования деятельности по обеспечению безопасности жизнедеятельности населения должны быть координация усилий различных служб, планирование их деятельности на определенные периоды и в определенных направлениях, с учетом перспектив развития муниципального образования. Все это требует создания системы мероприятий, регламентации которых и посвящена настоящая Программа.</w:t>
      </w:r>
    </w:p>
    <w:p w:rsidR="0075076F" w:rsidRPr="00AA702D" w:rsidRDefault="008D2058" w:rsidP="00AA702D">
      <w:r w:rsidRPr="00AA702D">
        <w:t>Положений Программы сформированы на основании текущей оценки ситуации в сфере безопасности жизнедеятельности. Так, в настоящий момент на территории Чебулинского муниципального округа состояние общественной безопасности оценивается как удовлетворительное.</w:t>
      </w:r>
    </w:p>
    <w:p w:rsidR="0075076F" w:rsidRPr="00AA702D" w:rsidRDefault="008D2058" w:rsidP="00AA702D">
      <w:r w:rsidRPr="00AA702D">
        <w:t xml:space="preserve">Мероприятия по обеспечению общественной безопасности проводятся в тесном взаимодействии администрации Чебулинского муниципального округа, Межмуниципального отделения Полиции, управления МЧС. </w:t>
      </w:r>
    </w:p>
    <w:p w:rsidR="0075076F" w:rsidRPr="00AA702D" w:rsidRDefault="008D2058" w:rsidP="00AA702D">
      <w:r w:rsidRPr="00AA702D">
        <w:t xml:space="preserve">Вместе с тем территория Чебулинского муниципального округа подвержена воздействию широкого спектра опасных природных факторов, из которых наибольшую опасность представляют наводнения и лесные пожары. </w:t>
      </w:r>
    </w:p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iCs/>
          <w:sz w:val="30"/>
          <w:szCs w:val="28"/>
        </w:rPr>
      </w:pPr>
      <w:r w:rsidRPr="00AA702D">
        <w:rPr>
          <w:rFonts w:cs="Arial"/>
          <w:b/>
          <w:bCs/>
          <w:iCs/>
          <w:sz w:val="30"/>
          <w:szCs w:val="28"/>
        </w:rPr>
        <w:t>2. Описание приоритетов и целей в сфере реализации муниципальной программы</w:t>
      </w:r>
    </w:p>
    <w:p w:rsidR="00FC7250" w:rsidRDefault="00FC7250" w:rsidP="00AA702D"/>
    <w:p w:rsidR="0075076F" w:rsidRPr="00AA702D" w:rsidRDefault="008D2058" w:rsidP="00AA702D">
      <w:r w:rsidRPr="00AA702D"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 w:rsidR="0075076F" w:rsidRPr="00AA702D" w:rsidRDefault="008D2058" w:rsidP="00AA702D">
      <w:r w:rsidRPr="00AA702D"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75076F" w:rsidRPr="00AA702D" w:rsidRDefault="008D2058" w:rsidP="00AA702D">
      <w:r w:rsidRPr="00AA702D">
        <w:t>развитие системы государственного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</w:t>
      </w:r>
      <w:r w:rsidR="00AA702D">
        <w:t xml:space="preserve"> </w:t>
      </w:r>
      <w:r w:rsidRPr="00AA702D">
        <w:t>и безопасности людей на водных объектах с учетом политической и социально-экономической ситуации в Кемеровской области - Кузбассе, в Российской Федерации и в мире;</w:t>
      </w:r>
    </w:p>
    <w:p w:rsidR="0075076F" w:rsidRPr="00AA702D" w:rsidRDefault="008D2058" w:rsidP="00AA702D">
      <w:r w:rsidRPr="00AA702D">
        <w:t>внедрение новых технологий обеспечения безопасности жизнедеятельности населения;</w:t>
      </w:r>
    </w:p>
    <w:p w:rsidR="0075076F" w:rsidRPr="00AA702D" w:rsidRDefault="008D2058" w:rsidP="00AA702D">
      <w:r w:rsidRPr="00AA702D"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  <w:r w:rsidR="00AA702D">
        <w:t xml:space="preserve"> </w:t>
      </w:r>
    </w:p>
    <w:p w:rsidR="0075076F" w:rsidRPr="00AA702D" w:rsidRDefault="008D2058" w:rsidP="00AA702D">
      <w:r w:rsidRPr="00AA702D">
        <w:t xml:space="preserve">Муниципальной программой предусмотрены следующие цели: </w:t>
      </w:r>
    </w:p>
    <w:p w:rsidR="0075076F" w:rsidRPr="00AA702D" w:rsidRDefault="008D2058" w:rsidP="00AA702D">
      <w:r w:rsidRPr="00AA702D">
        <w:t>-Поддержка работоспособности органов местного самоуправления, занимающихся решением вопросов жизнеобеспечения</w:t>
      </w:r>
      <w:r w:rsidR="00AA702D">
        <w:t xml:space="preserve"> </w:t>
      </w:r>
      <w:r w:rsidRPr="00AA702D">
        <w:t>населения.</w:t>
      </w:r>
    </w:p>
    <w:p w:rsidR="0075076F" w:rsidRPr="00AA702D" w:rsidRDefault="008D2058" w:rsidP="00AA702D">
      <w:r w:rsidRPr="00AA702D">
        <w:lastRenderedPageBreak/>
        <w:t>-Повышение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 w:rsidR="0075076F" w:rsidRPr="00AA702D" w:rsidRDefault="008D2058" w:rsidP="00AA702D">
      <w:r w:rsidRPr="00AA702D">
        <w:t>-Обеспечить комплекс мер, направленных на предотвращение чрезвычайных ситуаций, защиту здоровья</w:t>
      </w:r>
      <w:r w:rsidR="00AA702D">
        <w:t xml:space="preserve"> </w:t>
      </w:r>
      <w:r w:rsidRPr="00AA702D">
        <w:t>и жизни людей работающих в учреждениях социальной сферы.</w:t>
      </w:r>
    </w:p>
    <w:p w:rsidR="0075076F" w:rsidRPr="00AA702D" w:rsidRDefault="008D2058" w:rsidP="00AA702D">
      <w:r w:rsidRPr="00AA702D">
        <w:t>-Обеспечить</w:t>
      </w:r>
      <w:r w:rsidR="00AA702D">
        <w:t xml:space="preserve"> </w:t>
      </w:r>
      <w:r w:rsidRPr="00AA702D">
        <w:t>высокий уровень защиты населения, здоровья и имущества граждан от различного рода опасностей и рисков.</w:t>
      </w:r>
    </w:p>
    <w:p w:rsidR="0075076F" w:rsidRPr="00AA702D" w:rsidRDefault="008D2058" w:rsidP="00AA702D">
      <w:r w:rsidRPr="00AA702D">
        <w:t>-Повышение уровня безопасности администрации.</w:t>
      </w:r>
    </w:p>
    <w:p w:rsidR="0075076F" w:rsidRPr="00AA702D" w:rsidRDefault="008D2058" w:rsidP="00AA702D">
      <w:r w:rsidRPr="00AA702D">
        <w:t>-Эффективное функционирование и поддержка работоспособности подразделений, осуществляющих деятельность на территориях муниципалитета.</w:t>
      </w:r>
    </w:p>
    <w:p w:rsidR="0075076F" w:rsidRPr="00AA702D" w:rsidRDefault="008D2058" w:rsidP="00AA702D">
      <w:r w:rsidRPr="00AA702D">
        <w:t>-Гарантированное выполнение возложенных на учреждение задач по предупреждению и ликвидации чрезвычайных ситуаций.</w:t>
      </w:r>
    </w:p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iCs/>
          <w:sz w:val="30"/>
          <w:szCs w:val="28"/>
        </w:rPr>
      </w:pPr>
      <w:r w:rsidRPr="00AA702D">
        <w:rPr>
          <w:rFonts w:cs="Arial"/>
          <w:b/>
          <w:bCs/>
          <w:iCs/>
          <w:sz w:val="30"/>
          <w:szCs w:val="28"/>
        </w:rPr>
        <w:t>3. Сведения о взаимосвязи со стратегическими приоритетами, целями и</w:t>
      </w:r>
      <w:r w:rsidR="00AA702D">
        <w:rPr>
          <w:rFonts w:cs="Arial"/>
          <w:b/>
          <w:bCs/>
          <w:iCs/>
          <w:sz w:val="30"/>
          <w:szCs w:val="28"/>
        </w:rPr>
        <w:t xml:space="preserve"> </w:t>
      </w:r>
      <w:r w:rsidRPr="00AA702D">
        <w:rPr>
          <w:rFonts w:cs="Arial"/>
          <w:b/>
          <w:bCs/>
          <w:iCs/>
          <w:sz w:val="30"/>
          <w:szCs w:val="28"/>
        </w:rPr>
        <w:t>показателями муниципальной программы.</w:t>
      </w:r>
    </w:p>
    <w:p w:rsidR="0075076F" w:rsidRPr="00AA702D" w:rsidRDefault="0075076F" w:rsidP="00AA702D">
      <w:pPr>
        <w:jc w:val="center"/>
        <w:rPr>
          <w:rFonts w:cs="Arial"/>
          <w:b/>
          <w:bCs/>
          <w:iCs/>
          <w:sz w:val="30"/>
          <w:szCs w:val="28"/>
        </w:rPr>
      </w:pPr>
    </w:p>
    <w:p w:rsidR="0075076F" w:rsidRPr="00AA702D" w:rsidRDefault="00AA702D" w:rsidP="00AA702D">
      <w:r>
        <w:t xml:space="preserve"> </w:t>
      </w:r>
      <w:r w:rsidR="008D2058" w:rsidRPr="00AA702D">
        <w:t>В муниципальной программе отражена взаимосвязь с целями, задачами государственной программы Кемеровской области-Кузбасса " Предупреждение и ликвидация чрезвычайных ситуаций на территории Кемеровской области-Кузбасса», утвержденной постановлением Правительства Кемеровской области-Кузбаса от 23.10.2023 N 692.</w:t>
      </w:r>
    </w:p>
    <w:p w:rsidR="0075076F" w:rsidRPr="00AA702D" w:rsidRDefault="008D2058" w:rsidP="00AA702D">
      <w:r w:rsidRPr="00AA702D">
        <w:t>Муниципальная программа взаимосвязана со следующими целями:</w:t>
      </w:r>
    </w:p>
    <w:p w:rsidR="0075076F" w:rsidRPr="00AA702D" w:rsidRDefault="008D2058" w:rsidP="00AA702D">
      <w:r w:rsidRPr="00AA702D">
        <w:t xml:space="preserve">снижение числа погибших при пожарах и чрезвычайных ситуациях </w:t>
      </w:r>
    </w:p>
    <w:p w:rsidR="0075076F" w:rsidRPr="00AA702D" w:rsidRDefault="008D2058" w:rsidP="00AA702D">
      <w:r w:rsidRPr="00AA702D"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75076F" w:rsidRPr="00AA702D" w:rsidRDefault="008D2058" w:rsidP="00AA702D">
      <w:r w:rsidRPr="00AA702D">
        <w:t>развитие системы государственного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объектах;</w:t>
      </w:r>
    </w:p>
    <w:p w:rsidR="0075076F" w:rsidRPr="00AA702D" w:rsidRDefault="008D2058" w:rsidP="00AA702D">
      <w:r w:rsidRPr="00AA702D"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:rsidR="0075076F" w:rsidRPr="00AA702D" w:rsidRDefault="008D2058" w:rsidP="00AA702D">
      <w:r w:rsidRPr="00AA702D">
        <w:t>Муниципальной программой предусмотрены следующие показатели:</w:t>
      </w:r>
    </w:p>
    <w:p w:rsidR="0075076F" w:rsidRPr="00AA702D" w:rsidRDefault="008D2058" w:rsidP="00AA702D">
      <w:r w:rsidRPr="00AA702D">
        <w:t>- Улучшение качества выполнения функций управления;</w:t>
      </w:r>
    </w:p>
    <w:p w:rsidR="0075076F" w:rsidRPr="00AA702D" w:rsidRDefault="008D2058" w:rsidP="00AA702D">
      <w:r w:rsidRPr="00AA702D">
        <w:t>- Сокращение количества лиц, погибших на пожарах;</w:t>
      </w:r>
    </w:p>
    <w:p w:rsidR="0075076F" w:rsidRPr="00AA702D" w:rsidRDefault="008D2058" w:rsidP="00AA702D">
      <w:r w:rsidRPr="00AA702D">
        <w:t>- Охват населения округа, получающего сигнал оповещения посредством муниципальной автоматизированной системы централизованного оповещения населения;</w:t>
      </w:r>
    </w:p>
    <w:p w:rsidR="0075076F" w:rsidRPr="00AA702D" w:rsidRDefault="008D2058" w:rsidP="00AA702D">
      <w:r w:rsidRPr="00AA702D">
        <w:t>- Сокращение количества чрезвычайных ситуаций;</w:t>
      </w:r>
    </w:p>
    <w:p w:rsidR="0075076F" w:rsidRPr="00AA702D" w:rsidRDefault="008D2058" w:rsidP="00AA702D">
      <w:r w:rsidRPr="00AA702D">
        <w:t>- Доля учреждений, оборудованных современными техническими средствами защиты (камеры наблюдения, тревожные кнопки ит.д.);</w:t>
      </w:r>
    </w:p>
    <w:p w:rsidR="0075076F" w:rsidRPr="00AA702D" w:rsidRDefault="008D2058" w:rsidP="00AA702D">
      <w:r w:rsidRPr="00AA702D">
        <w:t>- Доля защищенности населения;</w:t>
      </w:r>
    </w:p>
    <w:p w:rsidR="0075076F" w:rsidRPr="00AA702D" w:rsidRDefault="008D2058" w:rsidP="00AA702D">
      <w:r w:rsidRPr="00AA702D">
        <w:t>- Уровень защищенности сотрудников администрации;</w:t>
      </w:r>
    </w:p>
    <w:p w:rsidR="0075076F" w:rsidRPr="00AA702D" w:rsidRDefault="008D2058" w:rsidP="00AA702D">
      <w:r w:rsidRPr="00AA702D">
        <w:t>- Степень удовлетворенности пользователей услугами территориальных отделов;</w:t>
      </w:r>
    </w:p>
    <w:p w:rsidR="0075076F" w:rsidRPr="00AA702D" w:rsidRDefault="008D2058" w:rsidP="00AA702D">
      <w:r w:rsidRPr="00AA702D">
        <w:t>- Степень удовлетворенности пользователей услугами службы.</w:t>
      </w:r>
    </w:p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iCs/>
          <w:sz w:val="30"/>
          <w:szCs w:val="28"/>
        </w:rPr>
      </w:pPr>
      <w:r w:rsidRPr="00AA702D">
        <w:rPr>
          <w:rFonts w:cs="Arial"/>
          <w:b/>
          <w:bCs/>
          <w:iCs/>
          <w:sz w:val="30"/>
          <w:szCs w:val="28"/>
        </w:rPr>
        <w:lastRenderedPageBreak/>
        <w:t>4. Задачи муниципального управления, способы их эффективного решения в соответствующей отрасли экономики и сфере муниципального управления муниципального образования Чебулинский муниципальный округ Кемеровской области – Кузбасса.</w:t>
      </w:r>
    </w:p>
    <w:p w:rsidR="00AA702D" w:rsidRDefault="00AA702D" w:rsidP="00AA702D"/>
    <w:p w:rsidR="0075076F" w:rsidRPr="00AA702D" w:rsidRDefault="008D2058" w:rsidP="00AA702D">
      <w:r w:rsidRPr="00AA702D">
        <w:t>Задачами муниципальной программы являются:</w:t>
      </w:r>
    </w:p>
    <w:p w:rsidR="0075076F" w:rsidRPr="00AA702D" w:rsidRDefault="0075076F" w:rsidP="00AA702D"/>
    <w:p w:rsidR="0075076F" w:rsidRPr="00AA702D" w:rsidRDefault="008D2058" w:rsidP="00AA702D">
      <w:r w:rsidRPr="00AA702D">
        <w:t>-Обеспечение эффективного функционирования органов власти;</w:t>
      </w:r>
    </w:p>
    <w:p w:rsidR="0075076F" w:rsidRPr="00AA702D" w:rsidRDefault="008D2058" w:rsidP="00AA702D">
      <w:r w:rsidRPr="00AA702D">
        <w:t>- Предупреждение возникновения чрезвычайных ситуаций;</w:t>
      </w:r>
    </w:p>
    <w:p w:rsidR="0075076F" w:rsidRPr="00AA702D" w:rsidRDefault="008D2058" w:rsidP="00AA702D">
      <w:r w:rsidRPr="00AA702D">
        <w:t>- Обеспечение антитеррористической защищенности в учреждениях Чебулинского муниципального округа;</w:t>
      </w:r>
    </w:p>
    <w:p w:rsidR="0075076F" w:rsidRPr="00AA702D" w:rsidRDefault="008D2058" w:rsidP="00AA702D">
      <w:r w:rsidRPr="00AA702D">
        <w:t>- Обеспечение надежной защиты населения;</w:t>
      </w:r>
    </w:p>
    <w:p w:rsidR="0075076F" w:rsidRPr="00AA702D" w:rsidRDefault="008D2058" w:rsidP="00AA702D">
      <w:r w:rsidRPr="00AA702D">
        <w:t>-Обеспечение физической безопасности сотрудников администрации;</w:t>
      </w:r>
    </w:p>
    <w:p w:rsidR="0075076F" w:rsidRPr="00AA702D" w:rsidRDefault="008D2058" w:rsidP="00AA702D">
      <w:r w:rsidRPr="00AA702D">
        <w:t>-Обеспечение эффективного функционирования органов власти;</w:t>
      </w:r>
    </w:p>
    <w:p w:rsidR="0075076F" w:rsidRPr="00AA702D" w:rsidRDefault="008D2058" w:rsidP="00AA702D">
      <w:r w:rsidRPr="00AA702D">
        <w:t>- Обеспечение эффективного функционирования МБУ «Аварийно-спасательной службы».</w:t>
      </w:r>
    </w:p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Pr="00AA702D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муниципальной</w:t>
      </w:r>
      <w:r w:rsidR="00AA702D" w:rsidRPr="00AA702D">
        <w:rPr>
          <w:rFonts w:cs="Arial"/>
          <w:b/>
          <w:bCs/>
          <w:kern w:val="32"/>
          <w:sz w:val="32"/>
          <w:szCs w:val="32"/>
        </w:rPr>
        <w:t xml:space="preserve"> </w:t>
      </w:r>
      <w:r w:rsidRPr="00AA702D">
        <w:rPr>
          <w:rFonts w:cs="Arial"/>
          <w:b/>
          <w:bCs/>
          <w:kern w:val="32"/>
          <w:sz w:val="32"/>
          <w:szCs w:val="32"/>
        </w:rPr>
        <w:t>программы 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</w:t>
      </w:r>
      <w:r w:rsidR="00AA702D">
        <w:rPr>
          <w:rFonts w:cs="Arial"/>
          <w:b/>
          <w:bCs/>
          <w:kern w:val="32"/>
          <w:sz w:val="32"/>
          <w:szCs w:val="32"/>
        </w:rPr>
        <w:t xml:space="preserve"> </w:t>
      </w:r>
      <w:r w:rsidRPr="00AA702D">
        <w:rPr>
          <w:rFonts w:cs="Arial"/>
          <w:b/>
          <w:bCs/>
          <w:kern w:val="32"/>
          <w:sz w:val="32"/>
          <w:szCs w:val="32"/>
        </w:rPr>
        <w:t>на 2026 - 2030 годы</w:t>
      </w:r>
    </w:p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1. Основные положения</w:t>
      </w:r>
    </w:p>
    <w:p w:rsidR="0075076F" w:rsidRPr="00AA702D" w:rsidRDefault="0075076F" w:rsidP="00AA702D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2"/>
        <w:gridCol w:w="5979"/>
      </w:tblGrid>
      <w:tr w:rsidR="0075076F" w:rsidRPr="00AA702D" w:rsidTr="00AA702D">
        <w:trPr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Куратор государственной программы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Заместитель Главы</w:t>
            </w:r>
            <w:r w:rsidR="00AA702D">
              <w:t xml:space="preserve"> </w:t>
            </w:r>
            <w:r w:rsidRPr="00AA702D">
              <w:t>по ЖКК и</w:t>
            </w:r>
            <w:r w:rsidR="00AA702D">
              <w:t xml:space="preserve"> </w:t>
            </w:r>
            <w:r w:rsidRPr="00AA702D">
              <w:t>благоустройству</w:t>
            </w:r>
            <w:r w:rsidR="00AA702D">
              <w:t xml:space="preserve"> </w:t>
            </w:r>
          </w:p>
        </w:tc>
      </w:tr>
      <w:tr w:rsidR="0075076F" w:rsidRPr="00AA702D" w:rsidTr="00AA702D">
        <w:trPr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Ответственный исполнитель государственной программы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A702D">
        <w:trPr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Период реализации государственной программы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2026 – 2030 годы</w:t>
            </w:r>
          </w:p>
        </w:tc>
      </w:tr>
      <w:tr w:rsidR="0075076F" w:rsidRPr="00AA702D" w:rsidTr="00AA702D">
        <w:trPr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Цели муниципальной программы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Поддержка работоспособности органов местного самоуправления, занимающихся решением вопросов жизнеобеспечения</w:t>
            </w:r>
            <w:r w:rsidR="00AA702D">
              <w:t xml:space="preserve"> </w:t>
            </w:r>
            <w:r w:rsidRPr="00AA702D">
              <w:t>населения.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Обеспечить комплекс мер, направленных на предотвращение чрезвычайных ситуаций, защиту здоровья</w:t>
            </w:r>
            <w:r w:rsidR="00AA702D">
              <w:t xml:space="preserve"> </w:t>
            </w:r>
            <w:r w:rsidRPr="00AA702D">
              <w:t>и жизни людей работающих в учреждениях социальной сферы.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Обеспечить</w:t>
            </w:r>
            <w:r w:rsidR="00AA702D">
              <w:t xml:space="preserve"> </w:t>
            </w:r>
            <w:r w:rsidRPr="00AA702D">
              <w:t>высокий уровень защиты населения, здоровья и имущества граждан от различного рода опасностей и рисков.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Повышение уровня безопасности администрации.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Эффективное функционирование и поддержка работоспособности подразделений, осуществляющих деятельность на территориях муниципалитета.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 Гарантированное выполнение возложенных на учреждение задач по предупреждению и ликвидации чрезвычайных ситуаций.</w:t>
            </w:r>
          </w:p>
        </w:tc>
      </w:tr>
      <w:tr w:rsidR="0075076F" w:rsidRPr="00AA702D" w:rsidTr="00AA702D">
        <w:trPr>
          <w:jc w:val="center"/>
        </w:trPr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Направления (подпрограммы) программы3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Подпрограмма: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 «Содержание Территориального управления по обеспечению жизнедеятельности Чебулинского муниципального округа» Подпрограмма «Мероприятия по ГО и ЧС»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Подпрограмма «Обеспечение безопасности жизнедеятельности учреждений социальной сферы»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Подпрограмма «Обеспечение безопасности жизнедеятельности населения»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Подпрограмма «Обеспечение безопасности жизнедеятельности администрации Чебулинского муниципального округа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Подпрограмма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деятельности территориальных отделов»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Подпрограмма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деятельности МБУ»Аварийно-спасательной службы»</w:t>
            </w:r>
          </w:p>
        </w:tc>
      </w:tr>
      <w:tr w:rsidR="0075076F" w:rsidRPr="00AA702D" w:rsidTr="00AA702D">
        <w:trPr>
          <w:trHeight w:val="2146"/>
          <w:jc w:val="center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Государственная программа Кемеровской области-Кузбасса «Предупреждение и ликвидация чрезвычайных ситуаций на территории Кемеровской области-Кузбасса» утвержденной Постановлением Правительства Кемеровской области-Кузбасса от 23.10.2023 №692.</w:t>
            </w:r>
          </w:p>
          <w:p w:rsidR="0075076F" w:rsidRPr="00AA702D" w:rsidRDefault="0075076F" w:rsidP="00AA702D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 Показатели муниципальной программы</w:t>
      </w:r>
    </w:p>
    <w:p w:rsidR="0075076F" w:rsidRPr="00AA702D" w:rsidRDefault="0075076F" w:rsidP="00AA702D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06"/>
        <w:gridCol w:w="13"/>
        <w:gridCol w:w="1755"/>
        <w:gridCol w:w="27"/>
        <w:gridCol w:w="533"/>
        <w:gridCol w:w="19"/>
        <w:gridCol w:w="616"/>
        <w:gridCol w:w="11"/>
        <w:gridCol w:w="550"/>
        <w:gridCol w:w="35"/>
        <w:gridCol w:w="520"/>
        <w:gridCol w:w="7"/>
        <w:gridCol w:w="558"/>
        <w:gridCol w:w="45"/>
        <w:gridCol w:w="522"/>
        <w:gridCol w:w="9"/>
        <w:gridCol w:w="549"/>
        <w:gridCol w:w="17"/>
        <w:gridCol w:w="541"/>
        <w:gridCol w:w="65"/>
        <w:gridCol w:w="509"/>
        <w:gridCol w:w="12"/>
        <w:gridCol w:w="424"/>
        <w:gridCol w:w="7"/>
        <w:gridCol w:w="80"/>
        <w:gridCol w:w="419"/>
        <w:gridCol w:w="25"/>
        <w:gridCol w:w="713"/>
        <w:gridCol w:w="20"/>
        <w:gridCol w:w="846"/>
      </w:tblGrid>
      <w:tr w:rsidR="0075076F" w:rsidRPr="00AA702D" w:rsidTr="00AA702D">
        <w:trPr>
          <w:trHeight w:val="14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2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Признак возрастания/убыв</w:t>
            </w:r>
            <w:r w:rsidRPr="00AA702D">
              <w:lastRenderedPageBreak/>
              <w:t>ания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lastRenderedPageBreak/>
              <w:t>Единица измерения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 xml:space="preserve">Базовое значение, </w:t>
            </w:r>
            <w:r w:rsidRPr="00AA702D">
              <w:lastRenderedPageBreak/>
              <w:t xml:space="preserve">2024 год </w:t>
            </w:r>
          </w:p>
        </w:tc>
        <w:tc>
          <w:tcPr>
            <w:tcW w:w="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lastRenderedPageBreak/>
              <w:t>Значение показателя по годам</w:t>
            </w:r>
          </w:p>
          <w:p w:rsidR="0075076F" w:rsidRPr="00AA702D" w:rsidRDefault="0075076F" w:rsidP="00AA702D">
            <w:pPr>
              <w:pStyle w:val="Table0"/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Документ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 xml:space="preserve">Ответственный за достижение </w:t>
            </w:r>
            <w:r w:rsidRPr="00AA702D">
              <w:lastRenderedPageBreak/>
              <w:t>показателя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lastRenderedPageBreak/>
              <w:t>Связь с показателями национальных целе</w:t>
            </w:r>
            <w:r w:rsidRPr="00AA702D">
              <w:lastRenderedPageBreak/>
              <w:t>й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2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2026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2027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2028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2029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2030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Цель муниципальной программы (комплексной программы): Поддержка работоспособности органов местного самоуправления, занимающихся решением вопросов жизнеобеспечения</w:t>
            </w:r>
            <w:r w:rsidR="00AA702D">
              <w:t xml:space="preserve"> </w:t>
            </w:r>
            <w:r w:rsidRPr="00AA702D">
              <w:t>населения.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Улучшение качества выполнения функций управления;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Цель муниципальной программы (комплексной программы):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объектах.;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Сокращение количества лиц, погибших на пожарах;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убывание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Охват населения округа, получающего сигнал оповещения посредством муниципальной автоматизированной системы централизованного оповещения населения;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Сокращение количества чрезвычайных ситуаций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Цель муниципальной программы (комплексной программы): «Обеспечить комплекс мер, направленных на предотвращение чрезвычайных ситуаций, защиту здоровья</w:t>
            </w:r>
            <w:r w:rsidR="00AA702D">
              <w:t xml:space="preserve"> </w:t>
            </w:r>
            <w:r w:rsidRPr="00AA702D">
              <w:t>и жизни людей работающих в учреждениях социальной сферы»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Доля учреждений, оборудованных </w:t>
            </w:r>
            <w:r w:rsidRPr="00AA702D">
              <w:lastRenderedPageBreak/>
              <w:t>современными техническими средствами защиты (камеры наблюдения, тревожные кнопки ит.д.)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Управление </w:t>
            </w:r>
            <w:r w:rsidRPr="00AA702D">
              <w:lastRenderedPageBreak/>
              <w:t>образования, управление культуры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Цель муниципальной программы (комплексной программы): Обеспечить</w:t>
            </w:r>
            <w:r w:rsidR="00AA702D">
              <w:t xml:space="preserve"> </w:t>
            </w:r>
            <w:r w:rsidRPr="00AA702D">
              <w:t>высокий уровень защиты населения, здоровья и имущества граждан от различного рода опасностей и рисков.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Доля защищенности населения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Центр социальной защиты населения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20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Цель муниципальной программы (комплексной программы): «Повышение уровня безопасности администрации»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Уровень защищенности сотрудников администрации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Администрация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Цель муниципальной программы (комплексной программы): Эффективное функционирование и поддержка работоспособности подразделений, осуществляющих деятельность на территориях муниципалитета</w:t>
            </w:r>
            <w:r w:rsidR="00AA702D">
              <w:t xml:space="preserve"> </w:t>
            </w: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Степень удовлетворенности пользователей услугами территориальных отделов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3"/>
          <w:jc w:val="center"/>
        </w:trPr>
        <w:tc>
          <w:tcPr>
            <w:tcW w:w="1483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Цель муниципальной программы (комплексной программы): Гарантированное выполнение возложенных на учреждение задач по предупреждению и ликвидации чрезвычайных ситуаций.</w:t>
            </w:r>
          </w:p>
        </w:tc>
      </w:tr>
      <w:tr w:rsidR="0075076F" w:rsidRPr="00AA702D" w:rsidTr="00AA702D">
        <w:trPr>
          <w:trHeight w:val="130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Степень удовлетворенности пользователей услугами службы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</w:t>
            </w:r>
            <w:r w:rsidRPr="00AA702D">
              <w:lastRenderedPageBreak/>
              <w:t>вление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муниципальной программы (комплексной программы) в 2026 году</w:t>
      </w:r>
    </w:p>
    <w:p w:rsidR="0075076F" w:rsidRPr="00FC7250" w:rsidRDefault="0075076F" w:rsidP="00FC7250">
      <w:pPr>
        <w:jc w:val="center"/>
        <w:rPr>
          <w:iCs/>
          <w:sz w:val="30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2"/>
        <w:gridCol w:w="2142"/>
        <w:gridCol w:w="1150"/>
        <w:gridCol w:w="891"/>
        <w:gridCol w:w="1034"/>
        <w:gridCol w:w="729"/>
        <w:gridCol w:w="749"/>
        <w:gridCol w:w="749"/>
        <w:gridCol w:w="749"/>
        <w:gridCol w:w="1238"/>
      </w:tblGrid>
      <w:tr w:rsidR="0075076F" w:rsidRPr="00AA702D" w:rsidTr="00AA702D">
        <w:trPr>
          <w:trHeight w:val="341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Признак возрастания/убывания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Единица измерения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 xml:space="preserve">Базовое значение </w:t>
            </w:r>
          </w:p>
        </w:tc>
        <w:tc>
          <w:tcPr>
            <w:tcW w:w="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Ответственный за достижение показателя</w:t>
            </w:r>
          </w:p>
        </w:tc>
      </w:tr>
      <w:tr w:rsidR="0075076F" w:rsidRPr="00AA702D" w:rsidTr="00AA702D">
        <w:trPr>
          <w:trHeight w:val="14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март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июнь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сентябрь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год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2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42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Отсутствуют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4.План достижения показателей муниципальной программы (комплексной программы) в 2026 году</w:t>
      </w:r>
    </w:p>
    <w:p w:rsidR="0075076F" w:rsidRPr="00AA702D" w:rsidRDefault="0075076F" w:rsidP="00AA702D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44"/>
        <w:gridCol w:w="1788"/>
        <w:gridCol w:w="7"/>
        <w:gridCol w:w="602"/>
        <w:gridCol w:w="27"/>
        <w:gridCol w:w="29"/>
        <w:gridCol w:w="653"/>
        <w:gridCol w:w="28"/>
        <w:gridCol w:w="50"/>
        <w:gridCol w:w="495"/>
        <w:gridCol w:w="66"/>
        <w:gridCol w:w="433"/>
        <w:gridCol w:w="36"/>
        <w:gridCol w:w="540"/>
        <w:gridCol w:w="62"/>
        <w:gridCol w:w="401"/>
        <w:gridCol w:w="36"/>
        <w:gridCol w:w="20"/>
        <w:gridCol w:w="428"/>
        <w:gridCol w:w="29"/>
        <w:gridCol w:w="507"/>
        <w:gridCol w:w="19"/>
        <w:gridCol w:w="438"/>
        <w:gridCol w:w="17"/>
        <w:gridCol w:w="19"/>
        <w:gridCol w:w="466"/>
        <w:gridCol w:w="11"/>
        <w:gridCol w:w="31"/>
        <w:gridCol w:w="506"/>
        <w:gridCol w:w="27"/>
        <w:gridCol w:w="36"/>
        <w:gridCol w:w="389"/>
        <w:gridCol w:w="32"/>
        <w:gridCol w:w="68"/>
        <w:gridCol w:w="408"/>
        <w:gridCol w:w="9"/>
        <w:gridCol w:w="42"/>
        <w:gridCol w:w="554"/>
      </w:tblGrid>
      <w:tr w:rsidR="0075076F" w:rsidRPr="00AA702D" w:rsidTr="00AA702D">
        <w:trPr>
          <w:trHeight w:val="321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3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Цели/показатели Программы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 xml:space="preserve">Единица измерения </w:t>
            </w:r>
          </w:p>
        </w:tc>
        <w:tc>
          <w:tcPr>
            <w:tcW w:w="807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 конец 2026года</w:t>
            </w:r>
          </w:p>
        </w:tc>
      </w:tr>
      <w:tr w:rsidR="0075076F" w:rsidRPr="00AA702D" w:rsidTr="00AA702D">
        <w:trPr>
          <w:trHeight w:val="69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31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01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02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03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04</w:t>
            </w: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05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06</w:t>
            </w:r>
          </w:p>
        </w:tc>
        <w:tc>
          <w:tcPr>
            <w:tcW w:w="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08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09</w:t>
            </w:r>
          </w:p>
        </w:tc>
        <w:tc>
          <w:tcPr>
            <w:tcW w:w="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11</w:t>
            </w: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564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1.Цель муниципальной программы (комплексной программы): Поддержка работоспособности органов местного самоуправления, занимающихся решением вопросов жизнеобеспечения</w:t>
            </w:r>
            <w:r w:rsidR="00AA702D">
              <w:t xml:space="preserve"> </w:t>
            </w:r>
            <w:r w:rsidRPr="00AA702D">
              <w:t>населения.</w:t>
            </w:r>
          </w:p>
        </w:tc>
      </w:tr>
      <w:tr w:rsidR="0075076F" w:rsidRPr="00AA702D" w:rsidTr="00AA702D">
        <w:trPr>
          <w:trHeight w:val="83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1.1.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Улучшение качества выполнения функций управления;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564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2.Цель муниципальной программы (комплексной программы):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75076F" w:rsidRPr="00AA702D" w:rsidTr="00AA702D">
        <w:trPr>
          <w:trHeight w:val="7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2.1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Сокращение количества лиц, погибших на пожарах;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</w:tr>
      <w:tr w:rsidR="0075076F" w:rsidRPr="00AA702D" w:rsidTr="00AA702D">
        <w:trPr>
          <w:trHeight w:val="201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2.2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Охват населения округа, получающего сигнал оповещения посредством муниципальной автоматизированной системы централизованного оповещения населения;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2.3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Сокращение количества чрезвычайных ситуаций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3.Цель муниципальной программы (комплексной программы): «Обеспечить комплекс мер, направленных на предотвращение чрезвычайных ситуаций, защиту здоровья</w:t>
            </w:r>
            <w:r w:rsidR="00AA702D">
              <w:t xml:space="preserve"> </w:t>
            </w:r>
            <w:r w:rsidRPr="00AA702D">
              <w:t>и жизни людей работающих в учреждениях социальной сферы»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3.1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Доля учреждений, оборудованных современными техническими средствами защиты (камеры наблюдения, тревожные кнопки ит.д.)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4.Цель муниципальной программы (комплексной программы): Обеспечить</w:t>
            </w:r>
            <w:r w:rsidR="00AA702D">
              <w:t xml:space="preserve"> </w:t>
            </w:r>
            <w:r w:rsidRPr="00AA702D">
              <w:t>высокий уровень защиты населения, здоровья и имущества граждан от различного рода опасностей и рисков.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4.1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Доля защищенности населения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5.Цель муниципальной программы (комплексной программы): «Повышение уровня безопасности администрации»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5.1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Уровень защищенности сотрудников администрации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6.Цель муниципальной программы (комплексной программы): Эффективное функционирование и поддержка работоспособности подразделений, </w:t>
            </w:r>
            <w:r w:rsidRPr="00AA702D">
              <w:lastRenderedPageBreak/>
              <w:t>осуществляющих деятельность на территориях муниципалитета</w:t>
            </w:r>
            <w:r w:rsidR="00AA702D">
              <w:t xml:space="preserve"> 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6.1.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Степень удовлетворенности пользователей услугами территориальных отделов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1509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7.Цель муниципальной программы (комплексной программы): Гарантированное выполнение возложенных на учреждение задач по предупреждению и ликвидации чрезвычайных ситуаций.</w:t>
            </w:r>
          </w:p>
        </w:tc>
      </w:tr>
      <w:tr w:rsidR="0075076F" w:rsidRPr="00AA702D" w:rsidTr="00AA702D">
        <w:trPr>
          <w:trHeight w:val="157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6F" w:rsidRPr="00AA702D" w:rsidRDefault="008D2058" w:rsidP="00AA702D">
            <w:pPr>
              <w:pStyle w:val="Table"/>
            </w:pPr>
            <w:r w:rsidRPr="00AA702D">
              <w:t>7.1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Степень удовлетворенности пользователей услугами службы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5.Структура муниципальной программы (комплексной программы)</w:t>
      </w:r>
    </w:p>
    <w:p w:rsidR="0075076F" w:rsidRPr="00AA702D" w:rsidRDefault="0075076F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531"/>
        <w:gridCol w:w="9"/>
        <w:gridCol w:w="2945"/>
        <w:gridCol w:w="182"/>
        <w:gridCol w:w="2458"/>
      </w:tblGrid>
      <w:tr w:rsidR="00FC7250" w:rsidRPr="00AA702D" w:rsidTr="00FC7250">
        <w:trPr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0"/>
            </w:pPr>
            <w:r w:rsidRPr="00AA702D">
              <w:t>Задачи структурного элемента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0"/>
            </w:pPr>
            <w:r w:rsidRPr="00AA702D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0"/>
            </w:pPr>
            <w:r w:rsidRPr="00AA702D">
              <w:t>Связь с показателями</w:t>
            </w:r>
          </w:p>
        </w:tc>
      </w:tr>
      <w:tr w:rsidR="00FC7250" w:rsidRPr="00AA702D" w:rsidTr="00FC7250">
        <w:trPr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2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4</w:t>
            </w:r>
          </w:p>
        </w:tc>
      </w:tr>
      <w:tr w:rsidR="00FC7250" w:rsidRPr="00AA702D" w:rsidTr="00FC7250">
        <w:trPr>
          <w:trHeight w:val="515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Муниципальная программа 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 </w:t>
            </w:r>
          </w:p>
        </w:tc>
      </w:tr>
      <w:tr w:rsidR="00FC7250" w:rsidRPr="00AA702D" w:rsidTr="00FC7250">
        <w:trPr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1.Комплекс процессных мероприятий «Содержание Территориального управления по обеспечению жизнедеятельности Чебулинского муниципального округа»</w:t>
            </w:r>
          </w:p>
        </w:tc>
      </w:tr>
      <w:tr w:rsidR="00FC7250" w:rsidRPr="00AA702D" w:rsidTr="00FC7250">
        <w:trPr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Ответственный за реализацию – 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3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1.1.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эффективного функционирования органов власти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качества принятия управленческих решений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Улучшение качества выполнения функций управления;</w:t>
            </w:r>
          </w:p>
        </w:tc>
      </w:tr>
      <w:tr w:rsidR="00FC7250" w:rsidRPr="00AA702D" w:rsidTr="00FC7250">
        <w:trPr>
          <w:trHeight w:val="531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2. Комплекс процессных мероприятий «Мероприятия по ГО и ЧС»</w:t>
            </w:r>
          </w:p>
        </w:tc>
      </w:tr>
      <w:tr w:rsidR="00FC7250" w:rsidRPr="00AA702D" w:rsidTr="00FC725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250" w:rsidRPr="00AA702D" w:rsidRDefault="00FC7250" w:rsidP="00AA702D">
            <w:pPr>
              <w:pStyle w:val="Table"/>
            </w:pPr>
            <w:r w:rsidRPr="00AA702D">
              <w:t>Ответственный за реализацию – отдел ГО и ЧС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1688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2.1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 Предупреждение возникновения чрезвычайных ситуаций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уровня обеспечения безопасности жизнедеятельности населения Чебулинского муниципального округа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Сокращение количества лиц, погибших на пожарах; Охват населения округа, получающего сигнал оповещения </w:t>
            </w:r>
            <w:r w:rsidRPr="00AA702D">
              <w:lastRenderedPageBreak/>
              <w:t>посредством муниципальной автоматизированной системы централизованного оповещения населения; Сокращение количества чрезвычайных ситуаций</w:t>
            </w:r>
          </w:p>
        </w:tc>
      </w:tr>
      <w:tr w:rsidR="00FC7250" w:rsidRPr="00AA702D" w:rsidTr="00FC7250">
        <w:trPr>
          <w:trHeight w:val="337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lastRenderedPageBreak/>
              <w:t>3. Комплекс процессных мероприятий «Обеспечение безопасности жизнедеятельности учреждений социальной сферы»</w:t>
            </w:r>
          </w:p>
        </w:tc>
      </w:tr>
      <w:tr w:rsidR="00FC7250" w:rsidRPr="00AA702D" w:rsidTr="00FC7250">
        <w:trPr>
          <w:trHeight w:val="510"/>
          <w:jc w:val="center"/>
        </w:trPr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Ответственный за реализацию- учреждения культуры и образования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863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3.1.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антитеррористической защищенности в учреждениях Чебулинского муниципального округа.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повышение уровня обеспечения безопасности учреждений Чебулинского муниципального округа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Доля учреждений, оборудованных современными техническими средствами защиты (камеры наблюдения, тревожные кнопки ит.д.)</w:t>
            </w:r>
          </w:p>
        </w:tc>
      </w:tr>
      <w:tr w:rsidR="00FC7250" w:rsidRPr="00AA702D" w:rsidTr="00FC7250">
        <w:trPr>
          <w:trHeight w:val="273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4. Комплекс процессных мероприятий «Обеспечение безопасности жизнедеятельности населения»</w:t>
            </w:r>
          </w:p>
        </w:tc>
      </w:tr>
      <w:tr w:rsidR="00FC7250" w:rsidRPr="00AA702D" w:rsidTr="00FC7250">
        <w:trPr>
          <w:trHeight w:val="464"/>
          <w:jc w:val="center"/>
        </w:trPr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Ответственный за реализацию – центр социальной защиты населения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863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4.1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надежной защиты населения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уровня обеспечения безопасности населения Чебулинского муниципального округа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Доля защищенности населения</w:t>
            </w:r>
          </w:p>
        </w:tc>
      </w:tr>
      <w:tr w:rsidR="00FC7250" w:rsidRPr="00AA702D" w:rsidTr="00FC7250">
        <w:trPr>
          <w:trHeight w:val="672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5. Комплекс процессных мероприятий «Обеспечение безопасности жизнедеятельности администрации Чебулинского муниципального округа»</w:t>
            </w:r>
          </w:p>
        </w:tc>
      </w:tr>
      <w:tr w:rsidR="00FC7250" w:rsidRPr="00AA702D" w:rsidTr="00FC7250">
        <w:trPr>
          <w:trHeight w:val="426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Ответственный за реализацию- администрация </w:t>
            </w:r>
          </w:p>
        </w:tc>
        <w:tc>
          <w:tcPr>
            <w:tcW w:w="3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863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5.1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физической безопасности сотрудников администрации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уровня обеспечения безопасности администрации Чебулинского муниципального округа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Уровень защищенности сотрудников администрации</w:t>
            </w:r>
          </w:p>
        </w:tc>
      </w:tr>
      <w:tr w:rsidR="00FC7250" w:rsidRPr="00AA702D" w:rsidTr="00FC7250">
        <w:trPr>
          <w:trHeight w:val="525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6. Комплекс процессных мероприятий «Обеспечение деятельности территориальных отделов»</w:t>
            </w:r>
          </w:p>
        </w:tc>
      </w:tr>
      <w:tr w:rsidR="00FC7250" w:rsidRPr="00AA702D" w:rsidTr="00FC7250">
        <w:trPr>
          <w:trHeight w:val="1010"/>
          <w:jc w:val="center"/>
        </w:trPr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 xml:space="preserve">Ответственный за реализацию- территориальное управление по обеспечению жизнедеятельности </w:t>
            </w:r>
            <w:r w:rsidRPr="00AA702D">
              <w:lastRenderedPageBreak/>
              <w:t>Чебулинского муниципального округа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lastRenderedPageBreak/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695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lastRenderedPageBreak/>
              <w:t>6.1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эффективного функционирования органов власти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качества принятия управленческих решений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Степень удовлетворенности пользователей услугами территориальных отделов</w:t>
            </w:r>
          </w:p>
        </w:tc>
      </w:tr>
      <w:tr w:rsidR="00FC7250" w:rsidRPr="00AA702D" w:rsidTr="00FC7250">
        <w:trPr>
          <w:trHeight w:val="390"/>
          <w:jc w:val="center"/>
        </w:trPr>
        <w:tc>
          <w:tcPr>
            <w:tcW w:w="6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7. Комплекс процессных мероприятий «Обеспечение деятельности МБУ «Аварийно-спасательной службы»</w:t>
            </w:r>
          </w:p>
        </w:tc>
      </w:tr>
      <w:tr w:rsidR="00FC7250" w:rsidRPr="00AA702D" w:rsidTr="00FC7250">
        <w:trPr>
          <w:trHeight w:val="863"/>
          <w:jc w:val="center"/>
        </w:trPr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Ответственный за реализацию- 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3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Срок реализации</w:t>
            </w:r>
            <w:r>
              <w:t xml:space="preserve"> </w:t>
            </w:r>
            <w:r w:rsidRPr="00AA702D">
              <w:t>2026-2030 годы</w:t>
            </w:r>
          </w:p>
        </w:tc>
      </w:tr>
      <w:tr w:rsidR="00FC7250" w:rsidRPr="00AA702D" w:rsidTr="00FC7250">
        <w:trPr>
          <w:trHeight w:val="606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7.1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Обеспечение эффективного функционирования МБУ «Аварийно-спасательной службы».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C7250" w:rsidRPr="00AA702D" w:rsidRDefault="00FC7250" w:rsidP="00AA702D">
            <w:pPr>
              <w:pStyle w:val="Table"/>
            </w:pPr>
            <w:r w:rsidRPr="00AA702D">
              <w:t>Повышение качества работы службы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C7250" w:rsidRPr="00AA702D" w:rsidRDefault="00FC7250" w:rsidP="00AA702D">
            <w:pPr>
              <w:pStyle w:val="Table"/>
            </w:pPr>
            <w:r w:rsidRPr="00AA702D">
              <w:t>Степень удовлетворенности пользователей услугами службы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6.Финансовое обеспечение программы</w:t>
      </w:r>
    </w:p>
    <w:p w:rsidR="00AA702D" w:rsidRPr="00AA702D" w:rsidRDefault="00AA702D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21"/>
        <w:gridCol w:w="960"/>
        <w:gridCol w:w="979"/>
        <w:gridCol w:w="657"/>
        <w:gridCol w:w="28"/>
        <w:gridCol w:w="6"/>
        <w:gridCol w:w="10"/>
        <w:gridCol w:w="15"/>
        <w:gridCol w:w="15"/>
        <w:gridCol w:w="15"/>
        <w:gridCol w:w="41"/>
        <w:gridCol w:w="11"/>
        <w:gridCol w:w="785"/>
        <w:gridCol w:w="1602"/>
      </w:tblGrid>
      <w:tr w:rsidR="0075076F" w:rsidRPr="00AA702D" w:rsidTr="00AA702D">
        <w:trPr>
          <w:trHeight w:val="828"/>
          <w:jc w:val="center"/>
        </w:trPr>
        <w:tc>
          <w:tcPr>
            <w:tcW w:w="5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программы, структурного элемента/источник финансового обеспечения19</w:t>
            </w:r>
          </w:p>
        </w:tc>
        <w:tc>
          <w:tcPr>
            <w:tcW w:w="88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Объем финансового обеспечения по годам реализации, тыс. рублей</w:t>
            </w:r>
          </w:p>
        </w:tc>
      </w:tr>
      <w:tr w:rsidR="0075076F" w:rsidRPr="00AA702D" w:rsidTr="00AA702D">
        <w:trPr>
          <w:trHeight w:val="525"/>
          <w:jc w:val="center"/>
        </w:trPr>
        <w:tc>
          <w:tcPr>
            <w:tcW w:w="5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2029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2030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Муниципальная программа «Обеспечение безопасности жизнедеятельности и защита населения и территории от чрезвычайных ситуаций на территории Чебулинского муниципального округа»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64162,6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282677,8</w:t>
            </w:r>
          </w:p>
        </w:tc>
      </w:tr>
      <w:tr w:rsidR="0075076F" w:rsidRPr="00AA702D" w:rsidTr="00AA702D">
        <w:trPr>
          <w:trHeight w:val="241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55447,9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54628,8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273963,1</w:t>
            </w:r>
          </w:p>
        </w:tc>
      </w:tr>
      <w:tr w:rsidR="0075076F" w:rsidRPr="00AA702D" w:rsidTr="00AA702D">
        <w:trPr>
          <w:trHeight w:val="828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Подпрограмма: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 «Содержание Территориального управления по обеспечению жизнедеятельности Чебулинского муниципального округа» ( 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44025,5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217929,5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93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48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44025,5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217929,5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«Заработная плата территориального управления по обеспечению жизнедеятельности Чебулинского муниципального округа»</w:t>
            </w:r>
            <w:r w:rsidR="00AA702D">
              <w:t xml:space="preserve"> </w:t>
            </w:r>
            <w:r w:rsidRPr="00AA702D">
              <w:t>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152737,0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152737,0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«Иные закупки товаров, работ и услуг для обеспечения государственных (муниципальных) нужд»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8200,0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38600,0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8200,0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38600,0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Уплата налогов и сборов и иных(всего),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27,7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340,5</w:t>
            </w:r>
          </w:p>
        </w:tc>
      </w:tr>
      <w:tr w:rsidR="0075076F" w:rsidRPr="00AA702D" w:rsidTr="00AA702D">
        <w:trPr>
          <w:trHeight w:val="325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447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257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27,7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340,5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Заработная плата ЕДДС(всего),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25252,0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25252,0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Прочие расходы(всего),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Основные средства(всего),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375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255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305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Канцелярские расходы(всего),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944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Мероприятие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Приобретение услуг связи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Мероприятие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Коммунальные услуги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«Уплата налогов, сборов и иных платежей»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Подпрограмма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 «Мероприятия по ГО и ЧС»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6300,0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6300,0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Проведение противопаводковых и противопожарных мероприятий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(согласно плану работ)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Работы по обследованию дамбы д. Новоказанка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Система оповещения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Обеспечение безопасности на водных объектах(согласно плану работ)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Финансовое обеспечение мероприятий по восстановлению объектов жизнеобеспечения и других мер, связанных с ликвидацией последствий стихийных бедствий и других </w:t>
            </w:r>
            <w:r w:rsidRPr="00AA702D">
              <w:lastRenderedPageBreak/>
              <w:t>чрезвычайных ситуаций в результате подтопления населенного пункта Кураково и угрозой</w:t>
            </w:r>
            <w:r w:rsidR="00AA702D">
              <w:t xml:space="preserve"> </w:t>
            </w:r>
            <w:r w:rsidRPr="00AA702D">
              <w:t>подтопления других населенных пунктов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Мероприятие :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Модернизация автоматизированной системы централизованного оповещения населения Кемеровской области - Кузбасса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Подпрограмма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безопасности жизнедеятельности учреждений социальной сферы»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10519,3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16659,3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1804,6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1535,0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7944,6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Осуществление мер, направленных на обеспечение безопасности жизнедеятельности в ОУ, подведомственных управлению образования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9984,3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13984,3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8714,7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1269,6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5269,6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«Пропитка и экспертиза пропитки деревянных </w:t>
            </w:r>
            <w:r w:rsidRPr="00AA702D">
              <w:lastRenderedPageBreak/>
              <w:t>конструкций чердачных помещений»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«Приобретение новых огнетушителей, переосвидетельствование и перезарядка огнетушителей»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«Оплата услуг за обслуживание АПС»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3350,0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670,0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3350,0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Проведение замеров сопротивления заземления электропроводки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620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  <w:p w:rsidR="0075076F" w:rsidRPr="00AA702D" w:rsidRDefault="0075076F" w:rsidP="00AA702D">
            <w:pPr>
              <w:pStyle w:val="Table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Обеспечение антитеррористической защищённости ОУ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-установки звонков, дверных глазков, обслуживание систем и ремонт видеонаблюдения в ОУ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Ремонт и замена АПС (всего),</w:t>
            </w:r>
            <w:r w:rsidR="00AA702D">
              <w:t xml:space="preserve"> </w:t>
            </w:r>
            <w:r w:rsidRPr="00AA702D">
              <w:t>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Вневедомственная охрана ОУ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639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ТО кнопки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Установка наружного освещения(всего),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3009,2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3009,2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2918,9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2918,9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90,3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90,3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Реализация мероприятий по обеспечению пожарной безопасности в муниципальных образовательных организациях Кемеровской области-Кузбасса(всего),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5975,1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5975,1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5795,8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5795,8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179,3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179,3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Обеспечение безопасности и энергосбережения в учреждениях культуры округа(всего),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Установка и обслуживание систем АПС(всего),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Огнезащитная пропитка деревянных конструкций (сценических коробок) и одежды сцены учреждений культуры и перезарядка\переосвидетельствование огнетушителей(всего),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Замеры сопротивления изоляции в учреждениях культуры и обеспечение энергетической эффективности и энергосбережения (энергет.обслед.) учреждений культуры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 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Ремонт АПС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802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Разработка проекта АПС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974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Ремонт наружных пожарных лестниц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Услуги охраны ДШИ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Монтаж тревожной сигнализации по учреждениям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Обеспечение безопасности энергосбережения в территориальных отделах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175,0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35,0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175,0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Подпрограмма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 xml:space="preserve"> «Обеспечение безопасности жизнедеятельности населения»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Установка АДПИ(всего),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Мероприятия по профилактике ВИЧ инфекции, туберкулеза, табака курения и алкоголизма(всего),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Иные закупки товаров, работ и услуг для обеспечения государственных (муниципальных) нужд(всего),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–Кузбасса от 05октября 2022 года №109-ОЗ « 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Подпрограмма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безопасности жизнедеятельности администрации Чебулинского муниципального округа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Установка и обслуживание АПС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Осуществление мер, направленных на обеспечение безопасности жизнедеятельности</w:t>
            </w:r>
            <w:r w:rsidR="00AA702D">
              <w:t xml:space="preserve"> </w:t>
            </w:r>
            <w:r w:rsidRPr="00AA702D">
              <w:t>АЧМО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Подпрограмма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деятельности территориальных отделов» (всего)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Деятельность централизованной бухгалтерии (всего),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AA702D">
        <w:trPr>
          <w:trHeight w:val="261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315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281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5564,8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AA702D">
        <w:trPr>
          <w:trHeight w:val="526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Подпрограмма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«Обеспечение деятельности МБУ»Аварийно-спасательной службы» (всего) в том числе: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13715,0</w:t>
            </w:r>
          </w:p>
        </w:tc>
      </w:tr>
      <w:tr w:rsidR="0075076F" w:rsidRPr="00AA702D" w:rsidTr="00AA702D">
        <w:trPr>
          <w:trHeight w:val="181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313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363"/>
          <w:jc w:val="center"/>
        </w:trPr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2743,0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13715,0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программы</w:t>
      </w:r>
    </w:p>
    <w:p w:rsidR="00AA702D" w:rsidRPr="00AA702D" w:rsidRDefault="00AA702D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2012"/>
        <w:gridCol w:w="41"/>
        <w:gridCol w:w="1002"/>
        <w:gridCol w:w="41"/>
        <w:gridCol w:w="31"/>
        <w:gridCol w:w="914"/>
        <w:gridCol w:w="22"/>
        <w:gridCol w:w="32"/>
        <w:gridCol w:w="2143"/>
        <w:gridCol w:w="50"/>
        <w:gridCol w:w="2666"/>
      </w:tblGrid>
      <w:tr w:rsidR="0075076F" w:rsidRPr="00AA702D" w:rsidTr="00AA702D">
        <w:trPr>
          <w:trHeight w:val="480"/>
          <w:jc w:val="center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мероприятия (результата), контрольной точки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Срок реализации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Ответственн ый исполнитель (участник программы)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Вид документа и характеристик а мероприятия (результата), контрольной точки</w:t>
            </w:r>
          </w:p>
        </w:tc>
      </w:tr>
      <w:tr w:rsidR="0075076F" w:rsidRPr="00AA702D" w:rsidTr="00AA702D">
        <w:trPr>
          <w:trHeight w:val="614"/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начало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окончание</w:t>
            </w:r>
          </w:p>
        </w:tc>
        <w:tc>
          <w:tcPr>
            <w:tcW w:w="3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221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</w:t>
            </w:r>
          </w:p>
        </w:tc>
      </w:tr>
      <w:tr w:rsidR="0075076F" w:rsidRPr="00AA702D" w:rsidTr="00AA702D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«Обеспечение эффективного функционирования органов власти»</w:t>
            </w:r>
          </w:p>
        </w:tc>
      </w:tr>
      <w:tr w:rsidR="0075076F" w:rsidRPr="00AA702D" w:rsidTr="00AA702D">
        <w:trPr>
          <w:trHeight w:val="1706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Заработная плата территориального управления по обеспечению жизнедеятельности Чебулинского муниципального округа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283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«Предупреждение возникновения чрезвычайных ситуаций»</w:t>
            </w:r>
          </w:p>
        </w:tc>
      </w:tr>
      <w:tr w:rsidR="0075076F" w:rsidRPr="00AA702D" w:rsidTr="00AA702D">
        <w:trPr>
          <w:trHeight w:val="110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2.1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Проведение противопаводковых и противопожарных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0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2.2.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Система оповещения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190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2.3.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Отдел Го и ЧС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44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</w:t>
            </w:r>
            <w:r w:rsidR="00AA702D">
              <w:t xml:space="preserve"> </w:t>
            </w:r>
            <w:r w:rsidRPr="00AA702D">
              <w:t>«Обеспечение антитеррористической защищенности в учреждениях Чебулинского муниципального округа»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Пропитка и экспертиза пропитки деревянных конструкций чердачных помещений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3.2.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Приобретение новых огнетушителей, переосвидетельствование и перезарядка огнетушителей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168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3.3.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Обеспечение антитеррористической защищенности -установка звонков, дверных глазков, обслуживание систем и ремонт видеонаблюдения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187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3.4.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187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3.5.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65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3.6.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 Вневедомственная охрана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«Обеспечение надежной защиты населения»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4.1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Мероприятия по профилактике ВИЧ инфекции, туберкулеза, табака курения и алкоголизма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Социальная защита населения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28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«Обеспечение физической безопасности сотрудников»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5.1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Установка и обслуживание АПС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Администрация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5.2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Осуществление мер, направленных на </w:t>
            </w:r>
            <w:r w:rsidRPr="00AA702D">
              <w:lastRenderedPageBreak/>
              <w:t>обеспечение безопасности жизнедеятельности</w:t>
            </w:r>
            <w:r w:rsidR="00AA702D">
              <w:t xml:space="preserve"> </w:t>
            </w:r>
            <w:r w:rsidRPr="00AA702D">
              <w:t>АЧМО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Администрация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31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6.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«Обеспечение эффективного функционирования органов власти»</w:t>
            </w:r>
          </w:p>
        </w:tc>
      </w:tr>
      <w:tr w:rsidR="0075076F" w:rsidRPr="00AA702D" w:rsidTr="00AA702D">
        <w:trPr>
          <w:trHeight w:val="2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6.1.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Деятельность централизованной бухгалтерии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 по обеспечению жизнедеятельности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2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7.</w:t>
            </w:r>
          </w:p>
        </w:tc>
        <w:tc>
          <w:tcPr>
            <w:tcW w:w="13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Указывается наименование задачи: Обеспечение эффективного функционирования МБУ «Аварийно-спасательной службы»</w:t>
            </w:r>
          </w:p>
        </w:tc>
      </w:tr>
      <w:tr w:rsidR="0075076F" w:rsidRPr="00AA702D" w:rsidTr="00AA702D">
        <w:trPr>
          <w:trHeight w:val="41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7.1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Обеспечение деятельности МБУ»Аварийно-спасательной службы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01.01.2026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31.12.2026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 по обеспечению жизнедеятельности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комплекса процессных мероприятий «Содержание Территориального управления по обеспечению жизнедеятельности Чебулинского муниципального округа»</w:t>
      </w:r>
    </w:p>
    <w:p w:rsidR="00AA702D" w:rsidRPr="00AA702D" w:rsidRDefault="00AA702D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bookmarkStart w:id="1" w:name="1._Общие_положения"/>
      <w:bookmarkEnd w:id="1"/>
      <w:r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AA702D" w:rsidRPr="00AA702D" w:rsidRDefault="00AA702D" w:rsidP="00AA702D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AA702D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A702D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bookmarkStart w:id="2" w:name="2._Показатели_комплекса_процессных_мероп"/>
      <w:bookmarkEnd w:id="2"/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AA702D" w:rsidRPr="00AA702D" w:rsidRDefault="00AA702D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AA702D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Единица измерения ОКЕИ)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A702D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</w:t>
            </w:r>
          </w:p>
        </w:tc>
        <w:tc>
          <w:tcPr>
            <w:tcW w:w="11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Задача «Обеспечение эффективного функционирования органов власти »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Улучшение качества выполнения функций управления;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Территориальное управление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AA702D" w:rsidRPr="00AA702D" w:rsidRDefault="00AA702D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095"/>
        <w:gridCol w:w="39"/>
        <w:gridCol w:w="901"/>
        <w:gridCol w:w="824"/>
        <w:gridCol w:w="590"/>
        <w:gridCol w:w="590"/>
        <w:gridCol w:w="474"/>
        <w:gridCol w:w="942"/>
        <w:gridCol w:w="655"/>
        <w:gridCol w:w="799"/>
        <w:gridCol w:w="2341"/>
      </w:tblGrid>
      <w:tr w:rsidR="0075076F" w:rsidRPr="00AA702D" w:rsidTr="00AA702D">
        <w:trPr>
          <w:trHeight w:val="75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№ п/ п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Единица измерени 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A702D">
        <w:trPr>
          <w:trHeight w:val="755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значен 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№ + 1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N + n</w:t>
            </w: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8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</w:t>
            </w:r>
          </w:p>
        </w:tc>
        <w:tc>
          <w:tcPr>
            <w:tcW w:w="13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Показатель комплекса процессных мероприятий «Наименование», единица измерения по ОКЕИ</w:t>
            </w:r>
          </w:p>
        </w:tc>
      </w:tr>
      <w:tr w:rsidR="0075076F" w:rsidRPr="00AA702D" w:rsidTr="00AA702D">
        <w:trPr>
          <w:trHeight w:val="46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AA702D" w:rsidRPr="00FC7250" w:rsidRDefault="00AA702D" w:rsidP="00FC7250">
      <w:pPr>
        <w:jc w:val="center"/>
        <w:rPr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973"/>
        <w:gridCol w:w="118"/>
        <w:gridCol w:w="661"/>
        <w:gridCol w:w="780"/>
        <w:gridCol w:w="472"/>
        <w:gridCol w:w="586"/>
        <w:gridCol w:w="434"/>
        <w:gridCol w:w="492"/>
        <w:gridCol w:w="395"/>
        <w:gridCol w:w="512"/>
        <w:gridCol w:w="510"/>
        <w:gridCol w:w="465"/>
        <w:gridCol w:w="699"/>
        <w:gridCol w:w="685"/>
        <w:gridCol w:w="587"/>
        <w:gridCol w:w="883"/>
      </w:tblGrid>
      <w:tr w:rsidR="0075076F" w:rsidRPr="00AA702D" w:rsidTr="00AA702D">
        <w:trPr>
          <w:trHeight w:val="441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№ п/ п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Показатели комплекса процессных мероприяти й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Уровень показател 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>Единица измерени я (по ОКЕИ)</w:t>
            </w:r>
          </w:p>
        </w:tc>
        <w:tc>
          <w:tcPr>
            <w:tcW w:w="8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0"/>
            </w:pPr>
            <w:r w:rsidRPr="00AA702D">
              <w:t xml:space="preserve">На конец года 2026 </w:t>
            </w:r>
          </w:p>
        </w:tc>
      </w:tr>
      <w:tr w:rsidR="0075076F" w:rsidRPr="00AA702D" w:rsidTr="00AA702D">
        <w:trPr>
          <w:trHeight w:val="1006"/>
          <w:jc w:val="center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1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январ ь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февраль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март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апрель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май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июнь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июль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август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сентябрь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октябрь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ноябрь</w:t>
            </w: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441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1.</w:t>
            </w:r>
          </w:p>
        </w:tc>
        <w:tc>
          <w:tcPr>
            <w:tcW w:w="139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Наименование задачи «Обеспечение эффективного функционирования органов власти»</w:t>
            </w:r>
          </w:p>
        </w:tc>
      </w:tr>
      <w:tr w:rsidR="0075076F" w:rsidRPr="00AA702D" w:rsidTr="00AA702D">
        <w:trPr>
          <w:trHeight w:val="948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  <w:p w:rsidR="0075076F" w:rsidRPr="00AA702D" w:rsidRDefault="008D2058" w:rsidP="00AA702D">
            <w:pPr>
              <w:pStyle w:val="Table"/>
            </w:pPr>
            <w:r w:rsidRPr="00AA702D">
              <w:t>1.1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Улучшение качества выполнения функций управления;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МП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AA702D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638"/>
        <w:gridCol w:w="1475"/>
        <w:gridCol w:w="1315"/>
        <w:gridCol w:w="720"/>
        <w:gridCol w:w="697"/>
        <w:gridCol w:w="645"/>
        <w:gridCol w:w="542"/>
        <w:gridCol w:w="545"/>
        <w:gridCol w:w="546"/>
        <w:gridCol w:w="545"/>
        <w:gridCol w:w="442"/>
      </w:tblGrid>
      <w:tr w:rsidR="00FC7250" w:rsidRPr="00AA702D" w:rsidTr="00FC7250">
        <w:trPr>
          <w:trHeight w:val="782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t xml:space="preserve">Тип мероприя тий (результа </w:t>
            </w:r>
            <w:r w:rsidRPr="00AA702D">
              <w:lastRenderedPageBreak/>
              <w:t>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lastRenderedPageBreak/>
              <w:t>Характери</w:t>
            </w:r>
            <w:r>
              <w:t xml:space="preserve"> </w:t>
            </w: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t xml:space="preserve">Единица измерен </w:t>
            </w:r>
            <w:r w:rsidRPr="00AA702D">
              <w:lastRenderedPageBreak/>
              <w:t>ия (по ОКЕИ)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lastRenderedPageBreak/>
              <w:t>Базовое значение</w:t>
            </w:r>
          </w:p>
        </w:tc>
        <w:tc>
          <w:tcPr>
            <w:tcW w:w="2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845"/>
          <w:jc w:val="center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0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год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2026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2029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</w:p>
          <w:p w:rsidR="00FC7250" w:rsidRPr="00AA702D" w:rsidRDefault="00FC7250" w:rsidP="00AA702D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AA702D">
            <w:pPr>
              <w:pStyle w:val="Table"/>
            </w:pPr>
          </w:p>
        </w:tc>
      </w:tr>
      <w:tr w:rsidR="00FC7250" w:rsidRPr="00AA702D" w:rsidTr="00FC7250">
        <w:trPr>
          <w:trHeight w:val="323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lastRenderedPageBreak/>
              <w:t>Наименование задачи комплекса процессных мероприятий « Обеспечение эффективного функционирования органов власти »</w:t>
            </w:r>
          </w:p>
        </w:tc>
      </w:tr>
      <w:tr w:rsidR="00FC7250" w:rsidRPr="00AA702D" w:rsidTr="00FC7250">
        <w:trPr>
          <w:trHeight w:val="1351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Заработная плата территориального управления по обеспечению жизнедеятельности Чебулинского муниципального округа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Заработная плата территориального управления по обеспечению жизнедеятельности Чебулинского муниципального округа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2024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2264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2024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836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Уплата налогов и сборов и иных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Уплата налогов и сборов и иных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2024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644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Заработная плата ЕДДС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Заработная плата ЕДДС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2024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A702D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</w:t>
      </w:r>
      <w:r w:rsidR="008D2058" w:rsidRPr="00FC7250">
        <w:rPr>
          <w:rFonts w:cs="Arial"/>
          <w:b/>
          <w:bCs/>
          <w:iCs/>
          <w:sz w:val="30"/>
          <w:szCs w:val="28"/>
        </w:rPr>
        <w:t>Финансовое обеспечение комплекса процессных мероприятий</w:t>
      </w:r>
    </w:p>
    <w:p w:rsidR="0075076F" w:rsidRPr="00FC7250" w:rsidRDefault="0075076F" w:rsidP="00FC7250">
      <w:pPr>
        <w:jc w:val="center"/>
        <w:rPr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1117"/>
        <w:gridCol w:w="1093"/>
        <w:gridCol w:w="722"/>
        <w:gridCol w:w="742"/>
        <w:gridCol w:w="674"/>
        <w:gridCol w:w="1044"/>
      </w:tblGrid>
      <w:tr w:rsidR="0075076F" w:rsidRPr="00AA702D" w:rsidTr="00AA702D">
        <w:trPr>
          <w:trHeight w:val="590"/>
          <w:jc w:val="center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Объем финансового обеспечения по годам реализации, тыс. рублей</w:t>
            </w:r>
          </w:p>
        </w:tc>
      </w:tr>
      <w:tr w:rsidR="0075076F" w:rsidRPr="00AA702D" w:rsidTr="00AA702D">
        <w:trPr>
          <w:trHeight w:val="305"/>
          <w:jc w:val="center"/>
        </w:trPr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0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2028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2029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2030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Комплекс процессных мероприятий:</w:t>
            </w:r>
            <w:r w:rsidR="00AA702D">
              <w:t xml:space="preserve"> </w:t>
            </w:r>
            <w:r w:rsidRPr="00AA702D">
              <w:t>«Содержание Территориального управления по обеспечению жизнедеятельности Чебулинского муниципального округа» ( 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44025,5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217929,5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453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44025,5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43476,0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217929,5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«Заработная плата территориального управления по обеспечению жизнедеятельности Чебулинского муниципального округа»</w:t>
            </w:r>
            <w:r w:rsidR="00AA702D">
              <w:t xml:space="preserve"> </w:t>
            </w:r>
            <w:r w:rsidRPr="00AA702D">
              <w:t>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152737,0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30547,4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152737,0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«Иные закупки товаров, работ и услуг для обеспечения государственных (муниципальных) нужд»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8200,0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38600,0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650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8200,0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7600,0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38600,0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Уплата налогов и сборов и иных(всего),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27,7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340,5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27,7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78,2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340,5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Заработная плата ЕДДС(всего),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25252,0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5050,4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25252,0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Прочие расходы(всего),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20,0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Основные средства(всего),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Канцелярские расходы(всего),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Мероприятие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Приобретение услуг связи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60,0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Мероприятие 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Коммунальные услуги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A702D">
            <w:pPr>
              <w:pStyle w:val="Table"/>
            </w:pPr>
            <w:r w:rsidRPr="00AA702D">
              <w:t>«Уплата налогов, сборов и иных платежей»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A702D">
        <w:trPr>
          <w:trHeight w:val="52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10,0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50,0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AA702D" w:rsidRPr="00AA702D" w:rsidRDefault="00AA702D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29"/>
        <w:gridCol w:w="2101"/>
        <w:gridCol w:w="3757"/>
      </w:tblGrid>
      <w:tr w:rsidR="0075076F" w:rsidRPr="00AA702D" w:rsidTr="00AA702D">
        <w:trPr>
          <w:trHeight w:val="150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lastRenderedPageBreak/>
              <w:t>Задача, мероприятие (результат)/контрольна я точка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AA702D">
        <w:trPr>
          <w:trHeight w:val="405"/>
          <w:jc w:val="center"/>
        </w:trPr>
        <w:tc>
          <w:tcPr>
            <w:tcW w:w="1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Наименование задачи комплекса процессных мероприятий «Обеспечение эффективного функционирования органов власти»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Заработная плата территориального управления по обеспечению жизнедеятельности Чебулинского муниципального округа»</w:t>
            </w:r>
            <w:r w:rsidR="00AA702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Территориальное управление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Территориальное управление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A702D">
            <w:pPr>
              <w:pStyle w:val="Table"/>
            </w:pPr>
          </w:p>
        </w:tc>
      </w:tr>
      <w:tr w:rsidR="0075076F" w:rsidRPr="00AA702D" w:rsidTr="00AA702D">
        <w:trPr>
          <w:trHeight w:val="53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Уплата налогов и сборов и иных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 xml:space="preserve">Территориальное управление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Заработная плата ЕДДС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«Прочие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Основные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Канцелярские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Приобретение услуг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Коммунальные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A702D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ЕДДС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A702D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AA702D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Pr="00AA702D" w:rsidRDefault="008D2058" w:rsidP="00AA702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A702D">
        <w:rPr>
          <w:rFonts w:cs="Arial"/>
          <w:b/>
          <w:bCs/>
          <w:kern w:val="32"/>
          <w:sz w:val="32"/>
          <w:szCs w:val="32"/>
        </w:rPr>
        <w:t>комплекса процессных мероприятий «Мероприятия по ГО и ЧС»</w:t>
      </w:r>
    </w:p>
    <w:p w:rsidR="00AA702D" w:rsidRPr="00AA702D" w:rsidRDefault="00AA702D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AA702D" w:rsidRPr="00AA702D" w:rsidRDefault="00AA702D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AD5146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 xml:space="preserve">и защита населения и территории от чрезвычайных ситуаций на территории </w:t>
            </w:r>
            <w:r w:rsidRPr="00AA702D">
              <w:lastRenderedPageBreak/>
              <w:t>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AD5146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измерения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17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Задача «Предупреждение возникновения чрезвычайных ситуаций »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Сокращение количества лиц, погибших на пожарах;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убывание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Отдел ГО и ЧС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1.2.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Охват населения округа, получающего сигнал оповещения посредством муниципальной автоматизированной системы централизованного оповещения населения;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Отдел ГО и ЧС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1.3.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Сокращение количества чрезвычайных ситуаций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возрастание</w:t>
            </w:r>
          </w:p>
          <w:p w:rsidR="0075076F" w:rsidRPr="00AA702D" w:rsidRDefault="0075076F" w:rsidP="00AD5146">
            <w:pPr>
              <w:pStyle w:val="Table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Отдел ГО и ЧС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901"/>
        <w:gridCol w:w="824"/>
        <w:gridCol w:w="590"/>
        <w:gridCol w:w="590"/>
        <w:gridCol w:w="474"/>
        <w:gridCol w:w="942"/>
        <w:gridCol w:w="655"/>
        <w:gridCol w:w="799"/>
        <w:gridCol w:w="2341"/>
      </w:tblGrid>
      <w:tr w:rsidR="0075076F" w:rsidRPr="00AA702D" w:rsidTr="00AD5146">
        <w:trPr>
          <w:trHeight w:val="75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№ п/ </w:t>
            </w:r>
            <w:r w:rsidRPr="00AA702D">
              <w:lastRenderedPageBreak/>
              <w:t>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 xml:space="preserve">Наименование </w:t>
            </w:r>
            <w:r w:rsidRPr="00AA702D">
              <w:lastRenderedPageBreak/>
              <w:t>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 xml:space="preserve">Признак </w:t>
            </w:r>
            <w:r w:rsidRPr="00AA702D">
              <w:lastRenderedPageBreak/>
              <w:t>возрастани я/убывания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 xml:space="preserve">Единица </w:t>
            </w:r>
            <w:r w:rsidRPr="00AA702D">
              <w:lastRenderedPageBreak/>
              <w:t xml:space="preserve">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Базовое значение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Ответственный за достижение </w:t>
            </w:r>
            <w:r w:rsidRPr="00AA702D">
              <w:lastRenderedPageBreak/>
              <w:t>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755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 + 1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N + n</w:t>
            </w: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4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1</w:t>
            </w:r>
          </w:p>
        </w:tc>
        <w:tc>
          <w:tcPr>
            <w:tcW w:w="13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r w:rsidRPr="00AD5146">
              <w:t>ОКЕИ</w:t>
            </w:r>
          </w:p>
        </w:tc>
      </w:tr>
      <w:tr w:rsidR="0075076F" w:rsidRPr="00AA702D" w:rsidTr="00AD5146">
        <w:trPr>
          <w:trHeight w:val="103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974"/>
        <w:gridCol w:w="118"/>
        <w:gridCol w:w="662"/>
        <w:gridCol w:w="781"/>
        <w:gridCol w:w="472"/>
        <w:gridCol w:w="586"/>
        <w:gridCol w:w="434"/>
        <w:gridCol w:w="492"/>
        <w:gridCol w:w="394"/>
        <w:gridCol w:w="511"/>
        <w:gridCol w:w="510"/>
        <w:gridCol w:w="464"/>
        <w:gridCol w:w="678"/>
        <w:gridCol w:w="23"/>
        <w:gridCol w:w="685"/>
        <w:gridCol w:w="587"/>
        <w:gridCol w:w="883"/>
      </w:tblGrid>
      <w:tr w:rsidR="0075076F" w:rsidRPr="00AA702D" w:rsidTr="00AD5146">
        <w:trPr>
          <w:trHeight w:val="48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Показатели комплекса процессных мероприяти й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 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84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На конец года 2026 </w:t>
            </w:r>
          </w:p>
        </w:tc>
      </w:tr>
      <w:tr w:rsidR="0075076F" w:rsidRPr="00AA702D" w:rsidTr="00AD5146">
        <w:trPr>
          <w:trHeight w:val="109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январ 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февраль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апрель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август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ноябрь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</w:t>
            </w:r>
          </w:p>
        </w:tc>
        <w:tc>
          <w:tcPr>
            <w:tcW w:w="133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«Предупреждение возникновения чрезвычайных ситуаций»</w:t>
            </w:r>
          </w:p>
        </w:tc>
      </w:tr>
      <w:tr w:rsidR="0075076F" w:rsidRPr="00AA702D" w:rsidTr="00AD5146">
        <w:trPr>
          <w:trHeight w:val="10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Сокращение количества лиц, погибших на пожарах;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</w:t>
            </w:r>
          </w:p>
        </w:tc>
      </w:tr>
      <w:tr w:rsidR="0075076F" w:rsidRPr="00AA702D" w:rsidTr="00AD5146">
        <w:trPr>
          <w:trHeight w:val="46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1.2.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Охват населения округа, получающего сигнал оповещения посредством муниципальной автоматизированной системы централизованного оповещения </w:t>
            </w:r>
            <w:r w:rsidRPr="00AA702D">
              <w:lastRenderedPageBreak/>
              <w:t>населения;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</w:tr>
      <w:tr w:rsidR="0075076F" w:rsidRPr="00AA702D" w:rsidTr="00AD5146">
        <w:trPr>
          <w:trHeight w:val="10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1.3.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Сокращение количества чрезвычайных ситуаций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AD5146" w:rsidRPr="00FC7250" w:rsidRDefault="00AD5146" w:rsidP="00FC7250">
      <w:pPr>
        <w:jc w:val="center"/>
        <w:rPr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Тип мероприя 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Характери</w:t>
            </w:r>
          </w:p>
          <w:p w:rsidR="00FC7250" w:rsidRPr="00AA702D" w:rsidRDefault="00FC7250" w:rsidP="00AD5146">
            <w:pPr>
              <w:pStyle w:val="Table0"/>
            </w:pP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 xml:space="preserve">Единица измерен ия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795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AD5146">
            <w:pPr>
              <w:pStyle w:val="Table"/>
            </w:pPr>
          </w:p>
        </w:tc>
      </w:tr>
      <w:tr w:rsidR="00FC7250" w:rsidRPr="00AA702D" w:rsidTr="00FC7250">
        <w:trPr>
          <w:trHeight w:val="466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Наименование задачи комплекса процессных мероприятий « Предупреждение возникновения чрезвычайных ситуаций »</w:t>
            </w:r>
          </w:p>
        </w:tc>
      </w:tr>
      <w:tr w:rsidR="00FC7250" w:rsidRPr="00AA702D" w:rsidTr="00FC7250">
        <w:trPr>
          <w:trHeight w:val="422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Проведение противопаводковых и противопожарных мероприятий</w:t>
            </w:r>
          </w:p>
          <w:p w:rsidR="00FC7250" w:rsidRPr="00AA702D" w:rsidRDefault="00FC7250" w:rsidP="00AD5146">
            <w:pPr>
              <w:pStyle w:val="Table"/>
            </w:pPr>
            <w:r w:rsidRPr="00AA702D">
              <w:t>(согласно плану работ)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Мероприятия по ГО и ЧС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Работы по обследованию дамбы д. Новоказанка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Мероприятия по ГО и ЧС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606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Система оповещения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Мероприятия по ГО и ЧС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на водных объектах(согласно плану работ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Мероприятия по ГО и ЧС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AD5146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</w:t>
      </w:r>
      <w:r w:rsidR="008D2058" w:rsidRPr="00FC7250">
        <w:rPr>
          <w:rFonts w:cs="Arial"/>
          <w:b/>
          <w:bCs/>
          <w:iCs/>
          <w:sz w:val="30"/>
          <w:szCs w:val="28"/>
        </w:rPr>
        <w:t>Финансовое обеспечение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17"/>
        <w:gridCol w:w="1093"/>
        <w:gridCol w:w="812"/>
        <w:gridCol w:w="788"/>
        <w:gridCol w:w="536"/>
        <w:gridCol w:w="1044"/>
      </w:tblGrid>
      <w:tr w:rsidR="0075076F" w:rsidRPr="00AA702D" w:rsidTr="00AD5146">
        <w:trPr>
          <w:trHeight w:val="433"/>
          <w:jc w:val="center"/>
        </w:trPr>
        <w:tc>
          <w:tcPr>
            <w:tcW w:w="6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Объем финансового обеспечения по годам реализации, тыс. рублей</w:t>
            </w:r>
          </w:p>
        </w:tc>
      </w:tr>
      <w:tr w:rsidR="0075076F" w:rsidRPr="00AA702D" w:rsidTr="00AD5146">
        <w:trPr>
          <w:trHeight w:val="283"/>
          <w:jc w:val="center"/>
        </w:trPr>
        <w:tc>
          <w:tcPr>
            <w:tcW w:w="6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Комплекс процессных мероприятий Мероприятия по ГО и ЧС (всего), в том числе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6300,0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6300,0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Внебюджетные источники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«Проведение противопаводковых и противопожарных мероприятий(согласно плану работ)»</w:t>
            </w:r>
            <w:r w:rsidR="00AA702D">
              <w:t xml:space="preserve"> </w:t>
            </w:r>
            <w:r w:rsidRPr="00AA702D">
              <w:t>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2750,0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550,0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2750,0</w:t>
            </w:r>
          </w:p>
        </w:tc>
      </w:tr>
      <w:tr w:rsidR="0075076F" w:rsidRPr="00AA702D" w:rsidTr="00AD5146">
        <w:trPr>
          <w:trHeight w:val="99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«Работы по обследованию дамбы д. Новоказанка»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  <w:p w:rsidR="0075076F" w:rsidRPr="00AA702D" w:rsidRDefault="0075076F" w:rsidP="00AD5146">
            <w:pPr>
              <w:pStyle w:val="Table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79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Система оповещения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Обеспечение безопасности на водных объектах(согласно плану работ)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29"/>
        <w:gridCol w:w="2101"/>
        <w:gridCol w:w="3757"/>
      </w:tblGrid>
      <w:tr w:rsidR="0075076F" w:rsidRPr="00AA702D" w:rsidTr="00AD5146">
        <w:trPr>
          <w:trHeight w:val="48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Задача, мероприятие (результат)/контрольна я точка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AD5146">
        <w:trPr>
          <w:trHeight w:val="405"/>
          <w:jc w:val="center"/>
        </w:trPr>
        <w:tc>
          <w:tcPr>
            <w:tcW w:w="1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комплекса процессных мероприятий «Предупреждение возникновения чрезвычайных ситуаций»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Проведение противопаводковых и противопожарных мероприятий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(согласно плану работ)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Работы по обследованию дамбы д. Новоказанка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Система оповещения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Обеспечение безопасности на водных объектах (согласно плану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AD5146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комплекса процессных мероприятий «Обеспечение безопасности жизнедеятельности учреждений социальной сферы»</w:t>
      </w:r>
    </w:p>
    <w:p w:rsidR="00AD5146" w:rsidRPr="00AD5146" w:rsidRDefault="00AD5146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AD5146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AD5146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измерения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4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Задача «Обеспечение антитеррористической защищенности в учреждениях Чебулинского муниципального</w:t>
            </w:r>
            <w:r w:rsidR="00AA702D">
              <w:t xml:space="preserve"> </w:t>
            </w:r>
            <w:r w:rsidRPr="00AA702D">
              <w:t>округа»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Доля учреждений, оборудованных современными техническими средствами защиты (камеры наблюдения, тревожные кнопки ит.д.)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133"/>
        <w:gridCol w:w="901"/>
        <w:gridCol w:w="824"/>
        <w:gridCol w:w="591"/>
        <w:gridCol w:w="591"/>
        <w:gridCol w:w="475"/>
        <w:gridCol w:w="942"/>
        <w:gridCol w:w="655"/>
        <w:gridCol w:w="799"/>
        <w:gridCol w:w="2340"/>
      </w:tblGrid>
      <w:tr w:rsidR="0075076F" w:rsidRPr="00AA702D" w:rsidTr="00AD5146">
        <w:trPr>
          <w:trHeight w:val="729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729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 + 1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...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N + n</w:t>
            </w: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63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43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r w:rsidRPr="00AD5146">
              <w:t>ОКЕИ</w:t>
            </w:r>
          </w:p>
        </w:tc>
      </w:tr>
      <w:tr w:rsidR="0075076F" w:rsidRPr="00AA702D" w:rsidTr="00AD5146">
        <w:trPr>
          <w:trHeight w:val="99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</w:tbl>
    <w:p w:rsidR="0075076F" w:rsidRPr="00FC7250" w:rsidRDefault="0075076F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lastRenderedPageBreak/>
        <w:t>4.План достижения показателей комплекса процессных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972"/>
        <w:gridCol w:w="118"/>
        <w:gridCol w:w="662"/>
        <w:gridCol w:w="780"/>
        <w:gridCol w:w="472"/>
        <w:gridCol w:w="586"/>
        <w:gridCol w:w="434"/>
        <w:gridCol w:w="493"/>
        <w:gridCol w:w="395"/>
        <w:gridCol w:w="512"/>
        <w:gridCol w:w="510"/>
        <w:gridCol w:w="465"/>
        <w:gridCol w:w="699"/>
        <w:gridCol w:w="685"/>
        <w:gridCol w:w="587"/>
        <w:gridCol w:w="883"/>
      </w:tblGrid>
      <w:tr w:rsidR="0075076F" w:rsidRPr="00AA702D" w:rsidTr="00AD5146">
        <w:trPr>
          <w:trHeight w:val="478"/>
          <w:jc w:val="center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Показатели комплекса процессных мероприяти й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 я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8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На конец года 2026 </w:t>
            </w:r>
          </w:p>
        </w:tc>
      </w:tr>
      <w:tr w:rsidR="0075076F" w:rsidRPr="00AA702D" w:rsidTr="00AD5146">
        <w:trPr>
          <w:trHeight w:val="1091"/>
          <w:jc w:val="center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январ 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февраль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март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апрель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май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июнь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июль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август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сентябрь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октябрь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ноябрь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7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</w:t>
            </w:r>
          </w:p>
        </w:tc>
        <w:tc>
          <w:tcPr>
            <w:tcW w:w="142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«Обеспечение антитеррористической защищенности в учреждениях Чебулинского муниципального</w:t>
            </w:r>
            <w:r w:rsidR="00AA702D">
              <w:t xml:space="preserve"> </w:t>
            </w:r>
            <w:r w:rsidRPr="00AA702D">
              <w:t>округа»</w:t>
            </w:r>
          </w:p>
        </w:tc>
      </w:tr>
      <w:tr w:rsidR="0075076F" w:rsidRPr="00AA702D" w:rsidTr="00AD5146">
        <w:trPr>
          <w:trHeight w:val="102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Доля учреждений, оборудованных современными техническими средствами защиты (камеры наблюдения, тревожные кнопки ит.д.)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Тип мероприя 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Характери</w:t>
            </w:r>
          </w:p>
          <w:p w:rsidR="00FC7250" w:rsidRPr="00AA702D" w:rsidRDefault="00FC7250" w:rsidP="00AD5146">
            <w:pPr>
              <w:pStyle w:val="Table0"/>
            </w:pP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 xml:space="preserve">Единица измерен ия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103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AD5146">
            <w:pPr>
              <w:pStyle w:val="Table"/>
            </w:pPr>
          </w:p>
        </w:tc>
      </w:tr>
      <w:tr w:rsidR="00FC7250" w:rsidRPr="00AA702D" w:rsidTr="00FC7250">
        <w:trPr>
          <w:trHeight w:val="466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Наименование задачи комплекса процессных мероприятий « Предупреждение возникновения чрезвычайных ситуаций »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 xml:space="preserve">«Пропитка и экспертиза пропитки деревянных конструкций </w:t>
            </w:r>
            <w:r w:rsidRPr="00AA702D">
              <w:lastRenderedPageBreak/>
              <w:t>чердачных помещений»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Обеспечение безопасности жизнедеятел</w:t>
            </w:r>
            <w:r w:rsidRPr="00AA702D">
              <w:lastRenderedPageBreak/>
              <w:t>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Приобретение новых огнетушителей, переосвидетельствование и перезарядка огнетушителей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Оплата услуг за обслуживание АПС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антитеррористической защищённости ОУ -установки звонков, дверных глазков, обслуживание систем и ремонт видеонаблюдения в ОУ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32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Вневедомственная охрана ОУ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422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ТО кнопки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 xml:space="preserve">Обеспечение безопасности жизнедеятельности в </w:t>
            </w:r>
            <w:r w:rsidRPr="00AA702D">
              <w:lastRenderedPageBreak/>
              <w:t>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463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Установка наружного освещения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54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энергосбережения в территориальных отделах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</w:t>
            </w:r>
            <w:r>
              <w:t xml:space="preserve"> </w:t>
            </w:r>
            <w:r w:rsidRPr="00AA702D">
              <w:t>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</w:tbl>
    <w:p w:rsidR="0075076F" w:rsidRPr="00FC7250" w:rsidRDefault="0075076F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6.Финансовое обеспечение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17"/>
        <w:gridCol w:w="1093"/>
        <w:gridCol w:w="1033"/>
        <w:gridCol w:w="567"/>
        <w:gridCol w:w="536"/>
        <w:gridCol w:w="1044"/>
      </w:tblGrid>
      <w:tr w:rsidR="0075076F" w:rsidRPr="00AA702D" w:rsidTr="00AD5146">
        <w:trPr>
          <w:trHeight w:val="716"/>
          <w:jc w:val="center"/>
        </w:trPr>
        <w:tc>
          <w:tcPr>
            <w:tcW w:w="6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Объем финансового обеспечения по годам</w:t>
            </w:r>
            <w:r w:rsidR="00AA702D">
              <w:t xml:space="preserve"> </w:t>
            </w:r>
            <w:r w:rsidRPr="00AA702D">
              <w:t>реализации, тыс. рублей</w:t>
            </w:r>
          </w:p>
        </w:tc>
      </w:tr>
      <w:tr w:rsidR="0075076F" w:rsidRPr="00AA702D" w:rsidTr="00AD5146">
        <w:trPr>
          <w:trHeight w:val="454"/>
          <w:jc w:val="center"/>
        </w:trPr>
        <w:tc>
          <w:tcPr>
            <w:tcW w:w="6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Комплекс процессных мероприятий Обеспечение безопасности жизнедеятельности учреждений социальной сферы (всего), в том числе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10519,3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16659,3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8714,7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8714,7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1804,6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1535,0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7944,6</w:t>
            </w:r>
          </w:p>
        </w:tc>
      </w:tr>
      <w:tr w:rsidR="0075076F" w:rsidRPr="00AA702D" w:rsidTr="00AD5146">
        <w:trPr>
          <w:trHeight w:val="321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Внебюджетные источники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Осуществление мер, направленных на обеспечение безопасности жизнедеятельности в ОУ, подведомственных управлению образования «Осуществление мер, направленных на обеспечение безопасности жизнедеятельности в ОУ, подведомственных управлению образования»</w:t>
            </w:r>
            <w:r w:rsidR="00AA702D">
              <w:t xml:space="preserve"> </w:t>
            </w:r>
            <w:r w:rsidRPr="00AA702D">
              <w:t>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9984,3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13984,3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8714,7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8714,7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1269,6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5269,6</w:t>
            </w:r>
          </w:p>
        </w:tc>
      </w:tr>
      <w:tr w:rsidR="0075076F" w:rsidRPr="00AA702D" w:rsidTr="00AD5146">
        <w:trPr>
          <w:trHeight w:val="99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«Пропитка и экспертиза пропитки деревянных конструкций чердачных помещений»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D5146">
        <w:trPr>
          <w:trHeight w:val="479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Приобретение новых огнетушителей, переосвидетельствование и перезарядка огнетушителей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«Оплата услуг за обслуживание АПС»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2010,0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670,0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2010,0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Проведение замеров сопротивления заземления электропроводки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540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  <w:p w:rsidR="0075076F" w:rsidRPr="00AA702D" w:rsidRDefault="0075076F" w:rsidP="00AD5146">
            <w:pPr>
              <w:pStyle w:val="Table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 xml:space="preserve">Обеспечение антитеррористической защищённости ОУ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-установки звонков, дверных глазков, обслуживание систем и ремонт видеонаблюдения в ОУ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Ремонт и замена АПС (всего),</w:t>
            </w:r>
            <w:r w:rsidR="00AA702D">
              <w:t xml:space="preserve"> </w:t>
            </w:r>
            <w:r w:rsidRPr="00AA702D">
              <w:t>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 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Вневедомственная охрана ОУ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ТО кнопки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Установка наружного освещения(всего),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3009,2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3009,2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2918,9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2918,9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90,3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90,3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Реализация мероприятий по обеспечению пожарной безопасности в муниципальных образовательных организациях Кемеровской области-Кузбасса(всего),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5975,1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5975,1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5795,8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5795,8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179,3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179,3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Обеспечение безопасности и энергосбережения в учреждениях культуры округа(всего),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Установка и обслуживание систем АПС(всего),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2500,0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Огнезащитная пропитка деревянных конструкций (сценических коробок) и одежды сцены учреждений культуры и перезарядка\переосвидетельствование огнетушителей(всего),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Замеры сопротивления изоляции в учреждениях культуры и обеспечение энергетической эффективности и энергосбережения (энергет.обслед.) учреждений культуры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 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Ремонт АПС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Разработка проекта АПС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Ремонт наружных пожарных лестниц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 xml:space="preserve">Услуги охраны ДШИ (всего), в том </w:t>
            </w:r>
            <w:r w:rsidRPr="00AA702D">
              <w:lastRenderedPageBreak/>
              <w:t>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Монтаж тревожной сигнализации по учреждениям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Обеспечение безопасности энергосбережения в территориальных отделах (всего), в том числе: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175,0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35,0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175,0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929"/>
        <w:gridCol w:w="2101"/>
        <w:gridCol w:w="3757"/>
      </w:tblGrid>
      <w:tr w:rsidR="0075076F" w:rsidRPr="00AA702D" w:rsidTr="00AD5146">
        <w:trPr>
          <w:trHeight w:val="48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Задача, мероприятие (результат)/контрольна я точка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AD5146">
        <w:trPr>
          <w:trHeight w:val="405"/>
          <w:jc w:val="center"/>
        </w:trPr>
        <w:tc>
          <w:tcPr>
            <w:tcW w:w="1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комплекса процессных мероприятий «Обеспечение безопасности жизнедеятельности учреждений социальной сферы»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«Пропитка и экспертиза пропитки деревянных конструкций чердачных помещений»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 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Приобретение новых огнетушителей, переосвидетельствование и перезарядка огнетушителей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1016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Оплата услуг за обслуживание АПС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Обеспечение антитеррористической защищённости ОУ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-установки звонков, дверных глазков, обслуживание систем и ремонт видеонаблюдения в 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управление образования, управление </w:t>
            </w:r>
            <w:r w:rsidRPr="00AA702D">
              <w:lastRenderedPageBreak/>
              <w:t>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Вневедомственная охрана 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ТО кнопки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Установка наружного освещения</w:t>
            </w:r>
          </w:p>
          <w:p w:rsidR="0075076F" w:rsidRPr="00AA702D" w:rsidRDefault="0075076F" w:rsidP="00AD5146">
            <w:pPr>
              <w:pStyle w:val="Table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области-Кузбасса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управление образования, управление культуры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Обеспечение безопасности энергосбережения в территориальных отделах</w:t>
            </w:r>
          </w:p>
          <w:p w:rsidR="0075076F" w:rsidRPr="00AA702D" w:rsidRDefault="0075076F" w:rsidP="00AD5146">
            <w:pPr>
              <w:pStyle w:val="Table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Территориальное управление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AA702D" w:rsidRDefault="0075076F" w:rsidP="00AA702D"/>
    <w:p w:rsidR="0075076F" w:rsidRPr="00AD5146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комплекса процессных мероприятий «Обеспечение безопасности жизнедеятельности населения»</w:t>
      </w:r>
    </w:p>
    <w:p w:rsidR="00AD5146" w:rsidRPr="00AD5146" w:rsidRDefault="00AD5146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AD5146" w:rsidRPr="00AD5146" w:rsidRDefault="00AD5146" w:rsidP="00AD5146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AD5146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AD5146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измерения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4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Задача «Обеспечение надежной защиты населения»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Доля защищенности населения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Центр социальной защиты населения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901"/>
        <w:gridCol w:w="824"/>
        <w:gridCol w:w="590"/>
        <w:gridCol w:w="590"/>
        <w:gridCol w:w="474"/>
        <w:gridCol w:w="942"/>
        <w:gridCol w:w="655"/>
        <w:gridCol w:w="799"/>
        <w:gridCol w:w="2341"/>
      </w:tblGrid>
      <w:tr w:rsidR="0075076F" w:rsidRPr="00AA702D" w:rsidTr="00AD5146">
        <w:trPr>
          <w:trHeight w:val="75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755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 + 1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N + n</w:t>
            </w: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8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3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r w:rsidRPr="00AD5146">
              <w:t>ОКЕИ</w:t>
            </w:r>
          </w:p>
        </w:tc>
      </w:tr>
      <w:tr w:rsidR="0075076F" w:rsidRPr="00AA702D" w:rsidTr="00AD5146">
        <w:trPr>
          <w:trHeight w:val="51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AD5146" w:rsidRPr="00AD5146" w:rsidRDefault="00AD5146" w:rsidP="00AD5146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974"/>
        <w:gridCol w:w="118"/>
        <w:gridCol w:w="662"/>
        <w:gridCol w:w="781"/>
        <w:gridCol w:w="472"/>
        <w:gridCol w:w="586"/>
        <w:gridCol w:w="434"/>
        <w:gridCol w:w="492"/>
        <w:gridCol w:w="394"/>
        <w:gridCol w:w="511"/>
        <w:gridCol w:w="510"/>
        <w:gridCol w:w="464"/>
        <w:gridCol w:w="699"/>
        <w:gridCol w:w="685"/>
        <w:gridCol w:w="587"/>
        <w:gridCol w:w="883"/>
      </w:tblGrid>
      <w:tr w:rsidR="0075076F" w:rsidRPr="00AA702D" w:rsidTr="00AD5146">
        <w:trPr>
          <w:trHeight w:val="48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№ </w:t>
            </w:r>
            <w:r w:rsidRPr="00AA702D">
              <w:lastRenderedPageBreak/>
              <w:t>п/ 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Показат</w:t>
            </w:r>
            <w:r w:rsidRPr="00AA702D">
              <w:lastRenderedPageBreak/>
              <w:t>ели комплекса процессных мероприяти й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Урове</w:t>
            </w:r>
            <w:r w:rsidRPr="00AA702D">
              <w:lastRenderedPageBreak/>
              <w:t>нь показател 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Едини</w:t>
            </w:r>
            <w:r w:rsidRPr="00AA702D">
              <w:lastRenderedPageBreak/>
              <w:t xml:space="preserve">ца измерени я (по </w:t>
            </w:r>
            <w:hyperlink r:id="rId18" w:history="1">
              <w:r w:rsidRPr="00AA702D">
                <w:rPr>
                  <w:rStyle w:val="a6"/>
                </w:rPr>
                <w:t>ОКЕИ</w:t>
              </w:r>
            </w:hyperlink>
            <w:r w:rsidRPr="00AA702D">
              <w:t>)</w:t>
            </w:r>
          </w:p>
        </w:tc>
        <w:tc>
          <w:tcPr>
            <w:tcW w:w="8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Плановые значения по месяцам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На </w:t>
            </w:r>
            <w:r w:rsidRPr="00AA702D">
              <w:lastRenderedPageBreak/>
              <w:t xml:space="preserve">конец года 2026 </w:t>
            </w:r>
          </w:p>
        </w:tc>
      </w:tr>
      <w:tr w:rsidR="0075076F" w:rsidRPr="00AA702D" w:rsidTr="00AD5146">
        <w:trPr>
          <w:trHeight w:val="109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январ 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февраль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апрель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август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ноябрь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1.</w:t>
            </w:r>
          </w:p>
        </w:tc>
        <w:tc>
          <w:tcPr>
            <w:tcW w:w="133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«Обеспечение надежной защиты населения»</w:t>
            </w:r>
          </w:p>
        </w:tc>
      </w:tr>
      <w:tr w:rsidR="0075076F" w:rsidRPr="00AA702D" w:rsidTr="00AD5146">
        <w:trPr>
          <w:trHeight w:val="10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Доля защищенности населения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</w:p>
          <w:p w:rsidR="00FC7250" w:rsidRPr="00AA702D" w:rsidRDefault="00FC7250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</w:p>
          <w:p w:rsidR="00FC7250" w:rsidRPr="00AA702D" w:rsidRDefault="00FC7250" w:rsidP="00AD5146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Тип мероприя 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</w:p>
          <w:p w:rsidR="00FC7250" w:rsidRPr="00AA702D" w:rsidRDefault="00FC7250" w:rsidP="00AD5146">
            <w:pPr>
              <w:pStyle w:val="Table0"/>
            </w:pPr>
            <w:r w:rsidRPr="00AA702D">
              <w:t>Характери</w:t>
            </w:r>
          </w:p>
          <w:p w:rsidR="00FC7250" w:rsidRPr="00AA702D" w:rsidRDefault="00FC7250" w:rsidP="00AD5146">
            <w:pPr>
              <w:pStyle w:val="Table0"/>
            </w:pP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</w:p>
          <w:p w:rsidR="00FC7250" w:rsidRPr="00AA702D" w:rsidRDefault="00FC7250" w:rsidP="00AD5146">
            <w:pPr>
              <w:pStyle w:val="Table0"/>
            </w:pPr>
            <w:r w:rsidRPr="00AA702D">
              <w:t xml:space="preserve">Единица измерен ия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795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</w:p>
          <w:p w:rsidR="00FC7250" w:rsidRPr="00AA702D" w:rsidRDefault="00FC7250" w:rsidP="00AD5146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AD5146">
            <w:pPr>
              <w:pStyle w:val="Table"/>
            </w:pPr>
          </w:p>
        </w:tc>
      </w:tr>
      <w:tr w:rsidR="00FC7250" w:rsidRPr="00AA702D" w:rsidTr="00FC7250">
        <w:trPr>
          <w:trHeight w:val="335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Наименование задачи комплекса процессных мероприятий</w:t>
            </w:r>
            <w:r>
              <w:t xml:space="preserve"> </w:t>
            </w:r>
            <w:r w:rsidRPr="00AA702D">
              <w:t>« Обеспечение надежной защиты населения »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«Установка АДПИ 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Мероприятия по профилактике ВИЧ инфекции, туберкулеза, табака курения и алкоголизма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Обеспечение безопасности жизнедеятельности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 xml:space="preserve">Социальная поддержка отдельных категорий семей в </w:t>
            </w:r>
            <w:r w:rsidRPr="00AA702D">
              <w:lastRenderedPageBreak/>
              <w:t>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–Кузбасса от 05октября 2022 года №109-ОЗ « 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Обеспечение безопасности жизнедеятел</w:t>
            </w:r>
            <w:r w:rsidRPr="00AA702D">
              <w:lastRenderedPageBreak/>
              <w:t>ьности в учреждениях социальной сферы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lastRenderedPageBreak/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2025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AD5146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6.Финансовое обеспечение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1049"/>
        <w:gridCol w:w="1093"/>
        <w:gridCol w:w="721"/>
        <w:gridCol w:w="650"/>
        <w:gridCol w:w="766"/>
        <w:gridCol w:w="1044"/>
      </w:tblGrid>
      <w:tr w:rsidR="0075076F" w:rsidRPr="00AA702D" w:rsidTr="00AD5146">
        <w:trPr>
          <w:trHeight w:val="716"/>
          <w:jc w:val="center"/>
        </w:trPr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Объем финансового обеспечения по годам</w:t>
            </w:r>
            <w:r w:rsidR="00AA702D">
              <w:t xml:space="preserve"> </w:t>
            </w:r>
            <w:r w:rsidRPr="00AA702D">
              <w:t>реализации, тыс. рублей</w:t>
            </w:r>
          </w:p>
        </w:tc>
      </w:tr>
      <w:tr w:rsidR="0075076F" w:rsidRPr="00AA702D" w:rsidTr="00AD5146">
        <w:trPr>
          <w:trHeight w:val="454"/>
          <w:jc w:val="center"/>
        </w:trPr>
        <w:tc>
          <w:tcPr>
            <w:tcW w:w="6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Комплекс процессных мероприятий Обеспечение безопасности жизнедеятельности населения (всего), в том числе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Внебюджетные источники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Установка АДПИ»</w:t>
            </w:r>
            <w:r w:rsidR="00AA702D">
              <w:t xml:space="preserve"> </w:t>
            </w:r>
            <w:r w:rsidRPr="00AA702D">
              <w:t>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99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Мероприятия по профилактике ВИЧ инфекции, туберкулеза, табака курения и алкоголизма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79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–Кузбасса от 05октября 2022 года №109-ОЗ « 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AD5146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0,0</w:t>
            </w:r>
          </w:p>
        </w:tc>
      </w:tr>
    </w:tbl>
    <w:p w:rsidR="0075076F" w:rsidRPr="00AD5146" w:rsidRDefault="0075076F" w:rsidP="00AD5146">
      <w:pPr>
        <w:rPr>
          <w:rFonts w:cs="Arial"/>
          <w:b/>
          <w:bCs/>
          <w:sz w:val="28"/>
          <w:szCs w:val="26"/>
        </w:rPr>
      </w:pPr>
    </w:p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AD5146" w:rsidRPr="00AA702D" w:rsidRDefault="00AD5146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3"/>
        <w:gridCol w:w="1205"/>
        <w:gridCol w:w="2583"/>
        <w:gridCol w:w="2816"/>
      </w:tblGrid>
      <w:tr w:rsidR="0075076F" w:rsidRPr="00AA702D" w:rsidTr="00AD5146">
        <w:trPr>
          <w:trHeight w:val="223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Задача, мероприятие (результат)/контрольна 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AD5146">
        <w:trPr>
          <w:trHeight w:val="405"/>
          <w:jc w:val="center"/>
        </w:trPr>
        <w:tc>
          <w:tcPr>
            <w:tcW w:w="1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комплекса процессных мероприятий «Обеспечение безопасности жизнедеятельности населения»</w:t>
            </w:r>
          </w:p>
        </w:tc>
      </w:tr>
      <w:tr w:rsidR="0075076F" w:rsidRPr="00AA702D" w:rsidTr="00AD5146">
        <w:trPr>
          <w:trHeight w:val="38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«Установка АДПИ»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 Центр социального обслуживания населения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90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Мероприятия по профилактике ВИЧ инфекции, туберкулеза, табака курения и алкоголизма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Центр социального обслуживания населения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AD5146">
        <w:trPr>
          <w:trHeight w:val="101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–Кузбасса от 05октября 2022 года №109-ОЗ « 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декабрь 2026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Центр социального обслуживания населения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AD5146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Default="008D2058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AD5146">
        <w:rPr>
          <w:rFonts w:cs="Arial"/>
          <w:b/>
          <w:bCs/>
          <w:kern w:val="32"/>
          <w:sz w:val="32"/>
          <w:szCs w:val="32"/>
        </w:rPr>
        <w:t>комплекса процессных мероприятий «Обеспечение безопасности жизнедеятельности Администрации Чебулинского муниципального округа»</w:t>
      </w:r>
    </w:p>
    <w:p w:rsidR="00AD5146" w:rsidRPr="00AD5146" w:rsidRDefault="00AD5146" w:rsidP="00AD5146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AD5146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AD5146" w:rsidRPr="00AD5146" w:rsidRDefault="00AD5146" w:rsidP="00AD5146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AD5146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измерения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AD5146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</w:t>
            </w:r>
          </w:p>
        </w:tc>
        <w:tc>
          <w:tcPr>
            <w:tcW w:w="14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Задача «Обеспечение физической безопасности сотрудников администрации»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Уровень защищенности сотрудников администрации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Администрация</w:t>
            </w:r>
          </w:p>
        </w:tc>
      </w:tr>
    </w:tbl>
    <w:p w:rsidR="0075076F" w:rsidRPr="00FC7250" w:rsidRDefault="0075076F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AD5146" w:rsidRPr="00FC7250" w:rsidRDefault="00AD5146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134"/>
        <w:gridCol w:w="901"/>
        <w:gridCol w:w="824"/>
        <w:gridCol w:w="590"/>
        <w:gridCol w:w="590"/>
        <w:gridCol w:w="474"/>
        <w:gridCol w:w="942"/>
        <w:gridCol w:w="655"/>
        <w:gridCol w:w="799"/>
        <w:gridCol w:w="2341"/>
      </w:tblGrid>
      <w:tr w:rsidR="0075076F" w:rsidRPr="00AA702D" w:rsidTr="00AD5146">
        <w:trPr>
          <w:trHeight w:val="75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№ п/ 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Единица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AD5146">
        <w:trPr>
          <w:trHeight w:val="807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значен 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№ + 1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N + n</w:t>
            </w:r>
          </w:p>
        </w:tc>
        <w:tc>
          <w:tcPr>
            <w:tcW w:w="3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48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</w:t>
            </w:r>
          </w:p>
        </w:tc>
        <w:tc>
          <w:tcPr>
            <w:tcW w:w="133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r w:rsidRPr="00AD5146">
              <w:t>ОКЕИ</w:t>
            </w:r>
          </w:p>
        </w:tc>
      </w:tr>
      <w:tr w:rsidR="0075076F" w:rsidRPr="00AA702D" w:rsidTr="00AD5146">
        <w:trPr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AD5146" w:rsidRPr="00AA702D" w:rsidRDefault="00AD5146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090"/>
        <w:gridCol w:w="662"/>
        <w:gridCol w:w="781"/>
        <w:gridCol w:w="472"/>
        <w:gridCol w:w="586"/>
        <w:gridCol w:w="434"/>
        <w:gridCol w:w="492"/>
        <w:gridCol w:w="395"/>
        <w:gridCol w:w="511"/>
        <w:gridCol w:w="510"/>
        <w:gridCol w:w="465"/>
        <w:gridCol w:w="699"/>
        <w:gridCol w:w="685"/>
        <w:gridCol w:w="587"/>
        <w:gridCol w:w="883"/>
      </w:tblGrid>
      <w:tr w:rsidR="0075076F" w:rsidRPr="00AA702D" w:rsidTr="00AD5146">
        <w:trPr>
          <w:trHeight w:val="48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№ </w:t>
            </w:r>
            <w:r w:rsidRPr="00AA702D">
              <w:lastRenderedPageBreak/>
              <w:t>п/ 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Показате</w:t>
            </w:r>
            <w:r w:rsidRPr="00AA702D">
              <w:lastRenderedPageBreak/>
              <w:t>ли комплекса процессных мероприяти й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Уров</w:t>
            </w:r>
            <w:r w:rsidRPr="00AA702D">
              <w:lastRenderedPageBreak/>
              <w:t>ень показател 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Едини</w:t>
            </w:r>
            <w:r w:rsidRPr="00AA702D">
              <w:lastRenderedPageBreak/>
              <w:t xml:space="preserve">ца измерени я (по </w:t>
            </w:r>
            <w:r w:rsidRPr="00AD5146">
              <w:t>ОКЕИ</w:t>
            </w:r>
            <w:r w:rsidRPr="00AA702D">
              <w:t>)</w:t>
            </w:r>
          </w:p>
        </w:tc>
        <w:tc>
          <w:tcPr>
            <w:tcW w:w="8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lastRenderedPageBreak/>
              <w:t>Плановые значения по месяцам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0"/>
            </w:pPr>
            <w:r w:rsidRPr="00AA702D">
              <w:t xml:space="preserve">На </w:t>
            </w:r>
            <w:r w:rsidRPr="00AA702D">
              <w:lastRenderedPageBreak/>
              <w:t xml:space="preserve">конец года 2026 </w:t>
            </w:r>
          </w:p>
        </w:tc>
      </w:tr>
      <w:tr w:rsidR="0075076F" w:rsidRPr="00AA702D" w:rsidTr="00AD5146">
        <w:trPr>
          <w:trHeight w:val="109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0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январ 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февраль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апрель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май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июль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август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ноябрь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</w:tc>
      </w:tr>
      <w:tr w:rsidR="0075076F" w:rsidRPr="00AA702D" w:rsidTr="00AD5146">
        <w:trPr>
          <w:trHeight w:val="3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lastRenderedPageBreak/>
              <w:t>1.</w:t>
            </w:r>
          </w:p>
        </w:tc>
        <w:tc>
          <w:tcPr>
            <w:tcW w:w="133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Наименование задачи «Обеспечение физической безопасности сотрудников администрации»</w:t>
            </w:r>
          </w:p>
        </w:tc>
      </w:tr>
      <w:tr w:rsidR="0075076F" w:rsidRPr="00AA702D" w:rsidTr="00AD5146">
        <w:trPr>
          <w:trHeight w:val="10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AD5146">
            <w:pPr>
              <w:pStyle w:val="Table"/>
            </w:pPr>
          </w:p>
          <w:p w:rsidR="0075076F" w:rsidRPr="00AA702D" w:rsidRDefault="008D2058" w:rsidP="00AD5146">
            <w:pPr>
              <w:pStyle w:val="Table"/>
            </w:pPr>
            <w:r w:rsidRPr="00AA702D">
              <w:t>1.1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Уровень защищенности сотрудников администрации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AD5146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>Тип мероприятий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>Характеристика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 xml:space="preserve">Единица измерен ия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Default="00FC7250" w:rsidP="00FC7250">
            <w:pPr>
              <w:pStyle w:val="Table0"/>
            </w:pPr>
          </w:p>
          <w:p w:rsidR="00FC7250" w:rsidRPr="00AA702D" w:rsidRDefault="00FC7250" w:rsidP="00FC7250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880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</w:p>
          <w:p w:rsidR="00FC7250" w:rsidRPr="00AA702D" w:rsidRDefault="00FC7250" w:rsidP="00FC7250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FC7250">
            <w:pPr>
              <w:pStyle w:val="Table"/>
            </w:pPr>
          </w:p>
        </w:tc>
      </w:tr>
      <w:tr w:rsidR="00FC7250" w:rsidRPr="00AA702D" w:rsidTr="00FC7250">
        <w:trPr>
          <w:trHeight w:val="307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Наименование задачи комплекса процессных мероприятий</w:t>
            </w:r>
            <w:r>
              <w:t xml:space="preserve"> </w:t>
            </w:r>
            <w:r w:rsidRPr="00AA702D">
              <w:t>«</w:t>
            </w:r>
            <w:r>
              <w:t xml:space="preserve"> </w:t>
            </w:r>
            <w:r w:rsidRPr="00AA702D">
              <w:t>Обеспечение физической безопасности сотрудников администрации »</w:t>
            </w:r>
          </w:p>
        </w:tc>
      </w:tr>
      <w:tr w:rsidR="00FC7250" w:rsidRPr="00AA702D" w:rsidTr="00FC7250">
        <w:trPr>
          <w:trHeight w:val="1336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Установка и обслуживание АПС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Обеспечение безопасности</w:t>
            </w:r>
            <w:r>
              <w:t xml:space="preserve"> </w:t>
            </w:r>
            <w:r w:rsidRPr="00AA702D">
              <w:t>жизнедеятельности сотрудников администрации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Осуществление мер, направленных на обеспечение безопасности жизнедеятельности</w:t>
            </w:r>
            <w:r>
              <w:t xml:space="preserve"> </w:t>
            </w:r>
            <w:r w:rsidRPr="00AA702D">
              <w:t>АЧМО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Обеспечение безопасности жизнедеятельности сотрудников администрации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FC7250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5365F9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lastRenderedPageBreak/>
        <w:t>6.</w:t>
      </w:r>
      <w:r w:rsidR="008D2058" w:rsidRPr="00FC7250">
        <w:rPr>
          <w:rFonts w:cs="Arial"/>
          <w:b/>
          <w:bCs/>
          <w:iCs/>
          <w:sz w:val="30"/>
          <w:szCs w:val="28"/>
        </w:rPr>
        <w:t>Финансовое обеспечение комплекса процессных мероприятий</w:t>
      </w:r>
    </w:p>
    <w:p w:rsidR="005365F9" w:rsidRPr="005365F9" w:rsidRDefault="005365F9" w:rsidP="005365F9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1049"/>
        <w:gridCol w:w="1093"/>
        <w:gridCol w:w="1033"/>
        <w:gridCol w:w="567"/>
        <w:gridCol w:w="536"/>
        <w:gridCol w:w="1044"/>
      </w:tblGrid>
      <w:tr w:rsidR="0075076F" w:rsidRPr="00AA702D" w:rsidTr="005365F9">
        <w:trPr>
          <w:trHeight w:val="716"/>
          <w:jc w:val="center"/>
        </w:trPr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Объем финансового обеспечения по годам</w:t>
            </w:r>
            <w:r w:rsidR="00AA702D">
              <w:t xml:space="preserve"> </w:t>
            </w:r>
            <w:r w:rsidRPr="00AA702D">
              <w:t>реализации, тыс. рублей</w:t>
            </w:r>
          </w:p>
        </w:tc>
      </w:tr>
      <w:tr w:rsidR="0075076F" w:rsidRPr="00AA702D" w:rsidTr="005365F9">
        <w:trPr>
          <w:trHeight w:val="454"/>
          <w:jc w:val="center"/>
        </w:trPr>
        <w:tc>
          <w:tcPr>
            <w:tcW w:w="6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Комплекс процессных мероприятий Обеспечение безопасности жизнедеятельности администрации Чебулинского муниципального округа (всего), в том числе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40,0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Внебюджетные источники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Установка и обслуживание АПС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150,0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30,0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150,0</w:t>
            </w:r>
          </w:p>
        </w:tc>
      </w:tr>
      <w:tr w:rsidR="0075076F" w:rsidRPr="00AA702D" w:rsidTr="005365F9">
        <w:trPr>
          <w:trHeight w:val="270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Осуществление мер, направленных на обеспечение безопасности жизнедеятельности</w:t>
            </w:r>
            <w:r w:rsidR="00AA702D">
              <w:t xml:space="preserve"> </w:t>
            </w:r>
            <w:r w:rsidRPr="00AA702D">
              <w:t>АЧМО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50,0</w:t>
            </w:r>
          </w:p>
        </w:tc>
      </w:tr>
      <w:tr w:rsidR="0075076F" w:rsidRPr="00AA702D" w:rsidTr="005365F9">
        <w:trPr>
          <w:trHeight w:val="479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50,0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1113"/>
        <w:gridCol w:w="94"/>
        <w:gridCol w:w="2583"/>
        <w:gridCol w:w="2816"/>
      </w:tblGrid>
      <w:tr w:rsidR="0075076F" w:rsidRPr="00AA702D" w:rsidTr="005365F9">
        <w:trPr>
          <w:trHeight w:val="100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Задача, мероприятие (результат)/контрольна я точка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5365F9">
        <w:trPr>
          <w:trHeight w:val="405"/>
          <w:jc w:val="center"/>
        </w:trPr>
        <w:tc>
          <w:tcPr>
            <w:tcW w:w="1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Наименование задачи комплекса процессных мероприятий «Обеспечение безопасности жизнедеятельности населения»</w:t>
            </w:r>
          </w:p>
        </w:tc>
      </w:tr>
      <w:tr w:rsidR="0075076F" w:rsidRPr="00AA702D" w:rsidTr="005365F9">
        <w:trPr>
          <w:trHeight w:val="38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«Установка и обслуживание АПС»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декабрь 2026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 Администрация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-</w:t>
            </w:r>
          </w:p>
        </w:tc>
      </w:tr>
      <w:tr w:rsidR="0075076F" w:rsidRPr="00AA702D" w:rsidTr="005365F9">
        <w:trPr>
          <w:trHeight w:val="904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lastRenderedPageBreak/>
              <w:t>Осуществление мер, направленных на обеспечение безопасности жизнедеятельности</w:t>
            </w:r>
            <w:r w:rsidR="00AA702D">
              <w:t xml:space="preserve"> </w:t>
            </w:r>
            <w:r w:rsidRPr="00AA702D">
              <w:t>АЧМО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декабрь 2026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Администрация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5365F9" w:rsidRDefault="008D2058" w:rsidP="005365F9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365F9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Pr="005365F9" w:rsidRDefault="008D2058" w:rsidP="005365F9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365F9">
        <w:rPr>
          <w:rFonts w:cs="Arial"/>
          <w:b/>
          <w:bCs/>
          <w:kern w:val="32"/>
          <w:sz w:val="32"/>
          <w:szCs w:val="32"/>
        </w:rPr>
        <w:t>комплекса процессных мероприятий «Обеспечение деятельности территориальных отделов»</w:t>
      </w:r>
    </w:p>
    <w:p w:rsidR="005365F9" w:rsidRDefault="005365F9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5365F9" w:rsidRPr="005365F9" w:rsidRDefault="005365F9" w:rsidP="005365F9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5365F9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5365F9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5365F9" w:rsidRPr="005365F9" w:rsidRDefault="005365F9" w:rsidP="005365F9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5365F9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измерения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5365F9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4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Задача «Обеспечение эффективного функционирования органов власти »</w:t>
            </w:r>
          </w:p>
        </w:tc>
      </w:tr>
      <w:tr w:rsidR="0075076F" w:rsidRPr="00AA702D" w:rsidTr="005365F9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Степень удовлетворенности пользователей услугами территориальных отделов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Территориальное управление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051"/>
        <w:gridCol w:w="836"/>
        <w:gridCol w:w="765"/>
        <w:gridCol w:w="549"/>
        <w:gridCol w:w="549"/>
        <w:gridCol w:w="441"/>
        <w:gridCol w:w="875"/>
        <w:gridCol w:w="608"/>
        <w:gridCol w:w="742"/>
        <w:gridCol w:w="2861"/>
      </w:tblGrid>
      <w:tr w:rsidR="0075076F" w:rsidRPr="00AA702D" w:rsidTr="005365F9">
        <w:trPr>
          <w:trHeight w:val="75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lastRenderedPageBreak/>
              <w:t>№ п/ 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 я (по </w:t>
            </w:r>
            <w:hyperlink r:id="rId19" w:history="1">
              <w:r w:rsidRPr="00AA702D">
                <w:rPr>
                  <w:rStyle w:val="a6"/>
                </w:rPr>
                <w:t>ОКЕИ</w:t>
              </w:r>
            </w:hyperlink>
            <w:r w:rsidRPr="00AA702D">
              <w:t>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5365F9">
        <w:trPr>
          <w:trHeight w:val="77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значен 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№ + 1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...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N + n</w:t>
            </w:r>
          </w:p>
        </w:tc>
        <w:tc>
          <w:tcPr>
            <w:tcW w:w="4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24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</w:t>
            </w:r>
          </w:p>
        </w:tc>
        <w:tc>
          <w:tcPr>
            <w:tcW w:w="14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hyperlink r:id="rId20" w:history="1">
              <w:r w:rsidRPr="00AA702D">
                <w:rPr>
                  <w:rStyle w:val="a6"/>
                </w:rPr>
                <w:t>ОКЕИ</w:t>
              </w:r>
            </w:hyperlink>
          </w:p>
        </w:tc>
      </w:tr>
      <w:tr w:rsidR="0075076F" w:rsidRPr="00AA702D" w:rsidTr="005365F9">
        <w:trPr>
          <w:trHeight w:val="4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</w:tbl>
    <w:p w:rsidR="0075076F" w:rsidRPr="00FC7250" w:rsidRDefault="0075076F" w:rsidP="00FC7250">
      <w:pPr>
        <w:jc w:val="center"/>
        <w:rPr>
          <w:rFonts w:cs="Arial"/>
          <w:b/>
          <w:bCs/>
          <w:iCs/>
          <w:sz w:val="30"/>
          <w:szCs w:val="28"/>
        </w:rPr>
      </w:pPr>
    </w:p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974"/>
        <w:gridCol w:w="118"/>
        <w:gridCol w:w="662"/>
        <w:gridCol w:w="781"/>
        <w:gridCol w:w="472"/>
        <w:gridCol w:w="586"/>
        <w:gridCol w:w="434"/>
        <w:gridCol w:w="492"/>
        <w:gridCol w:w="394"/>
        <w:gridCol w:w="511"/>
        <w:gridCol w:w="510"/>
        <w:gridCol w:w="464"/>
        <w:gridCol w:w="699"/>
        <w:gridCol w:w="685"/>
        <w:gridCol w:w="587"/>
        <w:gridCol w:w="883"/>
      </w:tblGrid>
      <w:tr w:rsidR="0075076F" w:rsidRPr="00AA702D" w:rsidTr="005365F9">
        <w:trPr>
          <w:trHeight w:val="48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№ п/ 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Показатели комплекса процессных мероприяти й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Уровень показател 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 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84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На конец года 2026 </w:t>
            </w:r>
          </w:p>
        </w:tc>
      </w:tr>
      <w:tr w:rsidR="0075076F" w:rsidRPr="00AA702D" w:rsidTr="005365F9">
        <w:trPr>
          <w:trHeight w:val="1094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январ 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февраль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март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апрель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май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июнь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июль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август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сентябрь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ноябрь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48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</w:t>
            </w:r>
          </w:p>
        </w:tc>
        <w:tc>
          <w:tcPr>
            <w:tcW w:w="133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Наименование задачи «Обеспечение эффективного функционирования органов власти»</w:t>
            </w:r>
          </w:p>
        </w:tc>
      </w:tr>
      <w:tr w:rsidR="0075076F" w:rsidRPr="00AA702D" w:rsidTr="005365F9">
        <w:trPr>
          <w:trHeight w:val="10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1.1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Степень удовлетворенности пользователей услугами отделов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5365F9" w:rsidRPr="005365F9" w:rsidRDefault="005365F9" w:rsidP="005365F9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Тип мероприя 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Характери</w:t>
            </w:r>
          </w:p>
          <w:p w:rsidR="00FC7250" w:rsidRPr="00AA702D" w:rsidRDefault="00FC7250" w:rsidP="005365F9">
            <w:pPr>
              <w:pStyle w:val="Table0"/>
            </w:pP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 xml:space="preserve">Единица измерен ия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795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5365F9">
            <w:pPr>
              <w:pStyle w:val="Table"/>
            </w:pPr>
          </w:p>
        </w:tc>
      </w:tr>
      <w:tr w:rsidR="00FC7250" w:rsidRPr="00AA702D" w:rsidTr="00FC7250">
        <w:trPr>
          <w:trHeight w:val="466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Наименование задачи комплекса процессных мероприятий</w:t>
            </w:r>
            <w:r>
              <w:t xml:space="preserve"> </w:t>
            </w:r>
            <w:r w:rsidRPr="00AA702D">
              <w:t>«Обеспечение эффективного функционирования органов власти »</w:t>
            </w:r>
          </w:p>
        </w:tc>
      </w:tr>
      <w:tr w:rsidR="00FC7250" w:rsidRPr="00AA702D" w:rsidTr="00FC7250">
        <w:trPr>
          <w:trHeight w:val="753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Деятельность централизованной бухгалтерии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 xml:space="preserve">Обеспечение деятельности </w:t>
            </w:r>
            <w:r w:rsidRPr="00AA702D">
              <w:lastRenderedPageBreak/>
              <w:t>бухгалтерии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lastRenderedPageBreak/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2024</w:t>
            </w:r>
          </w:p>
          <w:p w:rsidR="00FC7250" w:rsidRPr="00AA702D" w:rsidRDefault="00FC7250" w:rsidP="005365F9">
            <w:pPr>
              <w:pStyle w:val="Table"/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5365F9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</w:t>
      </w:r>
      <w:r w:rsidR="008D2058" w:rsidRPr="00FC7250">
        <w:rPr>
          <w:rFonts w:cs="Arial"/>
          <w:b/>
          <w:bCs/>
          <w:iCs/>
          <w:sz w:val="30"/>
          <w:szCs w:val="28"/>
        </w:rPr>
        <w:t>Финансовое обеспечение комплекса 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1049"/>
        <w:gridCol w:w="1093"/>
        <w:gridCol w:w="1033"/>
        <w:gridCol w:w="567"/>
        <w:gridCol w:w="536"/>
        <w:gridCol w:w="1044"/>
      </w:tblGrid>
      <w:tr w:rsidR="0075076F" w:rsidRPr="00AA702D" w:rsidTr="005365F9">
        <w:trPr>
          <w:trHeight w:val="716"/>
          <w:jc w:val="center"/>
        </w:trPr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Объем финансового обеспечения по годам</w:t>
            </w:r>
            <w:r w:rsidR="00AA702D">
              <w:t xml:space="preserve"> </w:t>
            </w:r>
            <w:r w:rsidRPr="00AA702D">
              <w:t>реализации, тыс. рублей</w:t>
            </w:r>
          </w:p>
        </w:tc>
      </w:tr>
      <w:tr w:rsidR="0075076F" w:rsidRPr="00AA702D" w:rsidTr="005365F9">
        <w:trPr>
          <w:trHeight w:val="454"/>
          <w:jc w:val="center"/>
        </w:trPr>
        <w:tc>
          <w:tcPr>
            <w:tcW w:w="6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Комплекс процессных мероприятий Обеспечение деятельности территориальных отделов (всего), в том числе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Внебюджетные источники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Деятельность централизованной бухгалтерии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5564,8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27824,0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1113"/>
        <w:gridCol w:w="94"/>
        <w:gridCol w:w="2583"/>
        <w:gridCol w:w="2816"/>
      </w:tblGrid>
      <w:tr w:rsidR="0075076F" w:rsidRPr="00AA702D" w:rsidTr="005365F9">
        <w:trPr>
          <w:trHeight w:val="979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Задача, мероприятие (результат)/контрольна я точка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5365F9">
        <w:trPr>
          <w:trHeight w:val="405"/>
          <w:jc w:val="center"/>
        </w:trPr>
        <w:tc>
          <w:tcPr>
            <w:tcW w:w="1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Наименование задачи комплекса процессных мероприятий «Обеспечение безопасности жизнедеятельности населения»</w:t>
            </w:r>
          </w:p>
        </w:tc>
      </w:tr>
      <w:tr w:rsidR="0075076F" w:rsidRPr="00AA702D" w:rsidTr="005365F9">
        <w:trPr>
          <w:trHeight w:val="38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«Деятельность централизованной бухгалтерии»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декабрь 2026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 Территориальное управление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5365F9" w:rsidRDefault="008D2058" w:rsidP="005365F9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365F9">
        <w:rPr>
          <w:rFonts w:cs="Arial"/>
          <w:b/>
          <w:bCs/>
          <w:kern w:val="32"/>
          <w:sz w:val="32"/>
          <w:szCs w:val="32"/>
        </w:rPr>
        <w:t>ПАСПОРТ</w:t>
      </w:r>
    </w:p>
    <w:p w:rsidR="0075076F" w:rsidRPr="005365F9" w:rsidRDefault="008D2058" w:rsidP="005365F9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5365F9">
        <w:rPr>
          <w:rFonts w:cs="Arial"/>
          <w:b/>
          <w:bCs/>
          <w:kern w:val="32"/>
          <w:sz w:val="32"/>
          <w:szCs w:val="32"/>
        </w:rPr>
        <w:t>комплекса процессных мероприятий «Обеспечение деятельности МБУ «Аварийно-спасательной службы»</w:t>
      </w:r>
    </w:p>
    <w:p w:rsidR="005365F9" w:rsidRPr="005365F9" w:rsidRDefault="005365F9" w:rsidP="005365F9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1.Общие положения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7"/>
        <w:gridCol w:w="5490"/>
      </w:tblGrid>
      <w:tr w:rsidR="0075076F" w:rsidRPr="00AA702D" w:rsidTr="005365F9">
        <w:trPr>
          <w:trHeight w:val="669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исполнитель (соисполнитель программы)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Территориальное управление по обеспечению жизнедеятельности Чебулинского муниципального округа</w:t>
            </w:r>
          </w:p>
        </w:tc>
      </w:tr>
      <w:tr w:rsidR="0075076F" w:rsidRPr="00AA702D" w:rsidTr="005365F9">
        <w:trPr>
          <w:trHeight w:val="426"/>
          <w:jc w:val="center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Связь с программой</w:t>
            </w:r>
          </w:p>
        </w:tc>
        <w:tc>
          <w:tcPr>
            <w:tcW w:w="8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Программа «Обеспечение безопасности жизнедеятельности 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и защита населения и территории от чрезвычайных ситуаций на территории Чебулинского муниципального округа»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2.Показатели комплекса процессных мероприятий</w:t>
      </w:r>
    </w:p>
    <w:p w:rsidR="005365F9" w:rsidRPr="005365F9" w:rsidRDefault="005365F9" w:rsidP="005365F9">
      <w:pPr>
        <w:rPr>
          <w:rFonts w:cs="Arial"/>
          <w:b/>
          <w:bCs/>
          <w:sz w:val="28"/>
          <w:szCs w:val="26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510"/>
        <w:gridCol w:w="942"/>
        <w:gridCol w:w="996"/>
        <w:gridCol w:w="844"/>
        <w:gridCol w:w="667"/>
        <w:gridCol w:w="574"/>
        <w:gridCol w:w="527"/>
        <w:gridCol w:w="463"/>
        <w:gridCol w:w="454"/>
        <w:gridCol w:w="470"/>
        <w:gridCol w:w="392"/>
        <w:gridCol w:w="1330"/>
      </w:tblGrid>
      <w:tr w:rsidR="0075076F" w:rsidRPr="00AA702D" w:rsidTr="005365F9">
        <w:trPr>
          <w:trHeight w:val="427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показателя/задачи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Признак возрастания/ убывания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Уровень показателя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измерения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3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Значение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5365F9">
        <w:trPr>
          <w:trHeight w:val="919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(по 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годам)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2030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42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44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Задача «Обеспечение эффективного функционирования службы »</w:t>
            </w:r>
          </w:p>
        </w:tc>
      </w:tr>
      <w:tr w:rsidR="0075076F" w:rsidRPr="00AA702D" w:rsidTr="005365F9">
        <w:trPr>
          <w:trHeight w:val="412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Степень удовлетворенности пользователей услугами службы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МП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возрастание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2024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Территориальное управление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3.Прокси-показатели комплекса процессных мероприятий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в 2026 году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133"/>
        <w:gridCol w:w="901"/>
        <w:gridCol w:w="824"/>
        <w:gridCol w:w="591"/>
        <w:gridCol w:w="591"/>
        <w:gridCol w:w="475"/>
        <w:gridCol w:w="943"/>
        <w:gridCol w:w="655"/>
        <w:gridCol w:w="799"/>
        <w:gridCol w:w="2338"/>
      </w:tblGrid>
      <w:tr w:rsidR="0075076F" w:rsidRPr="00AA702D" w:rsidTr="005365F9">
        <w:trPr>
          <w:trHeight w:val="755"/>
          <w:jc w:val="center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№ п/ 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показателя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Признак возрастани я/убывания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 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Значение показателя по кварталам/месяцам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  <w:p w:rsidR="0075076F" w:rsidRPr="00AA702D" w:rsidRDefault="008D2058" w:rsidP="005365F9">
            <w:pPr>
              <w:pStyle w:val="Table0"/>
            </w:pPr>
            <w:r w:rsidRPr="00AA702D">
              <w:t>Ответственный за достижение показателя (участник государственной программы)</w:t>
            </w:r>
          </w:p>
        </w:tc>
      </w:tr>
      <w:tr w:rsidR="0075076F" w:rsidRPr="00AA702D" w:rsidTr="005365F9">
        <w:trPr>
          <w:trHeight w:val="755"/>
          <w:jc w:val="center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значен 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№ + 1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...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N + n</w:t>
            </w:r>
          </w:p>
        </w:tc>
        <w:tc>
          <w:tcPr>
            <w:tcW w:w="3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48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44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Показатель комплекса процессных мероприятий «Наименование», единица измерения по </w:t>
            </w:r>
            <w:r w:rsidRPr="005365F9">
              <w:t>ОКЕИ</w:t>
            </w:r>
          </w:p>
        </w:tc>
      </w:tr>
      <w:tr w:rsidR="0075076F" w:rsidRPr="00AA702D" w:rsidTr="005365F9">
        <w:trPr>
          <w:trHeight w:val="513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отсутствуют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</w:tbl>
    <w:p w:rsidR="0075076F" w:rsidRPr="00AA702D" w:rsidRDefault="0075076F" w:rsidP="00AA702D"/>
    <w:p w:rsidR="0075076F" w:rsidRPr="00FC7250" w:rsidRDefault="00AA702D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4.План достижения показателей комплекса процессных</w:t>
      </w:r>
      <w:r w:rsidRPr="00FC7250">
        <w:rPr>
          <w:rFonts w:cs="Arial"/>
          <w:b/>
          <w:bCs/>
          <w:iCs/>
          <w:sz w:val="30"/>
          <w:szCs w:val="28"/>
        </w:rPr>
        <w:t xml:space="preserve"> </w:t>
      </w:r>
      <w:r w:rsidR="008D2058" w:rsidRPr="00FC7250">
        <w:rPr>
          <w:rFonts w:cs="Arial"/>
          <w:b/>
          <w:bCs/>
          <w:iCs/>
          <w:sz w:val="30"/>
          <w:szCs w:val="28"/>
        </w:rPr>
        <w:t>мероприятий в 2026 году</w:t>
      </w:r>
    </w:p>
    <w:p w:rsidR="005365F9" w:rsidRPr="00FC7250" w:rsidRDefault="005365F9" w:rsidP="00FC7250">
      <w:pPr>
        <w:jc w:val="center"/>
        <w:rPr>
          <w:iCs/>
          <w:sz w:val="30"/>
          <w:szCs w:val="28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973"/>
        <w:gridCol w:w="118"/>
        <w:gridCol w:w="662"/>
        <w:gridCol w:w="780"/>
        <w:gridCol w:w="472"/>
        <w:gridCol w:w="586"/>
        <w:gridCol w:w="435"/>
        <w:gridCol w:w="493"/>
        <w:gridCol w:w="395"/>
        <w:gridCol w:w="512"/>
        <w:gridCol w:w="510"/>
        <w:gridCol w:w="465"/>
        <w:gridCol w:w="699"/>
        <w:gridCol w:w="684"/>
        <w:gridCol w:w="587"/>
        <w:gridCol w:w="882"/>
      </w:tblGrid>
      <w:tr w:rsidR="0075076F" w:rsidRPr="00AA702D" w:rsidTr="005365F9">
        <w:trPr>
          <w:trHeight w:val="458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lastRenderedPageBreak/>
              <w:t>№ п/ п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Показатели комплекса процессных мероприяти й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Уровень показател 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Единица измерени 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9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Плановые значения по месяцам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 xml:space="preserve">На конец года 2026 </w:t>
            </w:r>
          </w:p>
        </w:tc>
      </w:tr>
      <w:tr w:rsidR="0075076F" w:rsidRPr="00AA702D" w:rsidTr="005365F9">
        <w:trPr>
          <w:trHeight w:val="1045"/>
          <w:jc w:val="center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январ 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февраль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март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апрель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май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июнь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июль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август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сентябрь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ноябрь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</w:tc>
      </w:tr>
      <w:tr w:rsidR="0075076F" w:rsidRPr="00AA702D" w:rsidTr="005365F9">
        <w:trPr>
          <w:trHeight w:val="30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1.</w:t>
            </w:r>
          </w:p>
        </w:tc>
        <w:tc>
          <w:tcPr>
            <w:tcW w:w="145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Наименование задачи «Обеспечение эффективного функционирования органов власти»</w:t>
            </w:r>
          </w:p>
        </w:tc>
      </w:tr>
      <w:tr w:rsidR="0075076F" w:rsidRPr="00AA702D" w:rsidTr="005365F9">
        <w:trPr>
          <w:trHeight w:val="98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"/>
            </w:pPr>
          </w:p>
          <w:p w:rsidR="0075076F" w:rsidRPr="00AA702D" w:rsidRDefault="008D2058" w:rsidP="005365F9">
            <w:pPr>
              <w:pStyle w:val="Table"/>
            </w:pPr>
            <w:r w:rsidRPr="00AA702D">
              <w:t>1.1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Степень удовлетворенности пользователей услугами службы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МП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100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5.Перечень мероприятий (результатов) комплекса</w:t>
      </w:r>
      <w:r w:rsidR="00AA702D" w:rsidRPr="00FC7250">
        <w:rPr>
          <w:rFonts w:cs="Arial"/>
          <w:b/>
          <w:bCs/>
          <w:iCs/>
          <w:sz w:val="30"/>
          <w:szCs w:val="28"/>
        </w:rPr>
        <w:t xml:space="preserve"> </w:t>
      </w:r>
      <w:r w:rsidRPr="00FC7250">
        <w:rPr>
          <w:rFonts w:cs="Arial"/>
          <w:b/>
          <w:bCs/>
          <w:iCs/>
          <w:sz w:val="30"/>
          <w:szCs w:val="28"/>
        </w:rPr>
        <w:t>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638"/>
        <w:gridCol w:w="1475"/>
        <w:gridCol w:w="1315"/>
        <w:gridCol w:w="720"/>
        <w:gridCol w:w="697"/>
        <w:gridCol w:w="645"/>
        <w:gridCol w:w="541"/>
        <w:gridCol w:w="546"/>
        <w:gridCol w:w="546"/>
        <w:gridCol w:w="545"/>
        <w:gridCol w:w="441"/>
      </w:tblGrid>
      <w:tr w:rsidR="00FC7250" w:rsidRPr="00AA702D" w:rsidTr="00FC7250">
        <w:trPr>
          <w:trHeight w:val="736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</w:p>
          <w:p w:rsidR="00FC7250" w:rsidRPr="00AA702D" w:rsidRDefault="00FC7250" w:rsidP="005365F9">
            <w:pPr>
              <w:pStyle w:val="Table0"/>
            </w:pPr>
            <w:r w:rsidRPr="00AA702D">
              <w:t>№ п/ 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</w:p>
          <w:p w:rsidR="00FC7250" w:rsidRPr="00AA702D" w:rsidRDefault="00FC7250" w:rsidP="005365F9">
            <w:pPr>
              <w:pStyle w:val="Table0"/>
            </w:pPr>
            <w:r w:rsidRPr="00AA702D">
              <w:t>Наименование мероприятия (результата)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Тип мероприя тий (результа та)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</w:p>
          <w:p w:rsidR="00FC7250" w:rsidRPr="00AA702D" w:rsidRDefault="00FC7250" w:rsidP="005365F9">
            <w:pPr>
              <w:pStyle w:val="Table0"/>
            </w:pPr>
            <w:r w:rsidRPr="00AA702D">
              <w:t>Характери</w:t>
            </w:r>
          </w:p>
          <w:p w:rsidR="00FC7250" w:rsidRPr="00AA702D" w:rsidRDefault="00FC7250" w:rsidP="005365F9">
            <w:pPr>
              <w:pStyle w:val="Table0"/>
            </w:pPr>
            <w:r w:rsidRPr="00AA702D">
              <w:t>сти ка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</w:p>
          <w:p w:rsidR="00FC7250" w:rsidRPr="00AA702D" w:rsidRDefault="00FC7250" w:rsidP="005365F9">
            <w:pPr>
              <w:pStyle w:val="Table0"/>
            </w:pPr>
            <w:r w:rsidRPr="00AA702D">
              <w:t xml:space="preserve">Единица измерен ия (по </w:t>
            </w:r>
            <w:r w:rsidRPr="005365F9">
              <w:t>ОКЕИ</w:t>
            </w:r>
            <w:r w:rsidRPr="00AA702D">
              <w:t>)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Базовое значение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0"/>
            </w:pPr>
            <w:r w:rsidRPr="00AA702D">
              <w:t>Значения мероприятия (результата) по годам</w:t>
            </w:r>
          </w:p>
        </w:tc>
      </w:tr>
      <w:tr w:rsidR="00FC7250" w:rsidRPr="00AA702D" w:rsidTr="00FC7250">
        <w:trPr>
          <w:trHeight w:val="67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значен ие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год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2027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</w:p>
          <w:p w:rsidR="00FC7250" w:rsidRPr="00AA702D" w:rsidRDefault="00FC7250" w:rsidP="005365F9">
            <w:pPr>
              <w:pStyle w:val="Table"/>
            </w:pPr>
            <w:r w:rsidRPr="00AA702D">
              <w:t>2030</w:t>
            </w:r>
          </w:p>
          <w:p w:rsidR="00FC7250" w:rsidRPr="00AA702D" w:rsidRDefault="00FC7250" w:rsidP="005365F9">
            <w:pPr>
              <w:pStyle w:val="Table"/>
            </w:pPr>
          </w:p>
        </w:tc>
      </w:tr>
      <w:tr w:rsidR="00FC7250" w:rsidRPr="00AA702D" w:rsidTr="00FC7250">
        <w:trPr>
          <w:trHeight w:val="322"/>
          <w:jc w:val="center"/>
        </w:trPr>
        <w:tc>
          <w:tcPr>
            <w:tcW w:w="7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Наименование задачи комплекса процессных мероприятий</w:t>
            </w:r>
            <w:r>
              <w:t xml:space="preserve"> </w:t>
            </w:r>
            <w:r w:rsidRPr="00AA702D">
              <w:t>«Обеспечение эффективного функционирования службы »</w:t>
            </w:r>
          </w:p>
        </w:tc>
      </w:tr>
      <w:tr w:rsidR="00FC7250" w:rsidRPr="00AA702D" w:rsidTr="00FC7250">
        <w:trPr>
          <w:trHeight w:val="127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Обеспечение деятельности МБУ «Аварийно-спасательной службы»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Обеспечение деятельности службы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2024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250" w:rsidRPr="00AA702D" w:rsidRDefault="00FC7250" w:rsidP="005365F9">
            <w:pPr>
              <w:pStyle w:val="Table"/>
            </w:pPr>
            <w:r w:rsidRPr="00AA702D">
              <w:t>100,0</w:t>
            </w:r>
          </w:p>
        </w:tc>
      </w:tr>
    </w:tbl>
    <w:p w:rsidR="0075076F" w:rsidRPr="00AA702D" w:rsidRDefault="0075076F" w:rsidP="00AA702D"/>
    <w:p w:rsidR="0075076F" w:rsidRPr="00FC7250" w:rsidRDefault="005365F9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6.</w:t>
      </w:r>
      <w:r w:rsidR="008D2058" w:rsidRPr="00FC7250">
        <w:rPr>
          <w:rFonts w:cs="Arial"/>
          <w:b/>
          <w:bCs/>
          <w:iCs/>
          <w:sz w:val="30"/>
          <w:szCs w:val="28"/>
        </w:rPr>
        <w:t>Финансовое обеспечение комплекса 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1049"/>
        <w:gridCol w:w="1093"/>
        <w:gridCol w:w="1033"/>
        <w:gridCol w:w="567"/>
        <w:gridCol w:w="536"/>
        <w:gridCol w:w="1044"/>
      </w:tblGrid>
      <w:tr w:rsidR="0075076F" w:rsidRPr="00AA702D" w:rsidTr="005365F9">
        <w:trPr>
          <w:trHeight w:val="716"/>
          <w:jc w:val="center"/>
        </w:trPr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Наименование мероприятия (результата)/источник финансового обеспечения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Объем финансового обеспечения по годам</w:t>
            </w:r>
            <w:r w:rsidR="00AA702D">
              <w:t xml:space="preserve"> </w:t>
            </w:r>
            <w:r w:rsidRPr="00AA702D">
              <w:t>реализации, тыс. рублей</w:t>
            </w:r>
          </w:p>
        </w:tc>
      </w:tr>
      <w:tr w:rsidR="0075076F" w:rsidRPr="00AA702D" w:rsidTr="005365F9">
        <w:trPr>
          <w:trHeight w:val="454"/>
          <w:jc w:val="center"/>
        </w:trPr>
        <w:tc>
          <w:tcPr>
            <w:tcW w:w="6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75076F" w:rsidP="005365F9">
            <w:pPr>
              <w:pStyle w:val="Table0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2028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2030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Всего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Комплекс процессных мероприятий Обеспечение деятельности МБУ «Аварийно-спасательной службы» </w:t>
            </w:r>
            <w:r w:rsidRPr="00AA702D">
              <w:lastRenderedPageBreak/>
              <w:t>(всего), в том числе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lastRenderedPageBreak/>
              <w:t>2743,0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13715,0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lastRenderedPageBreak/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13715,0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Мероприятие:</w:t>
            </w:r>
          </w:p>
          <w:p w:rsidR="0075076F" w:rsidRPr="00AA702D" w:rsidRDefault="008D2058" w:rsidP="005365F9">
            <w:pPr>
              <w:pStyle w:val="Table"/>
            </w:pPr>
            <w:r w:rsidRPr="00AA702D">
              <w:t>Обеспечение деятельности МБУ «Аварийно-спасательной службы» (всего), в том числе: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13715,0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Федеральный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Областной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0,0</w:t>
            </w:r>
          </w:p>
        </w:tc>
      </w:tr>
      <w:tr w:rsidR="0075076F" w:rsidRPr="00AA702D" w:rsidTr="005365F9">
        <w:trPr>
          <w:trHeight w:val="455"/>
          <w:jc w:val="center"/>
        </w:trPr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Местный бюджет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2743,0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13715,0</w:t>
            </w:r>
          </w:p>
        </w:tc>
      </w:tr>
    </w:tbl>
    <w:p w:rsidR="0075076F" w:rsidRPr="00AA702D" w:rsidRDefault="0075076F" w:rsidP="00AA702D"/>
    <w:p w:rsidR="0075076F" w:rsidRPr="00FC7250" w:rsidRDefault="008D2058" w:rsidP="00FC7250">
      <w:pPr>
        <w:jc w:val="center"/>
        <w:rPr>
          <w:rFonts w:cs="Arial"/>
          <w:b/>
          <w:bCs/>
          <w:iCs/>
          <w:sz w:val="30"/>
          <w:szCs w:val="28"/>
        </w:rPr>
      </w:pPr>
      <w:r w:rsidRPr="00FC7250">
        <w:rPr>
          <w:rFonts w:cs="Arial"/>
          <w:b/>
          <w:bCs/>
          <w:iCs/>
          <w:sz w:val="30"/>
          <w:szCs w:val="28"/>
        </w:rPr>
        <w:t>7.План реализации комплекса процессных мероприятий</w:t>
      </w:r>
    </w:p>
    <w:p w:rsidR="005365F9" w:rsidRPr="00AA702D" w:rsidRDefault="005365F9" w:rsidP="00AA702D"/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1113"/>
        <w:gridCol w:w="94"/>
        <w:gridCol w:w="2583"/>
        <w:gridCol w:w="2816"/>
      </w:tblGrid>
      <w:tr w:rsidR="0075076F" w:rsidRPr="00AA702D" w:rsidTr="005365F9">
        <w:trPr>
          <w:trHeight w:val="1252"/>
          <w:jc w:val="center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Задача, мероприятие (результат)/контрольна я точка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Дата наступления контрольной точки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Ответственный исполнитель (участник программы)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0"/>
            </w:pPr>
            <w:r w:rsidRPr="00AA702D">
              <w:t>Вид подтверждающего документа</w:t>
            </w:r>
          </w:p>
        </w:tc>
      </w:tr>
      <w:tr w:rsidR="0075076F" w:rsidRPr="00AA702D" w:rsidTr="005365F9">
        <w:trPr>
          <w:trHeight w:val="419"/>
          <w:jc w:val="center"/>
        </w:trPr>
        <w:tc>
          <w:tcPr>
            <w:tcW w:w="15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Наименование задачи комплекса процессных мероприятий «Обеспечение эффективного функционирования службы»</w:t>
            </w:r>
          </w:p>
        </w:tc>
      </w:tr>
      <w:tr w:rsidR="0075076F" w:rsidRPr="00AA702D" w:rsidTr="005365F9">
        <w:trPr>
          <w:trHeight w:val="393"/>
          <w:jc w:val="center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Обеспечение деятельности МБУ «Аварийно-спасательной службы»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декабрь 2026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 xml:space="preserve"> Территориальное управление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6F" w:rsidRPr="00AA702D" w:rsidRDefault="008D2058" w:rsidP="005365F9">
            <w:pPr>
              <w:pStyle w:val="Table"/>
            </w:pPr>
            <w:r w:rsidRPr="00AA702D">
              <w:t>-</w:t>
            </w:r>
          </w:p>
        </w:tc>
      </w:tr>
    </w:tbl>
    <w:p w:rsidR="0075076F" w:rsidRPr="00AA702D" w:rsidRDefault="0075076F" w:rsidP="00AA702D"/>
    <w:p w:rsidR="0075076F" w:rsidRPr="00AA702D" w:rsidRDefault="0075076F" w:rsidP="00AA702D"/>
    <w:sectPr w:rsidR="0075076F" w:rsidRPr="00AA702D" w:rsidSect="00AA702D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FreeSans">
    <w:altName w:val="Arial"/>
    <w:charset w:val="01"/>
    <w:family w:val="swiss"/>
    <w:pitch w:val="default"/>
  </w:font>
  <w:font w:name="Noto Sans CJK SC">
    <w:charset w:val="00"/>
    <w:family w:val="roman"/>
    <w:pitch w:val="default"/>
  </w:font>
  <w:font w:name="Journal">
    <w:altName w:val="Times New Roman"/>
    <w:charset w:val="01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5062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5062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5062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506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8"/>
    <w:rsid w:val="004F64D9"/>
    <w:rsid w:val="005365F9"/>
    <w:rsid w:val="0075076F"/>
    <w:rsid w:val="008D2058"/>
    <w:rsid w:val="00963436"/>
    <w:rsid w:val="009B1B81"/>
    <w:rsid w:val="00AA702D"/>
    <w:rsid w:val="00AD5146"/>
    <w:rsid w:val="00B37485"/>
    <w:rsid w:val="00C63E65"/>
    <w:rsid w:val="00EE6F50"/>
    <w:rsid w:val="00FA1402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63E6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63E6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63E6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63E6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3E6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C63E6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3E65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41">
    <w:name w:val="Основной шрифт абзаца4"/>
  </w:style>
  <w:style w:type="character" w:customStyle="1" w:styleId="WW8Num2z1">
    <w:name w:val="WW8Num2z1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2z2">
    <w:name w:val="WW8Num2z2"/>
    <w:rPr>
      <w:rFonts w:ascii="Times New Roman" w:eastAsia="Times New Roman" w:hAnsi="Times New Roman" w:cs="Times New Roman" w:hint="default"/>
      <w:w w:val="100"/>
      <w:sz w:val="24"/>
      <w:szCs w:val="24"/>
      <w:lang w:val="ru-RU" w:bidi="ar-SA"/>
    </w:rPr>
  </w:style>
  <w:style w:type="character" w:customStyle="1" w:styleId="WW8Num2z7">
    <w:name w:val="WW8Num2z7"/>
    <w:rPr>
      <w:rFonts w:ascii="PT Astra Serif" w:hAnsi="PT Astra Serif" w:cs="PT Astra Serif" w:hint="default"/>
      <w:lang w:val="ru-RU" w:bidi="ar-SA"/>
    </w:rPr>
  </w:style>
  <w:style w:type="character" w:customStyle="1" w:styleId="WW8Num7z0">
    <w:name w:val="WW8Num7z0"/>
    <w:rPr>
      <w:rFonts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3z2">
    <w:name w:val="WW8Num3z2"/>
    <w:rPr>
      <w:rFonts w:ascii="Times New Roman" w:eastAsia="Times New Roman" w:hAnsi="Times New Roman" w:cs="Times New Roman" w:hint="default"/>
      <w:w w:val="100"/>
      <w:sz w:val="24"/>
      <w:szCs w:val="24"/>
      <w:lang w:val="ru-RU" w:bidi="ar-S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11">
    <w:name w:val="Основной шрифт абзаца1"/>
  </w:style>
  <w:style w:type="character" w:customStyle="1" w:styleId="31">
    <w:name w:val="Заголовок 3 Знак"/>
    <w:rPr>
      <w:rFonts w:ascii="Times New Roman" w:eastAsia="Times New Roman" w:hAnsi="Times New Roman" w:cs="Times New Roman"/>
      <w:sz w:val="28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a4">
    <w:name w:val="Нижний колонтитул Знак"/>
    <w:rPr>
      <w:sz w:val="22"/>
      <w:szCs w:val="22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16pt">
    <w:name w:val="Основной текст (2) + 16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vertAlign w:val="baseline"/>
      <w:lang w:val="ru-RU" w:bidi="ru-RU"/>
    </w:rPr>
  </w:style>
  <w:style w:type="character" w:customStyle="1" w:styleId="14pt">
    <w:name w:val="Основной текст + 1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26"/>
      <w:szCs w:val="26"/>
    </w:rPr>
  </w:style>
  <w:style w:type="character" w:styleId="a6">
    <w:name w:val="Hyperlink"/>
    <w:basedOn w:val="a0"/>
    <w:rsid w:val="00C63E65"/>
    <w:rPr>
      <w:color w:val="0000FF"/>
      <w:u w:val="none"/>
    </w:rPr>
  </w:style>
  <w:style w:type="character" w:customStyle="1" w:styleId="ConsPlusNormal">
    <w:name w:val="ConsPlusNormal Знак"/>
    <w:rPr>
      <w:sz w:val="24"/>
      <w:szCs w:val="24"/>
      <w:lang w:eastAsia="zh-CN"/>
    </w:rPr>
  </w:style>
  <w:style w:type="character" w:customStyle="1" w:styleId="sc-grredi">
    <w:name w:val="sc-grredi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7">
    <w:name w:val="Основной текст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Верхний колонтитул Знак1"/>
    <w:rPr>
      <w:rFonts w:ascii="Calibri" w:eastAsia="Calibri" w:hAnsi="Calibri" w:cs="Calibri"/>
      <w:sz w:val="22"/>
      <w:szCs w:val="22"/>
      <w:lang w:val="x-none" w:eastAsia="zh-CN"/>
    </w:rPr>
  </w:style>
  <w:style w:type="character" w:customStyle="1" w:styleId="13">
    <w:name w:val="Нижний колонтитул Знак1"/>
    <w:rPr>
      <w:rFonts w:ascii="Calibri" w:eastAsia="Calibri" w:hAnsi="Calibri" w:cs="Calibri"/>
      <w:sz w:val="22"/>
      <w:szCs w:val="22"/>
      <w:lang w:val="x-none" w:eastAsia="zh-CN"/>
    </w:rPr>
  </w:style>
  <w:style w:type="character" w:customStyle="1" w:styleId="14">
    <w:name w:val="Текст выноски Знак1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8">
    <w:name w:val="Текст примечания Знак"/>
    <w:rPr>
      <w:rFonts w:ascii="Calibri" w:eastAsia="Calibri" w:hAnsi="Calibri" w:cs="Calibri"/>
      <w:lang w:eastAsia="zh-CN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42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24">
    <w:name w:val="Указатель2"/>
    <w:basedOn w:val="a"/>
    <w:pPr>
      <w:suppressLineNumbers/>
    </w:pPr>
    <w:rPr>
      <w:rFonts w:ascii="PT Astra Serif" w:hAnsi="PT Astra Serif" w:cs="FreeSans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8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d">
    <w:name w:val="Normal (Web)"/>
    <w:basedOn w:val="a"/>
    <w:pPr>
      <w:spacing w:before="280" w:after="280"/>
    </w:pPr>
    <w:rPr>
      <w:rFonts w:ascii="Times New Roman" w:hAnsi="Times New Roman"/>
      <w:sz w:val="23"/>
      <w:szCs w:val="23"/>
    </w:rPr>
  </w:style>
  <w:style w:type="paragraph" w:customStyle="1" w:styleId="55">
    <w:name w:val="Стиль По ширине Перед:  5 пт После:  5 пт"/>
    <w:basedOn w:val="a"/>
    <w:rPr>
      <w:rFonts w:ascii="Times New Roman" w:hAnsi="Times New Roman"/>
      <w:szCs w:val="20"/>
    </w:rPr>
  </w:style>
  <w:style w:type="paragraph" w:styleId="ae">
    <w:name w:val="List Paragraph"/>
    <w:basedOn w:val="a"/>
    <w:qFormat/>
    <w:pPr>
      <w:ind w:left="720"/>
      <w:contextualSpacing/>
    </w:pPr>
    <w:rPr>
      <w:rFonts w:ascii="Times New Roman" w:hAnsi="Times New Roman"/>
      <w:sz w:val="20"/>
      <w:szCs w:val="20"/>
      <w:lang w:val="en-GB"/>
    </w:rPr>
  </w:style>
  <w:style w:type="paragraph" w:styleId="af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9">
    <w:name w:val="Обычный1"/>
    <w:pPr>
      <w:widowControl w:val="0"/>
      <w:suppressAutoHyphens/>
      <w:overflowPunct w:val="0"/>
      <w:autoSpaceDE w:val="0"/>
      <w:textAlignment w:val="baseline"/>
    </w:pPr>
    <w:rPr>
      <w:rFonts w:ascii="Journal" w:hAnsi="Journal" w:cs="Journal"/>
      <w:sz w:val="24"/>
      <w:lang w:eastAsia="zh-CN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420" w:after="60" w:line="0" w:lineRule="atLeast"/>
    </w:pPr>
    <w:rPr>
      <w:rFonts w:ascii="Times New Roman" w:hAnsi="Times New Roman"/>
      <w:sz w:val="28"/>
      <w:szCs w:val="28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rFonts w:ascii="Times New Roman" w:hAnsi="Times New Roman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paragraph" w:customStyle="1" w:styleId="1a">
    <w:name w:val="Основной текст1"/>
    <w:basedOn w:val="a"/>
    <w:pPr>
      <w:shd w:val="clear" w:color="auto" w:fill="FFFFFF"/>
      <w:spacing w:line="0" w:lineRule="atLeast"/>
    </w:pPr>
    <w:rPr>
      <w:rFonts w:ascii="Times New Roman" w:hAnsi="Times New Roman"/>
      <w:color w:val="000000"/>
      <w:spacing w:val="-1"/>
      <w:sz w:val="26"/>
      <w:szCs w:val="26"/>
      <w:lang w:val="x-none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A702D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A702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3E6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1c"/>
    <w:semiHidden/>
    <w:rsid w:val="00C63E65"/>
    <w:rPr>
      <w:rFonts w:ascii="Courier" w:hAnsi="Courier"/>
      <w:sz w:val="22"/>
      <w:szCs w:val="20"/>
    </w:rPr>
  </w:style>
  <w:style w:type="character" w:customStyle="1" w:styleId="1c">
    <w:name w:val="Текст примечания Знак1"/>
    <w:aliases w:val="!Равноширинный текст документа Знак"/>
    <w:basedOn w:val="a0"/>
    <w:link w:val="af7"/>
    <w:semiHidden/>
    <w:rsid w:val="00AA702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3E6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63E6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3E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3E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63E6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63E6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63E6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63E6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C63E6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63E6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63E6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  <w:rsid w:val="00C63E6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3E65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41">
    <w:name w:val="Основной шрифт абзаца4"/>
  </w:style>
  <w:style w:type="character" w:customStyle="1" w:styleId="WW8Num2z1">
    <w:name w:val="WW8Num2z1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2z2">
    <w:name w:val="WW8Num2z2"/>
    <w:rPr>
      <w:rFonts w:ascii="Times New Roman" w:eastAsia="Times New Roman" w:hAnsi="Times New Roman" w:cs="Times New Roman" w:hint="default"/>
      <w:w w:val="100"/>
      <w:sz w:val="24"/>
      <w:szCs w:val="24"/>
      <w:lang w:val="ru-RU" w:bidi="ar-SA"/>
    </w:rPr>
  </w:style>
  <w:style w:type="character" w:customStyle="1" w:styleId="WW8Num2z7">
    <w:name w:val="WW8Num2z7"/>
    <w:rPr>
      <w:rFonts w:ascii="PT Astra Serif" w:hAnsi="PT Astra Serif" w:cs="PT Astra Serif" w:hint="default"/>
      <w:lang w:val="ru-RU" w:bidi="ar-SA"/>
    </w:rPr>
  </w:style>
  <w:style w:type="character" w:customStyle="1" w:styleId="WW8Num7z0">
    <w:name w:val="WW8Num7z0"/>
    <w:rPr>
      <w:rFonts w:hint="default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3z2">
    <w:name w:val="WW8Num3z2"/>
    <w:rPr>
      <w:rFonts w:ascii="Times New Roman" w:eastAsia="Times New Roman" w:hAnsi="Times New Roman" w:cs="Times New Roman" w:hint="default"/>
      <w:w w:val="100"/>
      <w:sz w:val="24"/>
      <w:szCs w:val="24"/>
      <w:lang w:val="ru-RU" w:bidi="ar-S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11">
    <w:name w:val="Основной шрифт абзаца1"/>
  </w:style>
  <w:style w:type="character" w:customStyle="1" w:styleId="31">
    <w:name w:val="Заголовок 3 Знак"/>
    <w:rPr>
      <w:rFonts w:ascii="Times New Roman" w:eastAsia="Times New Roman" w:hAnsi="Times New Roman" w:cs="Times New Roman"/>
      <w:sz w:val="28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a4">
    <w:name w:val="Нижний колонтитул Знак"/>
    <w:rPr>
      <w:sz w:val="22"/>
      <w:szCs w:val="22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16pt">
    <w:name w:val="Основной текст (2) + 16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vertAlign w:val="baseline"/>
      <w:lang w:val="ru-RU" w:bidi="ru-RU"/>
    </w:rPr>
  </w:style>
  <w:style w:type="character" w:customStyle="1" w:styleId="14pt">
    <w:name w:val="Основной текст + 1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sz w:val="26"/>
      <w:szCs w:val="26"/>
    </w:rPr>
  </w:style>
  <w:style w:type="character" w:styleId="a6">
    <w:name w:val="Hyperlink"/>
    <w:basedOn w:val="a0"/>
    <w:rsid w:val="00C63E65"/>
    <w:rPr>
      <w:color w:val="0000FF"/>
      <w:u w:val="none"/>
    </w:rPr>
  </w:style>
  <w:style w:type="character" w:customStyle="1" w:styleId="ConsPlusNormal">
    <w:name w:val="ConsPlusNormal Знак"/>
    <w:rPr>
      <w:sz w:val="24"/>
      <w:szCs w:val="24"/>
      <w:lang w:eastAsia="zh-CN"/>
    </w:rPr>
  </w:style>
  <w:style w:type="character" w:customStyle="1" w:styleId="sc-grredi">
    <w:name w:val="sc-grredi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7">
    <w:name w:val="Основной текст Знак"/>
    <w:rPr>
      <w:rFonts w:ascii="Calibri" w:eastAsia="Calibri" w:hAnsi="Calibri" w:cs="Calibri"/>
      <w:sz w:val="22"/>
      <w:szCs w:val="22"/>
      <w:lang w:eastAsia="zh-CN"/>
    </w:rPr>
  </w:style>
  <w:style w:type="character" w:customStyle="1" w:styleId="12">
    <w:name w:val="Верхний колонтитул Знак1"/>
    <w:rPr>
      <w:rFonts w:ascii="Calibri" w:eastAsia="Calibri" w:hAnsi="Calibri" w:cs="Calibri"/>
      <w:sz w:val="22"/>
      <w:szCs w:val="22"/>
      <w:lang w:val="x-none" w:eastAsia="zh-CN"/>
    </w:rPr>
  </w:style>
  <w:style w:type="character" w:customStyle="1" w:styleId="13">
    <w:name w:val="Нижний колонтитул Знак1"/>
    <w:rPr>
      <w:rFonts w:ascii="Calibri" w:eastAsia="Calibri" w:hAnsi="Calibri" w:cs="Calibri"/>
      <w:sz w:val="22"/>
      <w:szCs w:val="22"/>
      <w:lang w:val="x-none" w:eastAsia="zh-CN"/>
    </w:rPr>
  </w:style>
  <w:style w:type="character" w:customStyle="1" w:styleId="14">
    <w:name w:val="Текст выноски Знак1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a8">
    <w:name w:val="Текст примечания Знак"/>
    <w:rPr>
      <w:rFonts w:ascii="Calibri" w:eastAsia="Calibri" w:hAnsi="Calibri" w:cs="Calibri"/>
      <w:lang w:eastAsia="zh-CN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42">
    <w:name w:val="Указатель4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6">
    <w:name w:val="Заголовок1"/>
    <w:basedOn w:val="a"/>
    <w:next w:val="aa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24">
    <w:name w:val="Указатель2"/>
    <w:basedOn w:val="a"/>
    <w:pPr>
      <w:suppressLineNumbers/>
    </w:pPr>
    <w:rPr>
      <w:rFonts w:ascii="PT Astra Serif" w:hAnsi="PT Astra Serif" w:cs="FreeSans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8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d">
    <w:name w:val="Normal (Web)"/>
    <w:basedOn w:val="a"/>
    <w:pPr>
      <w:spacing w:before="280" w:after="280"/>
    </w:pPr>
    <w:rPr>
      <w:rFonts w:ascii="Times New Roman" w:hAnsi="Times New Roman"/>
      <w:sz w:val="23"/>
      <w:szCs w:val="23"/>
    </w:rPr>
  </w:style>
  <w:style w:type="paragraph" w:customStyle="1" w:styleId="55">
    <w:name w:val="Стиль По ширине Перед:  5 пт После:  5 пт"/>
    <w:basedOn w:val="a"/>
    <w:rPr>
      <w:rFonts w:ascii="Times New Roman" w:hAnsi="Times New Roman"/>
      <w:szCs w:val="20"/>
    </w:rPr>
  </w:style>
  <w:style w:type="paragraph" w:styleId="ae">
    <w:name w:val="List Paragraph"/>
    <w:basedOn w:val="a"/>
    <w:qFormat/>
    <w:pPr>
      <w:ind w:left="720"/>
      <w:contextualSpacing/>
    </w:pPr>
    <w:rPr>
      <w:rFonts w:ascii="Times New Roman" w:hAnsi="Times New Roman"/>
      <w:sz w:val="20"/>
      <w:szCs w:val="20"/>
      <w:lang w:val="en-GB"/>
    </w:rPr>
  </w:style>
  <w:style w:type="paragraph" w:styleId="af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9">
    <w:name w:val="Обычный1"/>
    <w:pPr>
      <w:widowControl w:val="0"/>
      <w:suppressAutoHyphens/>
      <w:overflowPunct w:val="0"/>
      <w:autoSpaceDE w:val="0"/>
      <w:textAlignment w:val="baseline"/>
    </w:pPr>
    <w:rPr>
      <w:rFonts w:ascii="Journal" w:hAnsi="Journal" w:cs="Journal"/>
      <w:sz w:val="24"/>
      <w:lang w:eastAsia="zh-CN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420" w:after="60" w:line="0" w:lineRule="atLeast"/>
    </w:pPr>
    <w:rPr>
      <w:rFonts w:ascii="Times New Roman" w:hAnsi="Times New Roman"/>
      <w:sz w:val="28"/>
      <w:szCs w:val="28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rFonts w:ascii="Times New Roman" w:hAnsi="Times New Roman"/>
    </w:r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"/>
  </w:style>
  <w:style w:type="paragraph" w:customStyle="1" w:styleId="1a">
    <w:name w:val="Основной текст1"/>
    <w:basedOn w:val="a"/>
    <w:pPr>
      <w:shd w:val="clear" w:color="auto" w:fill="FFFFFF"/>
      <w:spacing w:line="0" w:lineRule="atLeast"/>
    </w:pPr>
    <w:rPr>
      <w:rFonts w:ascii="Times New Roman" w:hAnsi="Times New Roman"/>
      <w:color w:val="000000"/>
      <w:spacing w:val="-1"/>
      <w:sz w:val="26"/>
      <w:szCs w:val="26"/>
      <w:lang w:val="x-none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A702D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A702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63E6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1c"/>
    <w:semiHidden/>
    <w:rsid w:val="00C63E65"/>
    <w:rPr>
      <w:rFonts w:ascii="Courier" w:hAnsi="Courier"/>
      <w:sz w:val="22"/>
      <w:szCs w:val="20"/>
    </w:rPr>
  </w:style>
  <w:style w:type="character" w:customStyle="1" w:styleId="1c">
    <w:name w:val="Текст примечания Знак1"/>
    <w:aliases w:val="!Равноширинный текст документа Знак"/>
    <w:basedOn w:val="a0"/>
    <w:link w:val="af7"/>
    <w:semiHidden/>
    <w:rsid w:val="00AA702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63E6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63E6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63E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63E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C63E6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C63E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49.3:8080/content/act/742b0394-38fe-4cd8-90d9-8f5600b52ef2.doc" TargetMode="External"/><Relationship Id="rId13" Type="http://schemas.openxmlformats.org/officeDocument/2006/relationships/hyperlink" Target="http://10.20.49.3:8080/content/act/b888cc24-fbcd-433d-bb97-fc156c33931d.doc" TargetMode="External"/><Relationship Id="rId18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nla-service.minjust.ru:8080/rnla-links/ws/content/act/8f21b21c-a408-42c4-b9fe-a939b863c84a.html" TargetMode="External"/><Relationship Id="rId12" Type="http://schemas.openxmlformats.org/officeDocument/2006/relationships/hyperlink" Target="http://10.20.49.3:8080/content/act/d99f3878-8685-4aa2-8773-8dbeea2aa8ab.doc" TargetMode="External"/><Relationship Id="rId17" Type="http://schemas.openxmlformats.org/officeDocument/2006/relationships/hyperlink" Target="http://10.20.49.3:8080/content/act/fcc832c2-3415-4077-affc-e430a6ddf392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20.49.3:8080/content/act/7cddbe51-e112-41c4-b55b-af188318ab13.doc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0.20.49.3:8080/content/act/e19a9718-1c96-4362-ad36-93280f38689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0.49.3:8080/content/act/e61b8f9d-2e00-4586-95b9-db4e318722ac.doc" TargetMode="External"/><Relationship Id="rId10" Type="http://schemas.openxmlformats.org/officeDocument/2006/relationships/hyperlink" Target="http://10.20.49.3:8080/content/act/ec2af75d-6167-4186-a542-750e75cb91fc.doc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0.49.3:8080/content/act/cc83e0e2-e958-49c0-8893-1e38973ecc5d.doc" TargetMode="External"/><Relationship Id="rId14" Type="http://schemas.openxmlformats.org/officeDocument/2006/relationships/hyperlink" Target="http://10.20.49.3:8080/content/act/55facdb4-23e9-4f76-9079-aad0b01d1087.doc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62</Pages>
  <Words>13217</Words>
  <Characters>75338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 </cp:lastModifiedBy>
  <cp:revision>1</cp:revision>
  <cp:lastPrinted>2025-12-03T06:22:00Z</cp:lastPrinted>
  <dcterms:created xsi:type="dcterms:W3CDTF">2025-12-03T07:53:00Z</dcterms:created>
  <dcterms:modified xsi:type="dcterms:W3CDTF">2025-12-03T07:54:00Z</dcterms:modified>
</cp:coreProperties>
</file>