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858D" w14:textId="77777777" w:rsidR="00D1280C" w:rsidRPr="00D335CE" w:rsidRDefault="00D1280C" w:rsidP="00D1280C">
      <w:pPr>
        <w:jc w:val="center"/>
        <w:rPr>
          <w:b/>
          <w:sz w:val="28"/>
          <w:szCs w:val="28"/>
          <w:lang w:val="en-US"/>
        </w:rPr>
      </w:pPr>
    </w:p>
    <w:p w14:paraId="22AB5DE6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233DF4C8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AE4674A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475B3210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09C61CA" w14:textId="77777777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5A602AEB" w14:textId="77777777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4DB809CF" w14:textId="77777777" w:rsidR="005E04DE" w:rsidRDefault="005E04DE" w:rsidP="00D1280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ГЕНЕРАЛЬНЫЙ ПЛАН </w:t>
      </w:r>
    </w:p>
    <w:p w14:paraId="19D492F1" w14:textId="5A215254" w:rsidR="005E04DE" w:rsidRDefault="00BF65CC" w:rsidP="00D1280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ЧЕБУЛИНСКОГО</w:t>
      </w:r>
    </w:p>
    <w:p w14:paraId="16F06B4C" w14:textId="285D2EAE" w:rsidR="00D1280C" w:rsidRPr="00DD53BD" w:rsidRDefault="005E04DE" w:rsidP="00D1280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  <w:r w:rsidR="00D1280C" w:rsidRPr="00DD53BD">
        <w:rPr>
          <w:b/>
          <w:sz w:val="36"/>
          <w:szCs w:val="36"/>
        </w:rPr>
        <w:t xml:space="preserve"> </w:t>
      </w:r>
    </w:p>
    <w:p w14:paraId="2050F770" w14:textId="18026627" w:rsidR="00D1280C" w:rsidRPr="00DD53BD" w:rsidRDefault="008728C4" w:rsidP="00D1280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КЕМЕРОВСКОЙ ОБЛАСТИ</w:t>
      </w:r>
      <w:r w:rsidR="00642118">
        <w:rPr>
          <w:b/>
          <w:sz w:val="36"/>
          <w:szCs w:val="36"/>
        </w:rPr>
        <w:t xml:space="preserve"> - КУЗБАССА</w:t>
      </w:r>
      <w:r>
        <w:rPr>
          <w:b/>
          <w:sz w:val="36"/>
          <w:szCs w:val="36"/>
        </w:rPr>
        <w:t xml:space="preserve"> </w:t>
      </w:r>
      <w:r w:rsidR="00D1280C" w:rsidRPr="00DD53BD">
        <w:rPr>
          <w:b/>
          <w:sz w:val="36"/>
          <w:szCs w:val="36"/>
        </w:rPr>
        <w:t xml:space="preserve"> </w:t>
      </w:r>
    </w:p>
    <w:p w14:paraId="4F82DDAE" w14:textId="2B5307B6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2B5B8C76" w14:textId="72285F4F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11DD4EBE" w14:textId="72227802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2F62CC47" w14:textId="7D996577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00D68EC1" w14:textId="77777777" w:rsidR="00D1280C" w:rsidRPr="00DD53BD" w:rsidRDefault="00D1280C" w:rsidP="00D1280C">
      <w:pPr>
        <w:spacing w:line="360" w:lineRule="auto"/>
        <w:jc w:val="center"/>
        <w:rPr>
          <w:b/>
          <w:sz w:val="36"/>
          <w:szCs w:val="36"/>
        </w:rPr>
      </w:pPr>
    </w:p>
    <w:p w14:paraId="6A7F354C" w14:textId="77777777" w:rsidR="00D1280C" w:rsidRPr="00DD53BD" w:rsidRDefault="00D1280C" w:rsidP="00D1280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D53BD">
        <w:rPr>
          <w:rFonts w:eastAsia="Calibri"/>
          <w:b/>
          <w:sz w:val="28"/>
          <w:szCs w:val="28"/>
          <w:lang w:eastAsia="en-US"/>
        </w:rPr>
        <w:t>МАТЕРИАЛЫ ПО ОБОСНОВАНИЮ</w:t>
      </w:r>
    </w:p>
    <w:p w14:paraId="2D2CA3B0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2490732D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549F4FD3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7EC6409E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6A9EDFA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01B5DF9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04F0DE3F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278AC0A0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10C7446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25D5531C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03E21D10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148191A8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49BD9F44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0A93C740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624FAA08" w14:textId="77777777" w:rsidR="00D1280C" w:rsidRPr="00DD53BD" w:rsidRDefault="00D1280C" w:rsidP="00D1280C">
      <w:pPr>
        <w:jc w:val="center"/>
        <w:rPr>
          <w:b/>
          <w:sz w:val="30"/>
          <w:szCs w:val="30"/>
        </w:rPr>
      </w:pPr>
    </w:p>
    <w:p w14:paraId="253ACF32" w14:textId="55E0B6F9" w:rsidR="00D1280C" w:rsidRPr="00DD53BD" w:rsidRDefault="00D1280C" w:rsidP="00D1280C">
      <w:pPr>
        <w:jc w:val="center"/>
      </w:pPr>
      <w:r w:rsidRPr="00DD53BD">
        <w:rPr>
          <w:b/>
          <w:sz w:val="28"/>
          <w:szCs w:val="28"/>
        </w:rPr>
        <w:t>202</w:t>
      </w:r>
      <w:r w:rsidR="000576D8">
        <w:rPr>
          <w:b/>
          <w:sz w:val="28"/>
          <w:szCs w:val="28"/>
        </w:rPr>
        <w:t>3</w:t>
      </w:r>
    </w:p>
    <w:p w14:paraId="5C2B8648" w14:textId="77777777" w:rsidR="00D1280C" w:rsidRPr="00D5639A" w:rsidRDefault="00D1280C" w:rsidP="00D5639A">
      <w:pPr>
        <w:keepNext/>
        <w:keepLines/>
        <w:pageBreakBefore/>
        <w:jc w:val="center"/>
        <w:rPr>
          <w:iCs/>
        </w:rPr>
      </w:pPr>
      <w:r w:rsidRPr="00D5639A">
        <w:rPr>
          <w:b/>
          <w:iCs/>
          <w:sz w:val="30"/>
          <w:szCs w:val="30"/>
        </w:rPr>
        <w:lastRenderedPageBreak/>
        <w:t>СОДЕРЖАНИЕ</w:t>
      </w:r>
    </w:p>
    <w:p w14:paraId="0CCB5F30" w14:textId="77777777" w:rsidR="00D1280C" w:rsidRPr="00DD53BD" w:rsidRDefault="00D1280C" w:rsidP="00D1280C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18633AF" w14:textId="626CC87C" w:rsidR="00A771F7" w:rsidRDefault="00D1280C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156E48">
        <w:rPr>
          <w:rFonts w:ascii="Times New Roman" w:hAnsi="Times New Roman"/>
          <w:i/>
          <w:iCs/>
          <w:smallCaps/>
          <w:sz w:val="22"/>
          <w:szCs w:val="22"/>
        </w:rPr>
        <w:fldChar w:fldCharType="begin"/>
      </w:r>
      <w:r w:rsidRPr="001E69C0">
        <w:rPr>
          <w:rFonts w:ascii="Times New Roman" w:hAnsi="Times New Roman"/>
          <w:i/>
          <w:iCs/>
          <w:smallCaps/>
          <w:sz w:val="22"/>
          <w:szCs w:val="22"/>
        </w:rPr>
        <w:instrText xml:space="preserve"> TOC \o "1-4" \u </w:instrText>
      </w:r>
      <w:r w:rsidRPr="00156E48">
        <w:rPr>
          <w:rFonts w:ascii="Times New Roman" w:hAnsi="Times New Roman"/>
          <w:i/>
          <w:iCs/>
          <w:smallCaps/>
          <w:sz w:val="22"/>
          <w:szCs w:val="22"/>
        </w:rPr>
        <w:fldChar w:fldCharType="separate"/>
      </w:r>
      <w:r w:rsidR="00A771F7" w:rsidRPr="002A459E">
        <w:rPr>
          <w:rFonts w:ascii="Times New Roman" w:hAnsi="Times New Roman"/>
          <w:noProof/>
        </w:rPr>
        <w:t>ЧАСТЬ 1. СВЕДЕНИЯ ОБ УТВЕРЖДЕННЫХ ДОКУМЕНТАХ СТРАТЕГИЧЕСКОГО ПЛАНИРОВАНИЯ РОССИЙСКОЙ ФЕДЕРАЦИИ И СУБЪЕКТОВ РОССИЙСКОЙ ФЕДЕРАЦИИ,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ЗНАЧЕНИЯ.</w:t>
      </w:r>
      <w:r w:rsidR="00A771F7">
        <w:rPr>
          <w:noProof/>
        </w:rPr>
        <w:tab/>
      </w:r>
      <w:r w:rsidR="00A771F7">
        <w:rPr>
          <w:noProof/>
        </w:rPr>
        <w:fldChar w:fldCharType="begin"/>
      </w:r>
      <w:r w:rsidR="00A771F7">
        <w:rPr>
          <w:noProof/>
        </w:rPr>
        <w:instrText xml:space="preserve"> PAGEREF _Toc180586492 \h </w:instrText>
      </w:r>
      <w:r w:rsidR="00A771F7">
        <w:rPr>
          <w:noProof/>
        </w:rPr>
      </w:r>
      <w:r w:rsidR="00A771F7">
        <w:rPr>
          <w:noProof/>
        </w:rPr>
        <w:fldChar w:fldCharType="separate"/>
      </w:r>
      <w:r w:rsidR="004D678B">
        <w:rPr>
          <w:noProof/>
        </w:rPr>
        <w:t>4</w:t>
      </w:r>
      <w:r w:rsidR="00A771F7">
        <w:rPr>
          <w:noProof/>
        </w:rPr>
        <w:fldChar w:fldCharType="end"/>
      </w:r>
    </w:p>
    <w:p w14:paraId="2479A189" w14:textId="6F9A0D27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Стратегия социально-экономического развития Кемеровской области до 2035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_Toc180586493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4</w:t>
      </w:r>
      <w:r>
        <w:rPr>
          <w:noProof/>
        </w:rPr>
        <w:fldChar w:fldCharType="end"/>
      </w:r>
    </w:p>
    <w:p w14:paraId="6936B9E4" w14:textId="46E507FC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Энергетическая стратегия Российской Федерации на период до 2035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_Toc180586494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7</w:t>
      </w:r>
      <w:r>
        <w:rPr>
          <w:noProof/>
        </w:rPr>
        <w:fldChar w:fldCharType="end"/>
      </w:r>
    </w:p>
    <w:p w14:paraId="738657B6" w14:textId="7B50F289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Стратегия развития туризма в РФ на период до 2035 г.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_Toc180586495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9</w:t>
      </w:r>
      <w:r>
        <w:rPr>
          <w:noProof/>
        </w:rPr>
        <w:fldChar w:fldCharType="end"/>
      </w:r>
    </w:p>
    <w:p w14:paraId="03DFD2F0" w14:textId="1296DB4F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Стратегия государственной культурной политики на период до 2030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_Toc180586496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11</w:t>
      </w:r>
      <w:r>
        <w:rPr>
          <w:noProof/>
        </w:rPr>
        <w:fldChar w:fldCharType="end"/>
      </w:r>
    </w:p>
    <w:p w14:paraId="3CABF15E" w14:textId="76948E41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Стратегия развития физической культуры и спорта в Российской Федерации на период до 2030 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_Toc180586497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12</w:t>
      </w:r>
      <w:r>
        <w:rPr>
          <w:noProof/>
        </w:rPr>
        <w:fldChar w:fldCharType="end"/>
      </w:r>
    </w:p>
    <w:p w14:paraId="2B57751F" w14:textId="0C6F053F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Стратегия социально-экономического развития Чебулинского муниципального округа на период до 2035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_Toc180586498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13</w:t>
      </w:r>
      <w:r>
        <w:rPr>
          <w:noProof/>
        </w:rPr>
        <w:fldChar w:fldCharType="end"/>
      </w:r>
    </w:p>
    <w:p w14:paraId="5534F529" w14:textId="2E62B917" w:rsidR="00A771F7" w:rsidRDefault="00A771F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2A459E">
        <w:rPr>
          <w:rFonts w:ascii="Times New Roman" w:hAnsi="Times New Roman"/>
          <w:noProof/>
        </w:rPr>
        <w:t>ЧАСТЬ 2. ОБОСНОВАНИЕ ВЫБРАННОГО ВАРИАНТА РАЗМЕЩЕНИЯ ОБЪЕКТОВ МЕСТНОГО ЗНАЧЕНИЯ ОКРУГА НА ОСНОВЕ АНАЛИЗА ИСПОЛЬЗОВАНИЯ ТЕРРИТОРИЙ ОКРУГА,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_Toc180586499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15</w:t>
      </w:r>
      <w:r>
        <w:rPr>
          <w:noProof/>
        </w:rPr>
        <w:fldChar w:fldCharType="end"/>
      </w:r>
    </w:p>
    <w:p w14:paraId="6BAE09FF" w14:textId="2F26DAEF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Существующие и строящиеся объекты в области инженерной инфраструктуры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_Toc180586500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20</w:t>
      </w:r>
      <w:r>
        <w:rPr>
          <w:noProof/>
        </w:rPr>
        <w:fldChar w:fldCharType="end"/>
      </w:r>
    </w:p>
    <w:p w14:paraId="0EC26F41" w14:textId="0DC5AB7B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Объекты культурного наследия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_Toc180586501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32</w:t>
      </w:r>
      <w:r>
        <w:rPr>
          <w:noProof/>
        </w:rPr>
        <w:fldChar w:fldCharType="end"/>
      </w:r>
    </w:p>
    <w:p w14:paraId="5432CE94" w14:textId="66CCD6FE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Особо охраняемые природные территории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_Toc180586502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38</w:t>
      </w:r>
      <w:r>
        <w:rPr>
          <w:noProof/>
        </w:rPr>
        <w:fldChar w:fldCharType="end"/>
      </w:r>
    </w:p>
    <w:p w14:paraId="3C2BE5EC" w14:textId="278861EA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Существующие и строящиеся объекты местного значения в области физической культуры и спорта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_Toc180586503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50</w:t>
      </w:r>
      <w:r>
        <w:rPr>
          <w:noProof/>
        </w:rPr>
        <w:fldChar w:fldCharType="end"/>
      </w:r>
    </w:p>
    <w:p w14:paraId="7B20669F" w14:textId="2DDDA5B7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Существующие и строящиеся объекты местного значения в области культуры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_Toc180586504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50</w:t>
      </w:r>
      <w:r>
        <w:rPr>
          <w:noProof/>
        </w:rPr>
        <w:fldChar w:fldCharType="end"/>
      </w:r>
    </w:p>
    <w:p w14:paraId="250DE470" w14:textId="3457D211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Существующие и строящиеся объекты местного значения в области образования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_Toc180586505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52</w:t>
      </w:r>
      <w:r>
        <w:rPr>
          <w:noProof/>
        </w:rPr>
        <w:fldChar w:fldCharType="end"/>
      </w:r>
    </w:p>
    <w:p w14:paraId="21016E23" w14:textId="51F60718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Существующие и строящиеся объекты местного значения в области связи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_Toc180586506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55</w:t>
      </w:r>
      <w:r>
        <w:rPr>
          <w:noProof/>
        </w:rPr>
        <w:fldChar w:fldCharType="end"/>
      </w:r>
    </w:p>
    <w:p w14:paraId="4EEAF933" w14:textId="1A4F46BE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Автомобильный транспорт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_Toc180586507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56</w:t>
      </w:r>
      <w:r>
        <w:rPr>
          <w:noProof/>
        </w:rPr>
        <w:fldChar w:fldCharType="end"/>
      </w:r>
    </w:p>
    <w:p w14:paraId="2766F41E" w14:textId="7DA2FC84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Ограничения использования объектов недвижимости на территориях санитарно-защитных зон и необходимые мероприятия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_Toc180586508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56</w:t>
      </w:r>
      <w:r>
        <w:rPr>
          <w:noProof/>
        </w:rPr>
        <w:fldChar w:fldCharType="end"/>
      </w:r>
    </w:p>
    <w:p w14:paraId="33AFED87" w14:textId="4E4DEFB2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Мероприятия по сохранению водных биоресурсов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_Toc180586509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58</w:t>
      </w:r>
      <w:r>
        <w:rPr>
          <w:noProof/>
        </w:rPr>
        <w:fldChar w:fldCharType="end"/>
      </w:r>
    </w:p>
    <w:p w14:paraId="7F382A95" w14:textId="2BB2FF28" w:rsidR="00A771F7" w:rsidRDefault="00A771F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2A459E">
        <w:rPr>
          <w:rFonts w:ascii="Times New Roman" w:hAnsi="Times New Roman"/>
          <w:noProof/>
        </w:rPr>
        <w:t>ЧАСТЬ 3. ОЦЕНКА ВОЗМОЖНОГО ВЛИЯНИЯ ПЛАНИРУЕМЫХ ДЛЯ РАЗМЕЩЕНИЯ ОБЪЕКТОВ МЕСТНОГО ЗНАЧЕНИЯ НА КОМПЛЕКСНОЕ РАЗВИТИЕ СООТВЕТСТВУЮЩЕЙ ТЕРРИТОРИИ.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_Toc180586510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61</w:t>
      </w:r>
      <w:r>
        <w:rPr>
          <w:noProof/>
        </w:rPr>
        <w:fldChar w:fldCharType="end"/>
      </w:r>
    </w:p>
    <w:p w14:paraId="28C68E77" w14:textId="73CAFD70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Сфера образования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_Toc180586511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61</w:t>
      </w:r>
      <w:r>
        <w:rPr>
          <w:noProof/>
        </w:rPr>
        <w:fldChar w:fldCharType="end"/>
      </w:r>
    </w:p>
    <w:p w14:paraId="64543A47" w14:textId="6C053C1F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Сфера физической культуры и массового спорта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_Toc180586512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62</w:t>
      </w:r>
      <w:r>
        <w:rPr>
          <w:noProof/>
        </w:rPr>
        <w:fldChar w:fldCharType="end"/>
      </w:r>
    </w:p>
    <w:p w14:paraId="0E4CA7D6" w14:textId="006AD430" w:rsidR="00A771F7" w:rsidRDefault="00A771F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2A459E">
        <w:rPr>
          <w:rFonts w:ascii="Times New Roman" w:hAnsi="Times New Roman"/>
          <w:noProof/>
        </w:rPr>
        <w:lastRenderedPageBreak/>
        <w:t>ЧАСТЬ 4. ОЦЕНКА ВОЗМОЖНОГО ВЛИЯНИЯ ПЛАНИРУЕМЫХ ДЛЯ РАЗМЕЩЕНИЯ ОБЪЕКТОВ МЕСТНОГО ЗНАЧЕНИЯ НА КОМПЛЕКСНОЕ РАЗВИТИЕ СООТВЕТСТВУЮЩЕЙ ТЕРРИТОРИИ.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_Toc180586513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63</w:t>
      </w:r>
      <w:r>
        <w:rPr>
          <w:noProof/>
        </w:rPr>
        <w:fldChar w:fldCharType="end"/>
      </w:r>
    </w:p>
    <w:p w14:paraId="2DCF81C1" w14:textId="4089EE81" w:rsidR="00A771F7" w:rsidRDefault="00A771F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2A459E">
        <w:rPr>
          <w:rFonts w:ascii="Times New Roman" w:hAnsi="Times New Roman"/>
          <w:noProof/>
        </w:rPr>
        <w:t>ЧАСТЬ 5. ПЕРЕЧЕНЬ И ХАРАКТЕРИСТИКА ОСНОВНЫХ ФАКТОРОВ РИСКА ВОЗНИКНОВЕНИЯ ЧРЕЗВЫЧАЙНЫХ СИТ</w:t>
      </w:r>
      <w:bookmarkStart w:id="0" w:name="_GoBack"/>
      <w:bookmarkEnd w:id="0"/>
      <w:r w:rsidRPr="002A459E">
        <w:rPr>
          <w:rFonts w:ascii="Times New Roman" w:hAnsi="Times New Roman"/>
          <w:noProof/>
        </w:rPr>
        <w:t>УАЦИЙ ПРИРОДНОГО И ТЕХНОГЕННОГО ХАРАКТЕРА.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_Toc180586514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64</w:t>
      </w:r>
      <w:r>
        <w:rPr>
          <w:noProof/>
        </w:rPr>
        <w:fldChar w:fldCharType="end"/>
      </w:r>
    </w:p>
    <w:p w14:paraId="0CB187C2" w14:textId="4FEF0C1D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5.1 Перечень возможных источников опасных природных процессов и явлений, и их краткая характеристика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_Toc180586515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64</w:t>
      </w:r>
      <w:r>
        <w:rPr>
          <w:noProof/>
        </w:rPr>
        <w:fldChar w:fldCharType="end"/>
      </w:r>
    </w:p>
    <w:p w14:paraId="11B1CB43" w14:textId="3315EABC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5.2 Перечень и краткая характеристика возможных аварий на пожаро-взрывоопасных объектах, с указанием таких объектов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_Toc180586516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65</w:t>
      </w:r>
      <w:r>
        <w:rPr>
          <w:noProof/>
        </w:rPr>
        <w:fldChar w:fldCharType="end"/>
      </w:r>
    </w:p>
    <w:p w14:paraId="6CCF7C24" w14:textId="6D50155A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5.3 Объекты, имеющие гидротехнические сооружения, расположенные на территории Чебулинского муниципального округа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_Toc180586517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65</w:t>
      </w:r>
      <w:r>
        <w:rPr>
          <w:noProof/>
        </w:rPr>
        <w:fldChar w:fldCharType="end"/>
      </w:r>
    </w:p>
    <w:p w14:paraId="6EDA50C2" w14:textId="00E84EAF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5.4. Перечень и краткая характеристика возможных аварий на транспорте при перевозке (транспортировке) опасных грузов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_Toc180586518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65</w:t>
      </w:r>
      <w:r>
        <w:rPr>
          <w:noProof/>
        </w:rPr>
        <w:fldChar w:fldCharType="end"/>
      </w:r>
    </w:p>
    <w:p w14:paraId="48592108" w14:textId="2A4AB0AA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5.5. Перечень и краткая характеристика возможных источников чрезвычайных ситуаций биолого-социального характера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_Toc180586519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66</w:t>
      </w:r>
      <w:r>
        <w:rPr>
          <w:noProof/>
        </w:rPr>
        <w:fldChar w:fldCharType="end"/>
      </w:r>
    </w:p>
    <w:p w14:paraId="1E5501CE" w14:textId="4D5E3FA3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5.6. Сведения о системе обеспечения пожарной безопасности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_Toc180586520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66</w:t>
      </w:r>
      <w:r>
        <w:rPr>
          <w:noProof/>
        </w:rPr>
        <w:fldChar w:fldCharType="end"/>
      </w:r>
    </w:p>
    <w:p w14:paraId="3E3303C4" w14:textId="56BCD4B4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5.7. Сведения о составе сил и средств пожарно-спасательных подразделений, привлекаемых к тушению пожара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_Toc180586521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67</w:t>
      </w:r>
      <w:r>
        <w:rPr>
          <w:noProof/>
        </w:rPr>
        <w:fldChar w:fldCharType="end"/>
      </w:r>
    </w:p>
    <w:p w14:paraId="46245E6E" w14:textId="10B14397" w:rsidR="00A771F7" w:rsidRDefault="00A771F7">
      <w:pPr>
        <w:pStyle w:val="23"/>
        <w:tabs>
          <w:tab w:val="right" w:pos="9627"/>
        </w:tabs>
        <w:rPr>
          <w:rFonts w:asciiTheme="minorHAnsi" w:eastAsiaTheme="minorEastAsia" w:hAnsiTheme="minorHAnsi" w:cstheme="minorBidi"/>
          <w:smallCaps w:val="0"/>
          <w:noProof/>
          <w:szCs w:val="22"/>
          <w:u w:val="none"/>
        </w:rPr>
      </w:pPr>
      <w:r w:rsidRPr="002A459E">
        <w:rPr>
          <w:rFonts w:ascii="Times New Roman" w:hAnsi="Times New Roman"/>
          <w:noProof/>
        </w:rPr>
        <w:t>5.8. Сведения об источниках противопожарного водоснабжения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_Toc180586522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67</w:t>
      </w:r>
      <w:r>
        <w:rPr>
          <w:noProof/>
        </w:rPr>
        <w:fldChar w:fldCharType="end"/>
      </w:r>
    </w:p>
    <w:p w14:paraId="7C476ED6" w14:textId="2F41C891" w:rsidR="00A771F7" w:rsidRDefault="00A771F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u w:val="none"/>
        </w:rPr>
      </w:pPr>
      <w:r w:rsidRPr="002A459E">
        <w:rPr>
          <w:rFonts w:ascii="Times New Roman" w:hAnsi="Times New Roman"/>
          <w:noProof/>
        </w:rPr>
        <w:t>ЧАСТЬ 6. ПЕРЕЧЕНЬ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_Toc180586523 \h </w:instrText>
      </w:r>
      <w:r>
        <w:rPr>
          <w:noProof/>
        </w:rPr>
      </w:r>
      <w:r>
        <w:rPr>
          <w:noProof/>
        </w:rPr>
        <w:fldChar w:fldCharType="separate"/>
      </w:r>
      <w:r w:rsidR="004D678B">
        <w:rPr>
          <w:noProof/>
        </w:rPr>
        <w:t>69</w:t>
      </w:r>
      <w:r>
        <w:rPr>
          <w:noProof/>
        </w:rPr>
        <w:fldChar w:fldCharType="end"/>
      </w:r>
    </w:p>
    <w:p w14:paraId="7B9F0F6C" w14:textId="5B73EF84" w:rsidR="00D1280C" w:rsidRPr="005A0A16" w:rsidRDefault="00D1280C" w:rsidP="00D1280C">
      <w:pPr>
        <w:rPr>
          <w:rFonts w:eastAsiaTheme="minorEastAsia"/>
          <w:b/>
          <w:bCs/>
          <w:noProof/>
        </w:rPr>
      </w:pPr>
      <w:r w:rsidRPr="00156E48">
        <w:rPr>
          <w:i/>
          <w:iCs/>
          <w:smallCaps/>
          <w:sz w:val="18"/>
          <w:szCs w:val="20"/>
          <w:u w:val="single"/>
        </w:rPr>
        <w:fldChar w:fldCharType="end"/>
      </w:r>
      <w:r w:rsidR="00BE7C92" w:rsidRPr="00BE7C92">
        <w:rPr>
          <w:rFonts w:eastAsiaTheme="minorEastAsia"/>
          <w:b/>
          <w:bCs/>
          <w:noProof/>
        </w:rPr>
        <w:t xml:space="preserve"> </w:t>
      </w:r>
    </w:p>
    <w:p w14:paraId="201FA25D" w14:textId="1E74E4E4" w:rsidR="00D1280C" w:rsidRPr="00DD53BD" w:rsidRDefault="00D1280C" w:rsidP="00B65C24">
      <w:pPr>
        <w:pStyle w:val="1"/>
        <w:jc w:val="both"/>
        <w:rPr>
          <w:rFonts w:ascii="Times New Roman" w:hAnsi="Times New Roman" w:cs="Times New Roman"/>
        </w:rPr>
      </w:pPr>
      <w:bookmarkStart w:id="1" w:name="_Toc333325897"/>
      <w:bookmarkStart w:id="2" w:name="_Toc332895261"/>
      <w:bookmarkStart w:id="3" w:name="_Toc59807089"/>
      <w:bookmarkStart w:id="4" w:name="_Toc180586492"/>
      <w:r w:rsidRPr="00DD53BD">
        <w:rPr>
          <w:rFonts w:ascii="Times New Roman" w:hAnsi="Times New Roman" w:cs="Times New Roman"/>
        </w:rPr>
        <w:lastRenderedPageBreak/>
        <w:t xml:space="preserve">ЧАСТЬ 1. </w:t>
      </w:r>
      <w:bookmarkEnd w:id="1"/>
      <w:bookmarkEnd w:id="2"/>
      <w:bookmarkEnd w:id="3"/>
      <w:r w:rsidR="00B65C24" w:rsidRPr="00DD53BD">
        <w:rPr>
          <w:rFonts w:ascii="Times New Roman" w:hAnsi="Times New Roman" w:cs="Times New Roman"/>
        </w:rPr>
        <w:t>СВЕДЕНИЯ ОБ УТВЕРЖДЕННЫХ ДОКУМЕНТАХ СТРАТЕГИЧЕСКОГО ПЛАНИРОВАНИЯ РОССИЙСКОЙ ФЕДЕРАЦИИ И СУБЪЕКТОВ РОССИЙСКОЙ ФЕДЕРАЦИИ</w:t>
      </w:r>
      <w:r w:rsidR="00555392" w:rsidRPr="00DD53BD">
        <w:rPr>
          <w:rFonts w:ascii="Times New Roman" w:hAnsi="Times New Roman" w:cs="Times New Roman"/>
        </w:rPr>
        <w:t>,</w:t>
      </w:r>
      <w:r w:rsidR="00555392" w:rsidRPr="00555392">
        <w:rPr>
          <w:rFonts w:ascii="Times New Roman" w:hAnsi="Times New Roman" w:cs="Times New Roman"/>
        </w:rPr>
        <w:t xml:space="preserve">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</w:t>
      </w:r>
      <w:r w:rsidR="00555392" w:rsidRPr="00DD53BD">
        <w:rPr>
          <w:rFonts w:ascii="Times New Roman" w:hAnsi="Times New Roman" w:cs="Times New Roman"/>
        </w:rPr>
        <w:t>.</w:t>
      </w:r>
      <w:bookmarkEnd w:id="4"/>
    </w:p>
    <w:p w14:paraId="78A494A3" w14:textId="0682CE17" w:rsidR="00D1280C" w:rsidRPr="00DD53BD" w:rsidRDefault="00D1280C" w:rsidP="00D1280C">
      <w:pPr>
        <w:pStyle w:val="21"/>
        <w:rPr>
          <w:rFonts w:ascii="Times New Roman" w:hAnsi="Times New Roman" w:cs="Times New Roman"/>
        </w:rPr>
      </w:pPr>
      <w:bookmarkStart w:id="5" w:name="_Toc59807090"/>
      <w:bookmarkStart w:id="6" w:name="_Toc180586493"/>
      <w:r w:rsidRPr="00DD53BD">
        <w:rPr>
          <w:rFonts w:ascii="Times New Roman" w:hAnsi="Times New Roman" w:cs="Times New Roman"/>
        </w:rPr>
        <w:t xml:space="preserve">Стратегия социально-экономического развития </w:t>
      </w:r>
      <w:r w:rsidR="008728C4">
        <w:rPr>
          <w:rFonts w:ascii="Times New Roman" w:hAnsi="Times New Roman" w:cs="Times New Roman"/>
        </w:rPr>
        <w:t xml:space="preserve">Кемеровской области </w:t>
      </w:r>
      <w:r w:rsidRPr="00DD53BD">
        <w:rPr>
          <w:rFonts w:ascii="Times New Roman" w:hAnsi="Times New Roman" w:cs="Times New Roman"/>
        </w:rPr>
        <w:t>до 2035 года</w:t>
      </w:r>
      <w:bookmarkEnd w:id="5"/>
      <w:bookmarkEnd w:id="6"/>
    </w:p>
    <w:p w14:paraId="5CE71CA9" w14:textId="2422D417" w:rsidR="00D1280C" w:rsidRPr="00DD53BD" w:rsidRDefault="00830500" w:rsidP="00D1280C">
      <w:pPr>
        <w:pStyle w:val="1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Генеральный план </w:t>
      </w:r>
      <w:proofErr w:type="spellStart"/>
      <w:r w:rsidR="00BF65CC">
        <w:rPr>
          <w:rFonts w:ascii="Times New Roman" w:eastAsia="Calibri" w:hAnsi="Times New Roman" w:cs="Times New Roman"/>
        </w:rPr>
        <w:t>Чебулинского</w:t>
      </w:r>
      <w:proofErr w:type="spellEnd"/>
      <w:r>
        <w:rPr>
          <w:rFonts w:ascii="Times New Roman" w:eastAsia="Calibri" w:hAnsi="Times New Roman" w:cs="Times New Roman"/>
        </w:rPr>
        <w:t xml:space="preserve"> муниципального округа</w:t>
      </w:r>
      <w:r w:rsidR="00D1280C" w:rsidRPr="00DD53BD">
        <w:rPr>
          <w:rFonts w:ascii="Times New Roman" w:eastAsia="Calibri" w:hAnsi="Times New Roman" w:cs="Times New Roman"/>
        </w:rPr>
        <w:t xml:space="preserve"> разрабатывал</w:t>
      </w:r>
      <w:r w:rsidR="009D1EFA">
        <w:rPr>
          <w:rFonts w:ascii="Times New Roman" w:eastAsia="Calibri" w:hAnsi="Times New Roman" w:cs="Times New Roman"/>
        </w:rPr>
        <w:t>ся</w:t>
      </w:r>
      <w:r w:rsidR="00D1280C" w:rsidRPr="00DD53BD">
        <w:rPr>
          <w:rFonts w:ascii="Times New Roman" w:eastAsia="Calibri" w:hAnsi="Times New Roman" w:cs="Times New Roman"/>
        </w:rPr>
        <w:t xml:space="preserve"> на основании Стратегии социально-экономического развития </w:t>
      </w:r>
      <w:r w:rsidR="008728C4">
        <w:rPr>
          <w:rFonts w:ascii="Times New Roman" w:eastAsia="Calibri" w:hAnsi="Times New Roman" w:cs="Times New Roman"/>
        </w:rPr>
        <w:t xml:space="preserve">Кемеровской области </w:t>
      </w:r>
      <w:r w:rsidR="00D1280C" w:rsidRPr="00DD53BD">
        <w:rPr>
          <w:rFonts w:ascii="Times New Roman" w:eastAsia="Calibri" w:hAnsi="Times New Roman" w:cs="Times New Roman"/>
        </w:rPr>
        <w:t xml:space="preserve">до 2035 года (далее Стратегия), утвержденной Законом </w:t>
      </w:r>
      <w:r w:rsidR="008728C4">
        <w:rPr>
          <w:rFonts w:ascii="Times New Roman" w:eastAsia="Calibri" w:hAnsi="Times New Roman" w:cs="Times New Roman"/>
        </w:rPr>
        <w:t xml:space="preserve">Кемеровской области </w:t>
      </w:r>
      <w:r w:rsidR="00D1280C" w:rsidRPr="00DD53BD">
        <w:rPr>
          <w:rFonts w:ascii="Times New Roman" w:eastAsia="Calibri" w:hAnsi="Times New Roman" w:cs="Times New Roman"/>
        </w:rPr>
        <w:t>от 26.12.2018 N 122-ОЗ.</w:t>
      </w:r>
    </w:p>
    <w:p w14:paraId="16DE61A5" w14:textId="1BFC4D29" w:rsidR="001036CF" w:rsidRDefault="001036CF" w:rsidP="001036C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анализа положения и условия развития </w:t>
      </w:r>
      <w:proofErr w:type="spellStart"/>
      <w:r w:rsidR="00BF65CC" w:rsidRPr="009B73CA">
        <w:rPr>
          <w:rFonts w:eastAsia="Calibri"/>
          <w:sz w:val="28"/>
          <w:szCs w:val="28"/>
        </w:rPr>
        <w:t>Чебулинского</w:t>
      </w:r>
      <w:proofErr w:type="spellEnd"/>
      <w:r w:rsidR="004A43BE">
        <w:rPr>
          <w:rFonts w:eastAsia="Calibri"/>
        </w:rPr>
        <w:t xml:space="preserve"> </w:t>
      </w:r>
      <w:r>
        <w:rPr>
          <w:sz w:val="28"/>
          <w:szCs w:val="28"/>
        </w:rPr>
        <w:t xml:space="preserve">муниципального округа сформированы миссия и главная цель на долгосрочную перспективу. </w:t>
      </w:r>
    </w:p>
    <w:p w14:paraId="09931E62" w14:textId="09DE849D" w:rsidR="004339B1" w:rsidRDefault="001036CF" w:rsidP="001036CF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Стратегическая цель развития округа - </w:t>
      </w:r>
      <w:r w:rsidR="004339B1">
        <w:rPr>
          <w:bCs/>
          <w:sz w:val="28"/>
          <w:szCs w:val="28"/>
        </w:rPr>
        <w:t>д</w:t>
      </w:r>
      <w:r w:rsidR="009B73CA" w:rsidRPr="009B73CA">
        <w:rPr>
          <w:bCs/>
          <w:sz w:val="28"/>
          <w:szCs w:val="28"/>
        </w:rPr>
        <w:t xml:space="preserve">остижение нового качества социально-экономического роста, обеспечивающего устойчивость и сбалансированность развития </w:t>
      </w:r>
      <w:proofErr w:type="spellStart"/>
      <w:r w:rsidR="009B73CA" w:rsidRPr="009B73CA">
        <w:rPr>
          <w:bCs/>
          <w:sz w:val="28"/>
          <w:szCs w:val="28"/>
        </w:rPr>
        <w:t>Чебулинского</w:t>
      </w:r>
      <w:proofErr w:type="spellEnd"/>
      <w:r w:rsidR="009B73CA" w:rsidRPr="009B73CA">
        <w:rPr>
          <w:bCs/>
          <w:sz w:val="28"/>
          <w:szCs w:val="28"/>
        </w:rPr>
        <w:t xml:space="preserve"> муниципального </w:t>
      </w:r>
      <w:r w:rsidR="009B73CA">
        <w:rPr>
          <w:bCs/>
          <w:sz w:val="28"/>
          <w:szCs w:val="28"/>
        </w:rPr>
        <w:t xml:space="preserve">округа. </w:t>
      </w:r>
    </w:p>
    <w:p w14:paraId="07E0F3A0" w14:textId="0BC46CEB" w:rsidR="001036CF" w:rsidRDefault="001036CF" w:rsidP="001036C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Стратегии предполагается улучшить качество жизни и структуру экономики с использованием лучших практик социально-экономического развития районов со схожими характеристиками и природными условиями.</w:t>
      </w:r>
    </w:p>
    <w:p w14:paraId="11B8F4A9" w14:textId="77777777" w:rsidR="003B31C6" w:rsidRPr="003B31C6" w:rsidRDefault="003B31C6" w:rsidP="003B31C6">
      <w:pPr>
        <w:pStyle w:val="140"/>
        <w:rPr>
          <w:rFonts w:ascii="Times New Roman" w:hAnsi="Times New Roman" w:cs="Times New Roman"/>
          <w:b/>
          <w:color w:val="000000"/>
          <w:szCs w:val="28"/>
          <w:lang w:eastAsia="en-US"/>
        </w:rPr>
      </w:pPr>
      <w:r w:rsidRPr="003B31C6">
        <w:rPr>
          <w:rFonts w:ascii="Times New Roman" w:hAnsi="Times New Roman" w:cs="Times New Roman"/>
          <w:b/>
          <w:color w:val="000000"/>
          <w:szCs w:val="28"/>
          <w:lang w:eastAsia="en-US"/>
        </w:rPr>
        <w:t>Задачами разработки Плана мероприятий являются:</w:t>
      </w:r>
    </w:p>
    <w:p w14:paraId="7F8EABC4" w14:textId="2A0C1FB1" w:rsidR="003B31C6" w:rsidRPr="003B31C6" w:rsidRDefault="003B31C6" w:rsidP="003B31C6">
      <w:pPr>
        <w:pStyle w:val="140"/>
        <w:rPr>
          <w:rFonts w:ascii="Times New Roman" w:hAnsi="Times New Roman" w:cs="Times New Roman"/>
          <w:bCs/>
          <w:color w:val="000000"/>
          <w:szCs w:val="28"/>
          <w:lang w:eastAsia="en-US"/>
        </w:rPr>
      </w:pP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- разработка системы мероприятий по достижению стратегических целей, задач и приоритетов развития </w:t>
      </w:r>
      <w:proofErr w:type="spellStart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>Чебулинского</w:t>
      </w:r>
      <w:proofErr w:type="spellEnd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муниципального </w:t>
      </w:r>
      <w:r w:rsidR="00F0133B">
        <w:rPr>
          <w:rFonts w:ascii="Times New Roman" w:hAnsi="Times New Roman" w:cs="Times New Roman"/>
          <w:bCs/>
          <w:color w:val="000000"/>
          <w:szCs w:val="28"/>
          <w:lang w:eastAsia="en-US"/>
        </w:rPr>
        <w:t>округа</w:t>
      </w: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на каждом этапе реализации Стратегии;</w:t>
      </w:r>
    </w:p>
    <w:p w14:paraId="1F607D22" w14:textId="7EE304F8" w:rsidR="003B31C6" w:rsidRPr="003B31C6" w:rsidRDefault="003B31C6" w:rsidP="003B31C6">
      <w:pPr>
        <w:pStyle w:val="140"/>
        <w:rPr>
          <w:rFonts w:ascii="Times New Roman" w:hAnsi="Times New Roman" w:cs="Times New Roman"/>
          <w:bCs/>
          <w:color w:val="000000"/>
          <w:szCs w:val="28"/>
          <w:lang w:eastAsia="en-US"/>
        </w:rPr>
      </w:pP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- определение отраслевых (функциональных) органов и структурных подразделений администрации </w:t>
      </w:r>
      <w:proofErr w:type="spellStart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>Чебулинского</w:t>
      </w:r>
      <w:proofErr w:type="spellEnd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Cs w:val="28"/>
          <w:lang w:eastAsia="en-US"/>
        </w:rPr>
        <w:t>округа</w:t>
      </w: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, </w:t>
      </w: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lastRenderedPageBreak/>
        <w:t>ответственных за реализацию Плана мероприятий (в соответствии с курируемыми направлениями);</w:t>
      </w:r>
    </w:p>
    <w:p w14:paraId="53AD4FCD" w14:textId="4E7DB11A" w:rsidR="003B31C6" w:rsidRPr="003B31C6" w:rsidRDefault="003B31C6" w:rsidP="003B31C6">
      <w:pPr>
        <w:pStyle w:val="140"/>
        <w:rPr>
          <w:rFonts w:ascii="Times New Roman" w:hAnsi="Times New Roman" w:cs="Times New Roman"/>
          <w:bCs/>
          <w:color w:val="000000"/>
          <w:szCs w:val="28"/>
          <w:lang w:eastAsia="en-US"/>
        </w:rPr>
      </w:pP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- определение перечня муниципальных программ, обеспечивающих достижение долгосрочных целей социально-экономического развития </w:t>
      </w:r>
      <w:proofErr w:type="spellStart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>Чебулинского</w:t>
      </w:r>
      <w:proofErr w:type="spellEnd"/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муниципального </w:t>
      </w:r>
      <w:r w:rsidR="00F0133B">
        <w:rPr>
          <w:rFonts w:ascii="Times New Roman" w:hAnsi="Times New Roman" w:cs="Times New Roman"/>
          <w:bCs/>
          <w:color w:val="000000"/>
          <w:szCs w:val="28"/>
          <w:lang w:eastAsia="en-US"/>
        </w:rPr>
        <w:t>округа</w:t>
      </w: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на каждом этапе реализации Стратегии;</w:t>
      </w:r>
    </w:p>
    <w:p w14:paraId="6720A6FC" w14:textId="77777777" w:rsidR="00F0133B" w:rsidRDefault="003B31C6" w:rsidP="003B31C6">
      <w:pPr>
        <w:pStyle w:val="140"/>
        <w:rPr>
          <w:rFonts w:ascii="Times New Roman" w:hAnsi="Times New Roman" w:cs="Times New Roman"/>
          <w:bCs/>
          <w:color w:val="000000"/>
          <w:szCs w:val="28"/>
          <w:lang w:eastAsia="en-US"/>
        </w:rPr>
      </w:pPr>
      <w:r w:rsidRPr="003B31C6">
        <w:rPr>
          <w:rFonts w:ascii="Times New Roman" w:hAnsi="Times New Roman" w:cs="Times New Roman"/>
          <w:bCs/>
          <w:color w:val="000000"/>
          <w:szCs w:val="28"/>
          <w:lang w:eastAsia="en-US"/>
        </w:rPr>
        <w:t>- определение показателей реализации Стратегии и их значений, установленных для каждого этапа реализации Стратегии.</w:t>
      </w:r>
    </w:p>
    <w:p w14:paraId="7801A3D4" w14:textId="77777777" w:rsid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 xml:space="preserve">Стратегия социально-экономического развития </w:t>
      </w:r>
      <w:proofErr w:type="spellStart"/>
      <w:r w:rsidRPr="00F0133B">
        <w:rPr>
          <w:sz w:val="28"/>
        </w:rPr>
        <w:t>Чебулинского</w:t>
      </w:r>
      <w:proofErr w:type="spellEnd"/>
      <w:r w:rsidRPr="00F0133B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F0133B">
        <w:rPr>
          <w:sz w:val="28"/>
        </w:rPr>
        <w:t xml:space="preserve"> на период до 2035 года (далее Стратегия) разработана на 17 лет и подлежит реализации в три этапа с выделением следующих приоритетов в выстроенной системы стратегических направлений.</w:t>
      </w:r>
    </w:p>
    <w:p w14:paraId="51C91174" w14:textId="2DB6E29C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b/>
          <w:bCs/>
          <w:sz w:val="28"/>
        </w:rPr>
        <w:t>Первый этап</w:t>
      </w:r>
      <w:r>
        <w:rPr>
          <w:sz w:val="28"/>
        </w:rPr>
        <w:t xml:space="preserve"> </w:t>
      </w:r>
      <w:r w:rsidRPr="00F0133B">
        <w:rPr>
          <w:sz w:val="28"/>
        </w:rPr>
        <w:t>2018 год – 2020</w:t>
      </w:r>
      <w:r>
        <w:rPr>
          <w:sz w:val="28"/>
        </w:rPr>
        <w:t xml:space="preserve"> </w:t>
      </w:r>
      <w:r w:rsidRPr="00F0133B">
        <w:rPr>
          <w:sz w:val="28"/>
        </w:rPr>
        <w:t xml:space="preserve">год  (этап инерционного развития) – сохранение общих тенденций социально-экономического развития (по основным индикаторам) при последовательном  и непрерывном сглаживании негативных тенденций и усилении позитивных к концу периода. </w:t>
      </w:r>
    </w:p>
    <w:p w14:paraId="29AF6C81" w14:textId="77777777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 xml:space="preserve"> При этом основными позитивными тенденциями должны быть:</w:t>
      </w:r>
    </w:p>
    <w:p w14:paraId="49E250C7" w14:textId="7D7498A4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>•</w:t>
      </w:r>
      <w:r w:rsidR="00BC62BD">
        <w:rPr>
          <w:sz w:val="28"/>
        </w:rPr>
        <w:t xml:space="preserve"> </w:t>
      </w:r>
      <w:r w:rsidRPr="00F0133B">
        <w:rPr>
          <w:sz w:val="28"/>
        </w:rPr>
        <w:t>увеличение темпов роста производства по видам экономической деятельности;</w:t>
      </w:r>
    </w:p>
    <w:p w14:paraId="0A41B9D0" w14:textId="056CCBC1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>•</w:t>
      </w:r>
      <w:r w:rsidR="00BC62BD">
        <w:rPr>
          <w:sz w:val="28"/>
        </w:rPr>
        <w:t xml:space="preserve"> </w:t>
      </w:r>
      <w:r w:rsidRPr="00F0133B">
        <w:rPr>
          <w:sz w:val="28"/>
        </w:rPr>
        <w:t>снижение уровня дотаций и рост доходной части бюджета;</w:t>
      </w:r>
    </w:p>
    <w:p w14:paraId="16821A09" w14:textId="2F1E246D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>•</w:t>
      </w:r>
      <w:r w:rsidR="00BC62BD">
        <w:rPr>
          <w:sz w:val="28"/>
        </w:rPr>
        <w:t xml:space="preserve"> </w:t>
      </w:r>
      <w:r w:rsidRPr="00F0133B">
        <w:rPr>
          <w:sz w:val="28"/>
        </w:rPr>
        <w:t>снижение уровня заболеваемости населения, в первую очередь детей и подростков; снижение уровня алкоголизма;</w:t>
      </w:r>
    </w:p>
    <w:p w14:paraId="182D8AF6" w14:textId="643239E5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>•</w:t>
      </w:r>
      <w:r w:rsidR="00BC62BD">
        <w:rPr>
          <w:sz w:val="28"/>
        </w:rPr>
        <w:t xml:space="preserve"> </w:t>
      </w:r>
      <w:r w:rsidRPr="00F0133B">
        <w:rPr>
          <w:sz w:val="28"/>
        </w:rPr>
        <w:t>сглаживание негативных тенденций в демографии;</w:t>
      </w:r>
    </w:p>
    <w:p w14:paraId="2638C1FB" w14:textId="42895F68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>•</w:t>
      </w:r>
      <w:r w:rsidR="00BC62BD">
        <w:rPr>
          <w:sz w:val="28"/>
        </w:rPr>
        <w:t xml:space="preserve"> </w:t>
      </w:r>
      <w:r w:rsidRPr="00F0133B">
        <w:rPr>
          <w:sz w:val="28"/>
        </w:rPr>
        <w:t>снижение уровня преступности и др.</w:t>
      </w:r>
    </w:p>
    <w:p w14:paraId="5F19FE61" w14:textId="6DAD2B4F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sz w:val="28"/>
        </w:rPr>
        <w:t xml:space="preserve">На данном этапе происходит формирование основы будущего развития района посредством создания эффективной среды развития и благоприятных условий жизнедеятельности населения. Основой этого процесса является консолидация власти, населения, бизнес - сообщества на уровне идеи максимально возможного раскрытия потенциала </w:t>
      </w:r>
      <w:r>
        <w:rPr>
          <w:sz w:val="28"/>
        </w:rPr>
        <w:t>муниципального округа</w:t>
      </w:r>
      <w:r w:rsidRPr="00F0133B">
        <w:rPr>
          <w:sz w:val="28"/>
        </w:rPr>
        <w:t xml:space="preserve">.  На протяжении периода должны быть также сформированы условия инвестиционной и предпринимательской привлекательности </w:t>
      </w:r>
      <w:r>
        <w:rPr>
          <w:sz w:val="28"/>
        </w:rPr>
        <w:t>округа</w:t>
      </w:r>
      <w:r w:rsidRPr="00F0133B">
        <w:rPr>
          <w:sz w:val="28"/>
        </w:rPr>
        <w:t>.</w:t>
      </w:r>
    </w:p>
    <w:p w14:paraId="0340C2C8" w14:textId="2B2B0DA3" w:rsidR="00F0133B" w:rsidRP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b/>
          <w:bCs/>
          <w:sz w:val="28"/>
        </w:rPr>
        <w:lastRenderedPageBreak/>
        <w:t>Второй этап</w:t>
      </w:r>
      <w:r w:rsidRPr="00F0133B">
        <w:rPr>
          <w:sz w:val="28"/>
        </w:rPr>
        <w:t xml:space="preserve"> 2020 год – 2024 год (этап прорывного количественного роста) – устранение негативных тенденций социально-экономического развития (качественный перелом ситуации), существенное (в 1,5 – 2 раза больше, чем в предыдущий период) увеличение темпов роста качества жизни населения, закрепление условий развития, создание новых к концу периода. При этом к концу периода должны быть получены основные результаты по выбранным индикаторам.</w:t>
      </w:r>
    </w:p>
    <w:p w14:paraId="04583185" w14:textId="5BE75ED6" w:rsidR="00F0133B" w:rsidRDefault="00F0133B" w:rsidP="00F0133B">
      <w:pPr>
        <w:spacing w:line="360" w:lineRule="auto"/>
        <w:ind w:firstLine="709"/>
        <w:jc w:val="both"/>
        <w:rPr>
          <w:sz w:val="28"/>
        </w:rPr>
      </w:pPr>
      <w:r w:rsidRPr="00F0133B">
        <w:rPr>
          <w:b/>
          <w:bCs/>
          <w:sz w:val="28"/>
        </w:rPr>
        <w:t>Третий этап</w:t>
      </w:r>
      <w:r>
        <w:rPr>
          <w:sz w:val="28"/>
        </w:rPr>
        <w:t xml:space="preserve"> </w:t>
      </w:r>
      <w:r w:rsidRPr="00F0133B">
        <w:rPr>
          <w:sz w:val="28"/>
        </w:rPr>
        <w:t>2025 год – 2035 год (этап качественного роста) – фактический переход к функционированию и социально-экономическому развитию в новых условиях. Объем созданной добавленной стоимости и ее структура по видам экономической деятельности должны существенно отличаться от сложившейся   в настоящее время.</w:t>
      </w:r>
    </w:p>
    <w:p w14:paraId="4BB8FD75" w14:textId="7C90725F" w:rsidR="004367A5" w:rsidRPr="00DD53BD" w:rsidRDefault="004367A5" w:rsidP="004367A5">
      <w:pPr>
        <w:spacing w:line="360" w:lineRule="auto"/>
        <w:ind w:firstLine="709"/>
        <w:jc w:val="both"/>
        <w:rPr>
          <w:rFonts w:eastAsia="Calibri"/>
          <w:sz w:val="28"/>
        </w:rPr>
      </w:pPr>
      <w:r w:rsidRPr="00D1280C">
        <w:rPr>
          <w:sz w:val="28"/>
        </w:rPr>
        <w:t>Стратегическим направлени</w:t>
      </w:r>
      <w:r w:rsidR="00DE2744">
        <w:rPr>
          <w:sz w:val="28"/>
        </w:rPr>
        <w:t>ем</w:t>
      </w:r>
      <w:r w:rsidRPr="00D1280C">
        <w:rPr>
          <w:rFonts w:eastAsia="Calibri"/>
          <w:sz w:val="28"/>
        </w:rPr>
        <w:t xml:space="preserve"> Стратегии </w:t>
      </w:r>
      <w:r w:rsidRPr="00D1280C">
        <w:rPr>
          <w:rFonts w:eastAsia="Calibri"/>
          <w:b/>
          <w:bCs/>
          <w:sz w:val="28"/>
        </w:rPr>
        <w:t xml:space="preserve">в области </w:t>
      </w:r>
      <w:r w:rsidRPr="00DD53BD">
        <w:rPr>
          <w:rFonts w:eastAsia="Calibri"/>
          <w:b/>
          <w:bCs/>
          <w:sz w:val="28"/>
        </w:rPr>
        <w:t xml:space="preserve">культуры, образования, спорта, </w:t>
      </w:r>
      <w:r w:rsidR="00DE2744">
        <w:rPr>
          <w:rFonts w:eastAsia="Calibri"/>
          <w:b/>
          <w:bCs/>
          <w:sz w:val="28"/>
        </w:rPr>
        <w:t>экономики</w:t>
      </w:r>
      <w:r w:rsidRPr="00DD53BD">
        <w:rPr>
          <w:rFonts w:eastAsia="Calibri"/>
          <w:b/>
          <w:bCs/>
          <w:sz w:val="28"/>
        </w:rPr>
        <w:t xml:space="preserve"> </w:t>
      </w:r>
      <w:r w:rsidRPr="00D1280C">
        <w:rPr>
          <w:rFonts w:eastAsia="Calibri"/>
          <w:sz w:val="28"/>
        </w:rPr>
        <w:t xml:space="preserve">является </w:t>
      </w:r>
      <w:r w:rsidR="00A50520">
        <w:rPr>
          <w:rFonts w:eastAsia="Calibri"/>
          <w:sz w:val="28"/>
        </w:rPr>
        <w:t>развитие человеческого капитала «Качество жизни».</w:t>
      </w:r>
    </w:p>
    <w:p w14:paraId="12E0414E" w14:textId="0909E572" w:rsidR="004367A5" w:rsidRPr="00DD53BD" w:rsidRDefault="004367A5" w:rsidP="00830500">
      <w:pPr>
        <w:spacing w:line="360" w:lineRule="auto"/>
        <w:ind w:firstLine="709"/>
        <w:jc w:val="both"/>
        <w:rPr>
          <w:rFonts w:eastAsia="Calibri"/>
          <w:sz w:val="28"/>
        </w:rPr>
      </w:pPr>
      <w:r w:rsidRPr="00DD53BD">
        <w:rPr>
          <w:rFonts w:eastAsia="Calibri"/>
          <w:sz w:val="28"/>
        </w:rPr>
        <w:t>Ключевые задачи</w:t>
      </w:r>
      <w:r w:rsidR="00C174DD" w:rsidRPr="00DD53BD">
        <w:rPr>
          <w:rFonts w:eastAsia="Calibri"/>
          <w:sz w:val="28"/>
        </w:rPr>
        <w:t xml:space="preserve"> </w:t>
      </w:r>
      <w:r w:rsidR="00C174DD" w:rsidRPr="00D1280C">
        <w:rPr>
          <w:rFonts w:eastAsia="Calibri"/>
          <w:sz w:val="28"/>
        </w:rPr>
        <w:t>направлени</w:t>
      </w:r>
      <w:r w:rsidR="00C174DD" w:rsidRPr="00DD53BD">
        <w:rPr>
          <w:rFonts w:eastAsia="Calibri"/>
          <w:sz w:val="28"/>
        </w:rPr>
        <w:t xml:space="preserve">я </w:t>
      </w:r>
      <w:r w:rsidR="00DE2744">
        <w:rPr>
          <w:rFonts w:eastAsia="Calibri"/>
          <w:sz w:val="28"/>
        </w:rPr>
        <w:t>«Качество жизни»</w:t>
      </w:r>
      <w:r w:rsidRPr="00DD53BD">
        <w:rPr>
          <w:rFonts w:eastAsia="Calibri"/>
          <w:sz w:val="28"/>
        </w:rPr>
        <w:t>:</w:t>
      </w:r>
    </w:p>
    <w:p w14:paraId="16DCF899" w14:textId="50A011C7" w:rsidR="00C174DD" w:rsidRPr="00DD53BD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 xml:space="preserve">Создание условий для улучшения демографической ситуации на территории </w:t>
      </w:r>
      <w:proofErr w:type="spellStart"/>
      <w:r w:rsidRPr="00DE2744">
        <w:rPr>
          <w:rFonts w:eastAsia="Calibri"/>
          <w:sz w:val="28"/>
        </w:rPr>
        <w:t>Чебулинского</w:t>
      </w:r>
      <w:proofErr w:type="spellEnd"/>
      <w:r w:rsidRPr="00DE2744">
        <w:rPr>
          <w:rFonts w:eastAsia="Calibri"/>
          <w:sz w:val="28"/>
        </w:rPr>
        <w:t xml:space="preserve"> муниципального </w:t>
      </w:r>
      <w:r>
        <w:rPr>
          <w:rFonts w:eastAsia="Calibri"/>
          <w:sz w:val="28"/>
        </w:rPr>
        <w:t>округа</w:t>
      </w:r>
      <w:r w:rsidR="00C174DD" w:rsidRPr="00DD53BD">
        <w:rPr>
          <w:rFonts w:eastAsia="Calibri"/>
          <w:sz w:val="28"/>
        </w:rPr>
        <w:t>;</w:t>
      </w:r>
    </w:p>
    <w:p w14:paraId="3639B1DE" w14:textId="4F0E0B0E" w:rsidR="00C174DD" w:rsidRPr="00DD53BD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>Создание условий для получения доступного и качественного образования</w:t>
      </w:r>
      <w:r w:rsidR="00C174DD" w:rsidRPr="00DD53BD">
        <w:rPr>
          <w:rFonts w:eastAsia="Calibri"/>
          <w:sz w:val="28"/>
        </w:rPr>
        <w:t>;</w:t>
      </w:r>
    </w:p>
    <w:p w14:paraId="7B01E731" w14:textId="3EB70132" w:rsidR="004367A5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>Развитие рынка труда и обеспечение роста занятости населения</w:t>
      </w:r>
      <w:r>
        <w:rPr>
          <w:rFonts w:eastAsia="Calibri"/>
          <w:sz w:val="28"/>
        </w:rPr>
        <w:t>;</w:t>
      </w:r>
    </w:p>
    <w:p w14:paraId="0DB5A532" w14:textId="793BF507" w:rsidR="00DE2744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>Создание условий для повышения качества и доступности медицинской помощи</w:t>
      </w:r>
      <w:r>
        <w:rPr>
          <w:rFonts w:eastAsia="Calibri"/>
          <w:sz w:val="28"/>
        </w:rPr>
        <w:t>;</w:t>
      </w:r>
    </w:p>
    <w:p w14:paraId="0C3418FD" w14:textId="4B1E53D5" w:rsidR="00DE2744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>Развитие социально-культурного потенциала (культурного, духовного потенциала, развитие спорта и спортивной инфраструктуры)</w:t>
      </w:r>
      <w:r>
        <w:rPr>
          <w:rFonts w:eastAsia="Calibri"/>
          <w:sz w:val="28"/>
        </w:rPr>
        <w:t>;</w:t>
      </w:r>
    </w:p>
    <w:p w14:paraId="6582DC7B" w14:textId="4D3D5C59" w:rsidR="00DE2744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>Повышение уровня жизни населения</w:t>
      </w:r>
      <w:r>
        <w:rPr>
          <w:rFonts w:eastAsia="Calibri"/>
          <w:sz w:val="28"/>
        </w:rPr>
        <w:t>;</w:t>
      </w:r>
    </w:p>
    <w:p w14:paraId="460CA10B" w14:textId="19A2DE14" w:rsidR="00DE2744" w:rsidRPr="00DD53BD" w:rsidRDefault="00DE2744" w:rsidP="003A78A1">
      <w:pPr>
        <w:numPr>
          <w:ilvl w:val="0"/>
          <w:numId w:val="13"/>
        </w:numPr>
        <w:spacing w:line="360" w:lineRule="auto"/>
        <w:ind w:left="709"/>
        <w:jc w:val="both"/>
        <w:rPr>
          <w:rFonts w:eastAsia="Calibri"/>
          <w:sz w:val="28"/>
        </w:rPr>
      </w:pPr>
      <w:r w:rsidRPr="00DE2744">
        <w:rPr>
          <w:rFonts w:eastAsia="Calibri"/>
          <w:sz w:val="28"/>
        </w:rPr>
        <w:t xml:space="preserve">Импортозамещение и развитие </w:t>
      </w:r>
      <w:proofErr w:type="spellStart"/>
      <w:r w:rsidRPr="00DE2744">
        <w:rPr>
          <w:rFonts w:eastAsia="Calibri"/>
          <w:sz w:val="28"/>
        </w:rPr>
        <w:t>внутрирегиональной</w:t>
      </w:r>
      <w:proofErr w:type="spellEnd"/>
      <w:r w:rsidRPr="00DE2744">
        <w:rPr>
          <w:rFonts w:eastAsia="Calibri"/>
          <w:sz w:val="28"/>
        </w:rPr>
        <w:t xml:space="preserve"> кооперации</w:t>
      </w:r>
      <w:r>
        <w:rPr>
          <w:rFonts w:eastAsia="Calibri"/>
          <w:sz w:val="28"/>
        </w:rPr>
        <w:t>.</w:t>
      </w:r>
    </w:p>
    <w:p w14:paraId="068216A6" w14:textId="2E625322" w:rsidR="00F50A02" w:rsidRDefault="000C2AF7" w:rsidP="00F50A02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Развитие </w:t>
      </w:r>
      <w:r w:rsidRPr="00DD53BD">
        <w:rPr>
          <w:rFonts w:ascii="Times New Roman" w:hAnsi="Times New Roman" w:cs="Times New Roman"/>
          <w:b/>
          <w:bCs/>
        </w:rPr>
        <w:t>физической</w:t>
      </w:r>
      <w:r w:rsidRPr="00DD53BD">
        <w:rPr>
          <w:rFonts w:ascii="Times New Roman" w:hAnsi="Times New Roman" w:cs="Times New Roman"/>
        </w:rPr>
        <w:t xml:space="preserve"> </w:t>
      </w:r>
      <w:r w:rsidRPr="00DD53BD">
        <w:rPr>
          <w:rFonts w:ascii="Times New Roman" w:hAnsi="Times New Roman" w:cs="Times New Roman"/>
          <w:b/>
          <w:bCs/>
        </w:rPr>
        <w:t>культуры и спорта</w:t>
      </w:r>
      <w:r w:rsidRPr="00DD53BD">
        <w:rPr>
          <w:rFonts w:ascii="Times New Roman" w:hAnsi="Times New Roman" w:cs="Times New Roman"/>
        </w:rPr>
        <w:t xml:space="preserve"> в </w:t>
      </w:r>
      <w:proofErr w:type="spellStart"/>
      <w:r w:rsidR="00DE2744">
        <w:rPr>
          <w:rFonts w:ascii="Times New Roman" w:hAnsi="Times New Roman" w:cs="Times New Roman"/>
        </w:rPr>
        <w:t>Чебулинском</w:t>
      </w:r>
      <w:proofErr w:type="spellEnd"/>
      <w:r w:rsidR="00DE2744">
        <w:rPr>
          <w:rFonts w:ascii="Times New Roman" w:hAnsi="Times New Roman" w:cs="Times New Roman"/>
        </w:rPr>
        <w:t xml:space="preserve"> округе</w:t>
      </w:r>
      <w:r w:rsidR="008728C4">
        <w:rPr>
          <w:rFonts w:ascii="Times New Roman" w:hAnsi="Times New Roman" w:cs="Times New Roman"/>
        </w:rPr>
        <w:t xml:space="preserve"> </w:t>
      </w:r>
      <w:r w:rsidRPr="00DD53BD">
        <w:rPr>
          <w:rFonts w:ascii="Times New Roman" w:hAnsi="Times New Roman" w:cs="Times New Roman"/>
        </w:rPr>
        <w:t>будет обусловлено решением следующих задач:</w:t>
      </w:r>
    </w:p>
    <w:p w14:paraId="4C09E80E" w14:textId="0AC8D156" w:rsidR="00F50A02" w:rsidRDefault="000C2AF7" w:rsidP="00F50A02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lastRenderedPageBreak/>
        <w:t>1.</w:t>
      </w:r>
      <w:bookmarkStart w:id="7" w:name="_Toc530656470"/>
      <w:bookmarkStart w:id="8" w:name="_Toc530577267"/>
      <w:bookmarkStart w:id="9" w:name="_Toc530401336"/>
      <w:r w:rsidR="00F50A02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  <w:r w:rsidR="00A50520" w:rsidRPr="00A50520">
        <w:rPr>
          <w:rFonts w:ascii="Times New Roman" w:hAnsi="Times New Roman" w:cs="Times New Roman"/>
        </w:rPr>
        <w:t>Организация отдыха детей в возрасте 6-14</w:t>
      </w:r>
      <w:r w:rsidR="00A50520">
        <w:rPr>
          <w:rFonts w:ascii="Times New Roman" w:hAnsi="Times New Roman" w:cs="Times New Roman"/>
        </w:rPr>
        <w:t xml:space="preserve"> </w:t>
      </w:r>
      <w:r w:rsidR="00A50520" w:rsidRPr="00A50520">
        <w:rPr>
          <w:rFonts w:ascii="Times New Roman" w:hAnsi="Times New Roman" w:cs="Times New Roman"/>
        </w:rPr>
        <w:t>лет в оздоровительных лагерях с дневным пребыванием при образовательных учреждениях, санаториях, загородных оздоровительных лагерях детей</w:t>
      </w:r>
      <w:r w:rsidR="00F50A02">
        <w:rPr>
          <w:rFonts w:ascii="Times New Roman" w:hAnsi="Times New Roman" w:cs="Times New Roman"/>
        </w:rPr>
        <w:t>;</w:t>
      </w:r>
    </w:p>
    <w:p w14:paraId="1A5DB934" w14:textId="1D240B0E" w:rsidR="00F50A02" w:rsidRDefault="000C2AF7" w:rsidP="00F50A02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>2.</w:t>
      </w:r>
      <w:bookmarkStart w:id="10" w:name="_Toc530656471"/>
      <w:bookmarkStart w:id="11" w:name="_Toc530577268"/>
      <w:bookmarkStart w:id="12" w:name="_Toc530401337"/>
      <w:r w:rsidR="00F50A02">
        <w:rPr>
          <w:rFonts w:ascii="Times New Roman" w:hAnsi="Times New Roman" w:cs="Times New Roman"/>
        </w:rPr>
        <w:t xml:space="preserve">   </w:t>
      </w:r>
      <w:bookmarkEnd w:id="10"/>
      <w:bookmarkEnd w:id="11"/>
      <w:bookmarkEnd w:id="12"/>
      <w:r w:rsidR="00A50520" w:rsidRPr="00A50520">
        <w:rPr>
          <w:rFonts w:ascii="Times New Roman" w:hAnsi="Times New Roman" w:cs="Times New Roman"/>
        </w:rPr>
        <w:t>Организация работы летнего палаточного лагеря</w:t>
      </w:r>
      <w:r w:rsidR="00F50A02">
        <w:rPr>
          <w:rFonts w:ascii="Times New Roman" w:hAnsi="Times New Roman" w:cs="Times New Roman"/>
        </w:rPr>
        <w:t>;</w:t>
      </w:r>
    </w:p>
    <w:p w14:paraId="508022BA" w14:textId="4320B0D9" w:rsidR="00F50A02" w:rsidRDefault="00F50A02" w:rsidP="00F50A02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A50520" w:rsidRPr="00A50520">
        <w:rPr>
          <w:rFonts w:ascii="Times New Roman" w:hAnsi="Times New Roman" w:cs="Times New Roman"/>
        </w:rPr>
        <w:t>Физкультурные и спортивные мероприятия</w:t>
      </w:r>
      <w:r>
        <w:rPr>
          <w:rFonts w:ascii="Times New Roman" w:hAnsi="Times New Roman" w:cs="Times New Roman"/>
        </w:rPr>
        <w:t>;</w:t>
      </w:r>
    </w:p>
    <w:p w14:paraId="3FD60F67" w14:textId="17F22712" w:rsidR="00F50A02" w:rsidRDefault="00F50A02" w:rsidP="00F50A02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50520" w:rsidRPr="00A50520">
        <w:rPr>
          <w:rFonts w:ascii="Times New Roman" w:hAnsi="Times New Roman" w:cs="Times New Roman"/>
        </w:rPr>
        <w:t>Развитие сети плоскостных спортивных сооружений в сельской местности</w:t>
      </w:r>
      <w:r w:rsidR="002B7676">
        <w:rPr>
          <w:rFonts w:ascii="Times New Roman" w:hAnsi="Times New Roman" w:cs="Times New Roman"/>
        </w:rPr>
        <w:t>;</w:t>
      </w:r>
    </w:p>
    <w:p w14:paraId="532B81FC" w14:textId="1216C3C5" w:rsidR="00F50A02" w:rsidRPr="00F50A02" w:rsidRDefault="002B7676" w:rsidP="002B7676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</w:t>
      </w:r>
      <w:r w:rsidR="00A50520" w:rsidRPr="00A50520">
        <w:rPr>
          <w:rFonts w:ascii="Times New Roman" w:hAnsi="Times New Roman" w:cs="Times New Roman"/>
        </w:rPr>
        <w:t>Создание и обустройство зон отдыха и детских игровых площадок</w:t>
      </w:r>
      <w:r w:rsidRPr="002B7676">
        <w:rPr>
          <w:rFonts w:ascii="Times New Roman" w:hAnsi="Times New Roman" w:cs="Times New Roman"/>
        </w:rPr>
        <w:t>.</w:t>
      </w:r>
    </w:p>
    <w:p w14:paraId="6BE84928" w14:textId="77777777" w:rsidR="00F0133B" w:rsidRDefault="00F50A02" w:rsidP="00F0133B">
      <w:pPr>
        <w:pStyle w:val="140"/>
        <w:rPr>
          <w:rFonts w:ascii="Times New Roman" w:hAnsi="Times New Roman" w:cs="Times New Roman"/>
        </w:rPr>
      </w:pPr>
      <w:r w:rsidRPr="00F50A02">
        <w:rPr>
          <w:rFonts w:ascii="Times New Roman" w:hAnsi="Times New Roman" w:cs="Times New Roman"/>
        </w:rPr>
        <w:t xml:space="preserve"> </w:t>
      </w:r>
      <w:r w:rsidR="000C2AF7" w:rsidRPr="00DD53BD">
        <w:rPr>
          <w:rFonts w:ascii="Times New Roman" w:hAnsi="Times New Roman" w:cs="Times New Roman"/>
        </w:rPr>
        <w:t xml:space="preserve">Основными задачами развития </w:t>
      </w:r>
      <w:r w:rsidR="000C2AF7" w:rsidRPr="00DD53BD">
        <w:rPr>
          <w:rFonts w:ascii="Times New Roman" w:hAnsi="Times New Roman" w:cs="Times New Roman"/>
          <w:b/>
          <w:bCs/>
        </w:rPr>
        <w:t>образования</w:t>
      </w:r>
      <w:r w:rsidR="000C2AF7" w:rsidRPr="00DD53BD">
        <w:rPr>
          <w:rFonts w:ascii="Times New Roman" w:hAnsi="Times New Roman" w:cs="Times New Roman"/>
        </w:rPr>
        <w:t xml:space="preserve"> в </w:t>
      </w:r>
      <w:proofErr w:type="spellStart"/>
      <w:r w:rsidR="00F0133B">
        <w:rPr>
          <w:rFonts w:ascii="Times New Roman" w:hAnsi="Times New Roman" w:cs="Times New Roman"/>
        </w:rPr>
        <w:t>Чебулинском</w:t>
      </w:r>
      <w:proofErr w:type="spellEnd"/>
      <w:r w:rsidR="00F0133B">
        <w:rPr>
          <w:rFonts w:ascii="Times New Roman" w:hAnsi="Times New Roman" w:cs="Times New Roman"/>
        </w:rPr>
        <w:t xml:space="preserve"> округе</w:t>
      </w:r>
      <w:r w:rsidR="008728C4">
        <w:rPr>
          <w:rFonts w:ascii="Times New Roman" w:hAnsi="Times New Roman" w:cs="Times New Roman"/>
        </w:rPr>
        <w:t xml:space="preserve"> </w:t>
      </w:r>
      <w:r w:rsidR="000C2AF7" w:rsidRPr="00DD53BD">
        <w:rPr>
          <w:rFonts w:ascii="Times New Roman" w:hAnsi="Times New Roman" w:cs="Times New Roman"/>
        </w:rPr>
        <w:t>являются:</w:t>
      </w:r>
    </w:p>
    <w:p w14:paraId="166338E1" w14:textId="42ED4732" w:rsidR="00A50520" w:rsidRDefault="000C2AF7" w:rsidP="00A50520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>1.</w:t>
      </w:r>
      <w:r w:rsidR="00F0133B" w:rsidRPr="00F0133B">
        <w:rPr>
          <w:rFonts w:ascii="Times New Roman" w:hAnsi="Times New Roman" w:cs="Times New Roman"/>
        </w:rPr>
        <w:t>Развитие и укрепление материально- технической базы образовательных учреждений</w:t>
      </w:r>
      <w:r w:rsidR="00F50A02">
        <w:rPr>
          <w:rFonts w:ascii="Times New Roman" w:hAnsi="Times New Roman" w:cs="Times New Roman"/>
        </w:rPr>
        <w:t>;</w:t>
      </w:r>
    </w:p>
    <w:p w14:paraId="21E52C85" w14:textId="4F31C206" w:rsidR="000C2AF7" w:rsidRPr="00DD53BD" w:rsidRDefault="000C2AF7" w:rsidP="00A50520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2. </w:t>
      </w:r>
      <w:r w:rsidR="00F0133B" w:rsidRPr="00F0133B">
        <w:rPr>
          <w:rStyle w:val="FontStyle106"/>
          <w:sz w:val="28"/>
          <w:szCs w:val="28"/>
        </w:rPr>
        <w:t>Содержание образовательных учреждений</w:t>
      </w:r>
      <w:r w:rsidR="00F50A02" w:rsidRPr="00F50A02">
        <w:rPr>
          <w:rStyle w:val="FontStyle106"/>
          <w:sz w:val="28"/>
          <w:szCs w:val="28"/>
        </w:rPr>
        <w:t>;</w:t>
      </w:r>
    </w:p>
    <w:p w14:paraId="22CB1A81" w14:textId="20545BE7" w:rsidR="00F0133B" w:rsidRDefault="000C2AF7" w:rsidP="00F0133B">
      <w:pPr>
        <w:pStyle w:val="140"/>
        <w:rPr>
          <w:rFonts w:ascii="Times New Roman" w:hAnsi="Times New Roman" w:cs="Times New Roman"/>
        </w:rPr>
      </w:pPr>
      <w:r w:rsidRPr="00F50A02">
        <w:rPr>
          <w:rFonts w:ascii="Times New Roman" w:hAnsi="Times New Roman" w:cs="Times New Roman"/>
        </w:rPr>
        <w:t xml:space="preserve">3. </w:t>
      </w:r>
      <w:r w:rsidR="00F0133B" w:rsidRPr="00F0133B">
        <w:rPr>
          <w:rFonts w:ascii="Times New Roman" w:hAnsi="Times New Roman" w:cs="Times New Roman"/>
        </w:rPr>
        <w:t>Развитие школьной инфраструктуры</w:t>
      </w:r>
      <w:r w:rsidR="00F50A02" w:rsidRPr="00F50A02">
        <w:rPr>
          <w:rFonts w:ascii="Times New Roman" w:hAnsi="Times New Roman" w:cs="Times New Roman"/>
        </w:rPr>
        <w:t>;</w:t>
      </w:r>
    </w:p>
    <w:p w14:paraId="6EDC64F6" w14:textId="0C771372" w:rsidR="00F50A02" w:rsidRPr="00F50A02" w:rsidRDefault="000C2AF7" w:rsidP="00F0133B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>4.</w:t>
      </w:r>
      <w:r w:rsidR="00F0133B" w:rsidRPr="00F0133B">
        <w:rPr>
          <w:rFonts w:ascii="Times New Roman" w:hAnsi="Times New Roman" w:cs="Times New Roman"/>
        </w:rPr>
        <w:t>Использование в образовательном процессе компьютерных технологий</w:t>
      </w:r>
      <w:r w:rsidR="00F50A02" w:rsidRPr="00F50A02">
        <w:rPr>
          <w:rFonts w:ascii="Times New Roman" w:hAnsi="Times New Roman" w:cs="Times New Roman"/>
        </w:rPr>
        <w:t>;</w:t>
      </w:r>
    </w:p>
    <w:p w14:paraId="3D6C1167" w14:textId="397A0A94" w:rsidR="00F50A02" w:rsidRPr="00F50A02" w:rsidRDefault="00F50A02" w:rsidP="00F50A02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 </w:t>
      </w:r>
      <w:r w:rsidR="000C2AF7" w:rsidRPr="00DD53BD">
        <w:rPr>
          <w:rFonts w:ascii="Times New Roman" w:hAnsi="Times New Roman" w:cs="Times New Roman"/>
        </w:rPr>
        <w:t>5.</w:t>
      </w:r>
      <w:r w:rsidR="00A50520">
        <w:rPr>
          <w:rFonts w:ascii="Times New Roman" w:hAnsi="Times New Roman" w:cs="Times New Roman"/>
        </w:rPr>
        <w:t xml:space="preserve"> </w:t>
      </w:r>
      <w:r w:rsidR="00F0133B" w:rsidRPr="00F0133B">
        <w:rPr>
          <w:rFonts w:ascii="Times New Roman" w:hAnsi="Times New Roman" w:cs="Times New Roman"/>
        </w:rPr>
        <w:t>Обеспечение соблюдения требований законодательства в сфере образования</w:t>
      </w:r>
      <w:r w:rsidRPr="00F50A02">
        <w:rPr>
          <w:rFonts w:ascii="Times New Roman" w:hAnsi="Times New Roman" w:cs="Times New Roman"/>
          <w:bCs/>
        </w:rPr>
        <w:t>.</w:t>
      </w:r>
    </w:p>
    <w:p w14:paraId="0DA48095" w14:textId="77777777" w:rsidR="000C2AF7" w:rsidRPr="00DD53BD" w:rsidRDefault="000C2AF7" w:rsidP="00AC2B8A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Основными задачами развития </w:t>
      </w:r>
      <w:r w:rsidRPr="00DD53BD">
        <w:rPr>
          <w:rFonts w:ascii="Times New Roman" w:hAnsi="Times New Roman" w:cs="Times New Roman"/>
          <w:b/>
          <w:bCs/>
        </w:rPr>
        <w:t>культуры</w:t>
      </w:r>
      <w:r w:rsidRPr="00DD53BD">
        <w:rPr>
          <w:rFonts w:ascii="Times New Roman" w:hAnsi="Times New Roman" w:cs="Times New Roman"/>
        </w:rPr>
        <w:t xml:space="preserve"> являются:</w:t>
      </w:r>
    </w:p>
    <w:p w14:paraId="66E588AB" w14:textId="106E2F37" w:rsidR="00F50A02" w:rsidRDefault="000C2AF7" w:rsidP="00AC2B8A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1. </w:t>
      </w:r>
      <w:r w:rsidR="00A50520" w:rsidRPr="00A50520">
        <w:rPr>
          <w:rFonts w:ascii="Times New Roman" w:hAnsi="Times New Roman" w:cs="Times New Roman"/>
        </w:rPr>
        <w:t>Проведение различных форм мероприятий в учреждениях культуры</w:t>
      </w:r>
      <w:r w:rsidR="00F50A02" w:rsidRPr="00F50A02">
        <w:rPr>
          <w:rFonts w:ascii="Times New Roman" w:hAnsi="Times New Roman" w:cs="Times New Roman"/>
        </w:rPr>
        <w:t xml:space="preserve">; </w:t>
      </w:r>
    </w:p>
    <w:p w14:paraId="71DD04CE" w14:textId="1A4CD403" w:rsidR="00F50A02" w:rsidRDefault="000C2AF7" w:rsidP="00AC2B8A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2. </w:t>
      </w:r>
      <w:r w:rsidR="00A50520" w:rsidRPr="00A50520">
        <w:rPr>
          <w:rFonts w:ascii="Times New Roman" w:hAnsi="Times New Roman" w:cs="Times New Roman"/>
        </w:rPr>
        <w:t>Сохранение, возрождение и развитие народных художественных промыслов и ремесел</w:t>
      </w:r>
      <w:r w:rsidR="00F50A02" w:rsidRPr="00F50A02">
        <w:rPr>
          <w:rFonts w:ascii="Times New Roman" w:hAnsi="Times New Roman" w:cs="Times New Roman"/>
        </w:rPr>
        <w:t xml:space="preserve">; </w:t>
      </w:r>
    </w:p>
    <w:p w14:paraId="765F19BD" w14:textId="096DC746" w:rsidR="000C2AF7" w:rsidRDefault="000C2AF7" w:rsidP="00AC2B8A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3. </w:t>
      </w:r>
      <w:r w:rsidR="00A50520" w:rsidRPr="00A50520">
        <w:rPr>
          <w:rFonts w:ascii="Times New Roman" w:hAnsi="Times New Roman" w:cs="Times New Roman"/>
        </w:rPr>
        <w:t>Проведение мероприятий по сохранению культурного наследия Кемеровской области, развитию таланта одаренных детей, совершенствованию самодеятельного, профессионального искусства и киноискусства</w:t>
      </w:r>
      <w:r w:rsidR="00F50A02" w:rsidRPr="00F50A02">
        <w:rPr>
          <w:rFonts w:ascii="Times New Roman" w:hAnsi="Times New Roman" w:cs="Times New Roman"/>
        </w:rPr>
        <w:t>;</w:t>
      </w:r>
    </w:p>
    <w:p w14:paraId="4DB087D0" w14:textId="12EF0512" w:rsidR="00F50A02" w:rsidRDefault="00F50A02" w:rsidP="00F50A02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50520" w:rsidRPr="00A50520">
        <w:rPr>
          <w:rFonts w:ascii="Times New Roman" w:hAnsi="Times New Roman" w:cs="Times New Roman"/>
        </w:rPr>
        <w:t>Ремонт учреждений культуры</w:t>
      </w:r>
      <w:r w:rsidRPr="00F50A02">
        <w:rPr>
          <w:rFonts w:ascii="Times New Roman" w:hAnsi="Times New Roman" w:cs="Times New Roman"/>
        </w:rPr>
        <w:t>;</w:t>
      </w:r>
    </w:p>
    <w:p w14:paraId="2A14031A" w14:textId="6909E998" w:rsidR="00F50A02" w:rsidRPr="00DD53BD" w:rsidRDefault="00F50A02" w:rsidP="00F50A02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50520" w:rsidRPr="00A50520">
        <w:rPr>
          <w:rFonts w:ascii="Times New Roman" w:hAnsi="Times New Roman" w:cs="Times New Roman"/>
        </w:rPr>
        <w:t xml:space="preserve">Содержание учреждений культуры и сохранение объектов историко-культурного наследия </w:t>
      </w:r>
      <w:proofErr w:type="spellStart"/>
      <w:r w:rsidR="00A50520" w:rsidRPr="00A50520">
        <w:rPr>
          <w:rFonts w:ascii="Times New Roman" w:hAnsi="Times New Roman" w:cs="Times New Roman"/>
        </w:rPr>
        <w:t>Чебулинского</w:t>
      </w:r>
      <w:proofErr w:type="spellEnd"/>
      <w:r w:rsidR="00A50520" w:rsidRPr="00A50520">
        <w:rPr>
          <w:rFonts w:ascii="Times New Roman" w:hAnsi="Times New Roman" w:cs="Times New Roman"/>
        </w:rPr>
        <w:t xml:space="preserve"> муниципального </w:t>
      </w:r>
      <w:r w:rsidR="00A50520">
        <w:rPr>
          <w:rFonts w:ascii="Times New Roman" w:hAnsi="Times New Roman" w:cs="Times New Roman"/>
        </w:rPr>
        <w:t>округа</w:t>
      </w:r>
      <w:r w:rsidRPr="00F50A02">
        <w:rPr>
          <w:rFonts w:ascii="Times New Roman" w:hAnsi="Times New Roman" w:cs="Times New Roman"/>
        </w:rPr>
        <w:t>.</w:t>
      </w:r>
    </w:p>
    <w:p w14:paraId="14F00762" w14:textId="22CC9AA9" w:rsidR="00D1280C" w:rsidRPr="00DD53BD" w:rsidRDefault="00D1280C" w:rsidP="00D1280C">
      <w:pPr>
        <w:pStyle w:val="21"/>
        <w:rPr>
          <w:rFonts w:ascii="Times New Roman" w:hAnsi="Times New Roman" w:cs="Times New Roman"/>
        </w:rPr>
      </w:pPr>
      <w:bookmarkStart w:id="13" w:name="_Toc59807091"/>
      <w:bookmarkStart w:id="14" w:name="_Toc180586494"/>
      <w:r w:rsidRPr="00DD53BD">
        <w:rPr>
          <w:rFonts w:ascii="Times New Roman" w:hAnsi="Times New Roman" w:cs="Times New Roman"/>
        </w:rPr>
        <w:t>Энергетическая стратегия Российской Федерации на период до 2035 года</w:t>
      </w:r>
      <w:bookmarkEnd w:id="13"/>
      <w:bookmarkEnd w:id="14"/>
    </w:p>
    <w:p w14:paraId="5757FEEF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 xml:space="preserve">Для функционирования и развития энергетического комплекса Российской Федерации разработана </w:t>
      </w:r>
      <w:r w:rsidRPr="00DD53BD">
        <w:rPr>
          <w:rFonts w:ascii="Times New Roman" w:hAnsi="Times New Roman" w:cs="Times New Roman"/>
        </w:rPr>
        <w:t xml:space="preserve">Энергетическая </w:t>
      </w:r>
      <w:r w:rsidRPr="00DD53BD">
        <w:rPr>
          <w:rFonts w:ascii="Times New Roman" w:eastAsia="Calibri" w:hAnsi="Times New Roman" w:cs="Times New Roman"/>
          <w:szCs w:val="28"/>
        </w:rPr>
        <w:t xml:space="preserve">стратегия Российской Федерации на </w:t>
      </w:r>
      <w:r w:rsidRPr="00DD53BD">
        <w:rPr>
          <w:rFonts w:ascii="Times New Roman" w:eastAsia="Calibri" w:hAnsi="Times New Roman" w:cs="Times New Roman"/>
          <w:szCs w:val="28"/>
        </w:rPr>
        <w:lastRenderedPageBreak/>
        <w:t xml:space="preserve">период до 2035 года (утверждена распоряжением Правительства Российской Федерации от 9 июня 2020 г N 1523-р). </w:t>
      </w:r>
    </w:p>
    <w:p w14:paraId="65DC09D6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 xml:space="preserve">Стратегическая цель развития энергетики – </w:t>
      </w:r>
      <w:r w:rsidRPr="00DD53BD">
        <w:rPr>
          <w:rFonts w:ascii="Times New Roman" w:hAnsi="Times New Roman" w:cs="Times New Roman"/>
          <w:szCs w:val="28"/>
        </w:rPr>
        <w:t>максимальное содействие социально-экономическому развитию страны</w:t>
      </w:r>
      <w:r w:rsidRPr="00DD53BD">
        <w:rPr>
          <w:rFonts w:ascii="Times New Roman" w:eastAsia="Calibri" w:hAnsi="Times New Roman" w:cs="Times New Roman"/>
          <w:szCs w:val="28"/>
        </w:rPr>
        <w:t>.</w:t>
      </w:r>
    </w:p>
    <w:p w14:paraId="45724FFA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hAnsi="Times New Roman" w:cs="Times New Roman"/>
          <w:szCs w:val="28"/>
        </w:rPr>
        <w:t>Для достижения поставленной цели в условиях прогнозируемых изменений мировой экономики и экономики Российской Федерации потребуется ускоренный переход (модернизационный рывок) к более эффективной, гибкой и устойчивой энергетике, способной адекватно ответить на вызовы и угрозы в своей сфере и преодолеть имеющиеся проблемы.</w:t>
      </w:r>
    </w:p>
    <w:p w14:paraId="4D72FF9D" w14:textId="77777777" w:rsidR="00D1280C" w:rsidRPr="00DD53BD" w:rsidRDefault="00D1280C" w:rsidP="00D1280C">
      <w:pPr>
        <w:pStyle w:val="140"/>
        <w:rPr>
          <w:rFonts w:ascii="Times New Roman" w:hAnsi="Times New Roman" w:cs="Times New Roman"/>
          <w:szCs w:val="28"/>
        </w:rPr>
      </w:pPr>
      <w:r w:rsidRPr="00DD53BD">
        <w:rPr>
          <w:rFonts w:ascii="Times New Roman" w:hAnsi="Times New Roman" w:cs="Times New Roman"/>
          <w:szCs w:val="28"/>
        </w:rPr>
        <w:t>Приоритетами государственной энергетической политики Российской Федерации являются:</w:t>
      </w:r>
    </w:p>
    <w:p w14:paraId="4FC5030D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гарантированное обеспечение энергетической безопасности страны в целом и на уровне субъектов Российской Федерации, в особенности расположенных на геостратегических территориях;</w:t>
      </w:r>
    </w:p>
    <w:p w14:paraId="5412DB78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первоочередное удовлетворение внутреннего спроса на продукцию и услуги в сфере энергетики;</w:t>
      </w:r>
    </w:p>
    <w:p w14:paraId="727A6AF3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переход к экологически чистой и ресурсосберегающей энергетике;</w:t>
      </w:r>
    </w:p>
    <w:p w14:paraId="5D65DCBE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развитие конкуренции в конкурентных видах деятельности топливно-энергетического комплекса на внутреннем рынке;</w:t>
      </w:r>
    </w:p>
    <w:p w14:paraId="27D25797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рациональное природопользование и энергетическая эффективность;</w:t>
      </w:r>
    </w:p>
    <w:p w14:paraId="4B770B47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максимально возможное использование оборудования, имеющего подтверждение производства на территории Российской Федерации;</w:t>
      </w:r>
    </w:p>
    <w:p w14:paraId="30F89150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повышение результативности и эффективности всех уровней управления в отраслях топливно-энергетического комплекса;</w:t>
      </w:r>
    </w:p>
    <w:p w14:paraId="4AEB80D4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максимальное использование преимуществ централизованных систем энергоснабжения.</w:t>
      </w:r>
    </w:p>
    <w:p w14:paraId="47BA2BE4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Задачей газовой отрасли по обеспечению потребностей социально-экономического развития Российской Федерации соответствующими объемами производства и экспорта продукции и услуг отраслей топливно-энергетического комплекса является совершенствование внутреннего рынка газа и эффективное удовлетворение внутреннего спроса на газ.</w:t>
      </w:r>
    </w:p>
    <w:p w14:paraId="4C32B2BA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lastRenderedPageBreak/>
        <w:t>Задачей электроэнергетики в рамках пространственного и регионального развития является повышение эффективности электросетевого комплекса.</w:t>
      </w:r>
    </w:p>
    <w:p w14:paraId="4FFF6ECC" w14:textId="77777777" w:rsidR="00D1280C" w:rsidRPr="00DD53BD" w:rsidRDefault="00D1280C" w:rsidP="00D1280C">
      <w:pPr>
        <w:pStyle w:val="140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В комплекс ключевых мер, обеспечивающих решение задачи повышения эффективности электросетевого комплекса, входят:</w:t>
      </w:r>
    </w:p>
    <w:p w14:paraId="154A7129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повышение качества разработки схем и программ развития электроэнергетики, в том числе прогноза спроса на электрическую энергию и мощность на основании данных о реализации на территориях субъектов Российской Федерации инвестиционных проектов;</w:t>
      </w:r>
    </w:p>
    <w:p w14:paraId="63E3FEB2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повышение эффективности, в том числе экономической, технологий передачи электрической энергии;</w:t>
      </w:r>
    </w:p>
    <w:p w14:paraId="3CAED379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совершенствование системы оперативно-технологического управления в территориальных сетевых организациях;</w:t>
      </w:r>
    </w:p>
    <w:p w14:paraId="19F39683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переход на риск-ориентированное управление производственными активами в электросетевом комплексе на базе цифровых технологий;</w:t>
      </w:r>
    </w:p>
    <w:p w14:paraId="30E1D2FE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создание интеллектуальных систем учета электрической энергии;</w:t>
      </w:r>
    </w:p>
    <w:p w14:paraId="626824FA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модернизация неэффективной дизельной (мазутной, угольной) генерации на изолированных и труднодоступных территориях;</w:t>
      </w:r>
    </w:p>
    <w:p w14:paraId="505F6855" w14:textId="77777777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поэтапное создание единого государственного электросетевого комплекса;</w:t>
      </w:r>
    </w:p>
    <w:p w14:paraId="773252BA" w14:textId="2C6CE971" w:rsidR="00D1280C" w:rsidRPr="00DD53BD" w:rsidRDefault="00D1280C" w:rsidP="003A78A1">
      <w:pPr>
        <w:pStyle w:val="140"/>
        <w:numPr>
          <w:ilvl w:val="0"/>
          <w:numId w:val="14"/>
        </w:numPr>
        <w:ind w:left="709"/>
        <w:rPr>
          <w:rFonts w:ascii="Times New Roman" w:eastAsia="Calibri" w:hAnsi="Times New Roman" w:cs="Times New Roman"/>
          <w:szCs w:val="28"/>
        </w:rPr>
      </w:pPr>
      <w:r w:rsidRPr="00DD53BD">
        <w:rPr>
          <w:rFonts w:ascii="Times New Roman" w:eastAsia="Calibri" w:hAnsi="Times New Roman" w:cs="Times New Roman"/>
          <w:szCs w:val="28"/>
        </w:rPr>
        <w:t>создание условий для надежного и качественного обеспечения электроснабжением земельных участков, вовлекаемых в оборот для жилищного строительства, в рамках реализации национальных проектов и национальных программ.</w:t>
      </w:r>
    </w:p>
    <w:p w14:paraId="0FFA75B2" w14:textId="583BC920" w:rsidR="009717A9" w:rsidRPr="00DD53BD" w:rsidRDefault="009717A9" w:rsidP="009717A9">
      <w:pPr>
        <w:pStyle w:val="21"/>
        <w:rPr>
          <w:rFonts w:ascii="Times New Roman" w:hAnsi="Times New Roman" w:cs="Times New Roman"/>
        </w:rPr>
      </w:pPr>
      <w:bookmarkStart w:id="15" w:name="_Toc180586495"/>
      <w:r w:rsidRPr="009717A9">
        <w:rPr>
          <w:rFonts w:ascii="Times New Roman" w:hAnsi="Times New Roman" w:cs="Times New Roman"/>
        </w:rPr>
        <w:t>Стратеги</w:t>
      </w:r>
      <w:r>
        <w:rPr>
          <w:rFonts w:ascii="Times New Roman" w:hAnsi="Times New Roman" w:cs="Times New Roman"/>
        </w:rPr>
        <w:t>я</w:t>
      </w:r>
      <w:r w:rsidRPr="009717A9">
        <w:rPr>
          <w:rFonts w:ascii="Times New Roman" w:hAnsi="Times New Roman" w:cs="Times New Roman"/>
        </w:rPr>
        <w:t xml:space="preserve"> развития туризма в РФ на период до 2035 г.</w:t>
      </w:r>
      <w:bookmarkEnd w:id="15"/>
    </w:p>
    <w:p w14:paraId="0732A026" w14:textId="1AA1B4E3" w:rsidR="009717A9" w:rsidRDefault="009717A9" w:rsidP="009717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0C">
        <w:rPr>
          <w:rFonts w:eastAsia="Calibri"/>
          <w:sz w:val="28"/>
          <w:szCs w:val="28"/>
        </w:rPr>
        <w:t xml:space="preserve">Для функционирования и развития </w:t>
      </w:r>
      <w:r w:rsidRPr="009717A9">
        <w:rPr>
          <w:rFonts w:eastAsia="Calibri"/>
          <w:sz w:val="28"/>
          <w:szCs w:val="28"/>
        </w:rPr>
        <w:t xml:space="preserve">туризма </w:t>
      </w:r>
      <w:r w:rsidRPr="00D1280C">
        <w:rPr>
          <w:rFonts w:eastAsia="Calibri"/>
          <w:sz w:val="28"/>
          <w:szCs w:val="28"/>
        </w:rPr>
        <w:t xml:space="preserve">Российской Федерации разработана </w:t>
      </w:r>
      <w:r w:rsidRPr="009717A9">
        <w:rPr>
          <w:rFonts w:eastAsia="Calibri"/>
          <w:sz w:val="28"/>
          <w:szCs w:val="28"/>
        </w:rPr>
        <w:t xml:space="preserve">Стратегия развития туризма в Российской Федерации на период до 2035 года (далее - Стратегия) </w:t>
      </w:r>
      <w:r w:rsidRPr="00D1280C">
        <w:rPr>
          <w:rFonts w:eastAsia="Calibri"/>
          <w:sz w:val="28"/>
          <w:szCs w:val="28"/>
        </w:rPr>
        <w:t xml:space="preserve">(утверждена </w:t>
      </w:r>
      <w:r>
        <w:rPr>
          <w:rFonts w:eastAsia="Calibri"/>
          <w:sz w:val="28"/>
          <w:szCs w:val="28"/>
        </w:rPr>
        <w:t>р</w:t>
      </w:r>
      <w:r w:rsidRPr="009717A9">
        <w:rPr>
          <w:rFonts w:eastAsia="Calibri"/>
          <w:sz w:val="28"/>
          <w:szCs w:val="28"/>
        </w:rPr>
        <w:t>аспоряжение</w:t>
      </w:r>
      <w:r>
        <w:rPr>
          <w:rFonts w:eastAsia="Calibri"/>
          <w:sz w:val="28"/>
          <w:szCs w:val="28"/>
        </w:rPr>
        <w:t>м</w:t>
      </w:r>
      <w:r w:rsidRPr="009717A9">
        <w:rPr>
          <w:rFonts w:eastAsia="Calibri"/>
          <w:sz w:val="28"/>
          <w:szCs w:val="28"/>
        </w:rPr>
        <w:t xml:space="preserve"> Правительства РФ от 20 сентября 2019 г. № 2129-р</w:t>
      </w:r>
      <w:r w:rsidRPr="00D1280C">
        <w:rPr>
          <w:rFonts w:eastAsia="Calibri"/>
          <w:sz w:val="28"/>
          <w:szCs w:val="28"/>
        </w:rPr>
        <w:t xml:space="preserve">). </w:t>
      </w:r>
    </w:p>
    <w:p w14:paraId="55DA22D2" w14:textId="77777777" w:rsidR="009717A9" w:rsidRPr="009717A9" w:rsidRDefault="009717A9" w:rsidP="009717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717A9">
        <w:rPr>
          <w:rFonts w:eastAsia="Calibri"/>
          <w:sz w:val="28"/>
          <w:szCs w:val="28"/>
        </w:rPr>
        <w:t>Целями Стратегии являются:</w:t>
      </w:r>
    </w:p>
    <w:p w14:paraId="60A7B4CC" w14:textId="5C20B9A0" w:rsidR="009717A9" w:rsidRPr="009717A9" w:rsidRDefault="009717A9" w:rsidP="009717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717A9">
        <w:rPr>
          <w:rFonts w:eastAsia="Calibri"/>
          <w:sz w:val="28"/>
          <w:szCs w:val="28"/>
        </w:rPr>
        <w:t xml:space="preserve">комплексное развитие внутреннего и въездного туризма в Российской Федерации за счет создания условий для формирования и продвижения </w:t>
      </w:r>
      <w:r w:rsidRPr="009717A9">
        <w:rPr>
          <w:rFonts w:eastAsia="Calibri"/>
          <w:sz w:val="28"/>
          <w:szCs w:val="28"/>
        </w:rPr>
        <w:lastRenderedPageBreak/>
        <w:t>качественного туристского продукта, конкурентоспособного на внутреннем и мировом рынках;</w:t>
      </w:r>
    </w:p>
    <w:p w14:paraId="475BBD64" w14:textId="08951A8A" w:rsidR="00174561" w:rsidRDefault="009717A9" w:rsidP="009717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717A9">
        <w:rPr>
          <w:rFonts w:eastAsia="Calibri"/>
          <w:sz w:val="28"/>
          <w:szCs w:val="28"/>
        </w:rPr>
        <w:t>усиление социальной роли туризма, увеличение доступности услуг туризма, отдыха и оздоровления для всех жителей Российской Федерации.</w:t>
      </w:r>
    </w:p>
    <w:p w14:paraId="5B27CE36" w14:textId="1321779D" w:rsidR="009717A9" w:rsidRDefault="009717A9" w:rsidP="009717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717A9">
        <w:rPr>
          <w:rFonts w:eastAsia="Calibri"/>
          <w:sz w:val="28"/>
          <w:szCs w:val="28"/>
        </w:rPr>
        <w:t>Для целей Стратегии необходимо определение отдельных видов туризма, для развития которых требуется формирование специальных мер государственной поддержки, снятие административных и социально-экономических ограничений развития. К таким видам туризма относятся детский, культурно-познавательный, горнолыжный, круизный, экологический и деловой.</w:t>
      </w:r>
    </w:p>
    <w:p w14:paraId="5A631BA2" w14:textId="553E10B0" w:rsidR="003232E2" w:rsidRDefault="003232E2" w:rsidP="003232E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0C">
        <w:rPr>
          <w:rFonts w:eastAsia="Calibri"/>
          <w:sz w:val="28"/>
          <w:szCs w:val="28"/>
        </w:rPr>
        <w:t>Основн</w:t>
      </w:r>
      <w:r>
        <w:rPr>
          <w:rFonts w:eastAsia="Calibri"/>
          <w:sz w:val="28"/>
          <w:szCs w:val="28"/>
        </w:rPr>
        <w:t>ое</w:t>
      </w:r>
      <w:r w:rsidRPr="00D12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направление</w:t>
      </w:r>
      <w:r w:rsidRPr="00D12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</w:t>
      </w:r>
      <w:r w:rsidRPr="00D1280C">
        <w:rPr>
          <w:rFonts w:eastAsia="Calibri"/>
          <w:sz w:val="28"/>
          <w:szCs w:val="28"/>
        </w:rPr>
        <w:t xml:space="preserve">тратегии </w:t>
      </w:r>
      <w:r w:rsidRPr="003232E2">
        <w:rPr>
          <w:rFonts w:eastAsia="Calibri"/>
          <w:sz w:val="28"/>
          <w:szCs w:val="28"/>
        </w:rPr>
        <w:t xml:space="preserve">развития туризма </w:t>
      </w:r>
      <w:r w:rsidRPr="00D1280C">
        <w:rPr>
          <w:rFonts w:eastAsia="Calibri"/>
          <w:sz w:val="28"/>
          <w:szCs w:val="28"/>
        </w:rPr>
        <w:t>Российской Федерации на период до 203</w:t>
      </w:r>
      <w:r>
        <w:rPr>
          <w:rFonts w:eastAsia="Calibri"/>
          <w:sz w:val="28"/>
          <w:szCs w:val="28"/>
        </w:rPr>
        <w:t>5</w:t>
      </w:r>
      <w:r w:rsidRPr="00D1280C">
        <w:rPr>
          <w:rFonts w:eastAsia="Calibri"/>
          <w:sz w:val="28"/>
          <w:szCs w:val="28"/>
        </w:rPr>
        <w:t xml:space="preserve"> года на территории </w:t>
      </w:r>
      <w:r w:rsidR="008728C4">
        <w:rPr>
          <w:rFonts w:eastAsia="Calibri"/>
          <w:sz w:val="28"/>
          <w:szCs w:val="28"/>
        </w:rPr>
        <w:t xml:space="preserve">Кемеровской области </w:t>
      </w:r>
      <w:r>
        <w:rPr>
          <w:rFonts w:eastAsia="Calibri"/>
          <w:sz w:val="28"/>
          <w:szCs w:val="28"/>
        </w:rPr>
        <w:t xml:space="preserve">– </w:t>
      </w:r>
      <w:r w:rsidRPr="003232E2">
        <w:rPr>
          <w:rFonts w:eastAsia="Calibri"/>
          <w:sz w:val="28"/>
          <w:szCs w:val="28"/>
        </w:rPr>
        <w:t>горнолыжн</w:t>
      </w:r>
      <w:r>
        <w:rPr>
          <w:rFonts w:eastAsia="Calibri"/>
          <w:sz w:val="28"/>
          <w:szCs w:val="28"/>
        </w:rPr>
        <w:t>ый</w:t>
      </w:r>
      <w:r w:rsidRPr="003232E2">
        <w:rPr>
          <w:rFonts w:eastAsia="Calibri"/>
          <w:sz w:val="28"/>
          <w:szCs w:val="28"/>
        </w:rPr>
        <w:t xml:space="preserve"> туризм</w:t>
      </w:r>
      <w:r>
        <w:rPr>
          <w:rFonts w:eastAsia="Calibri"/>
          <w:sz w:val="28"/>
          <w:szCs w:val="28"/>
        </w:rPr>
        <w:t>.</w:t>
      </w:r>
    </w:p>
    <w:p w14:paraId="0864279A" w14:textId="77777777" w:rsidR="003232E2" w:rsidRPr="003232E2" w:rsidRDefault="003232E2" w:rsidP="003232E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232E2">
        <w:rPr>
          <w:rFonts w:eastAsia="Calibri"/>
          <w:sz w:val="28"/>
          <w:szCs w:val="28"/>
        </w:rPr>
        <w:t>В концепции развития горнолыжного туризма должно быть уделено особое внимание нормативно-правовому регулированию горнолыжного туризма, определению унифицированной методологии учета статистических данных деятельности горнолыжных комплексов, критериям предоставления государственной поддержки, а также иным вопросам, способствующим развитию отрасли горнолыжного туризма, в том числе:</w:t>
      </w:r>
    </w:p>
    <w:p w14:paraId="6980CEF8" w14:textId="77777777" w:rsidR="003232E2" w:rsidRPr="003232E2" w:rsidRDefault="003232E2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3232E2">
        <w:rPr>
          <w:rFonts w:eastAsia="Calibri"/>
          <w:sz w:val="28"/>
          <w:szCs w:val="28"/>
        </w:rPr>
        <w:t>внедрению методологии сбора унифицированной статистики горнолыжного туризма;</w:t>
      </w:r>
    </w:p>
    <w:p w14:paraId="0D890383" w14:textId="77777777" w:rsidR="003232E2" w:rsidRPr="003232E2" w:rsidRDefault="003232E2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3232E2">
        <w:rPr>
          <w:rFonts w:eastAsia="Calibri"/>
          <w:sz w:val="28"/>
          <w:szCs w:val="28"/>
        </w:rPr>
        <w:t>разработке классификации трасс и иных объектов горнолыжного туризма с учетом необходимого деления на уровни, начиная c национальных (федеральных) горнолыжных комплексов и заканчивая горнолыжными базами;</w:t>
      </w:r>
    </w:p>
    <w:p w14:paraId="461726C8" w14:textId="77777777" w:rsidR="003232E2" w:rsidRPr="003232E2" w:rsidRDefault="003232E2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3232E2">
        <w:rPr>
          <w:rFonts w:eastAsia="Calibri"/>
          <w:sz w:val="28"/>
          <w:szCs w:val="28"/>
        </w:rPr>
        <w:t>нормативно-правовому регулированию обеспечения безопасного катания и пропаганде безопасности "на склоне" и "вне трасс";</w:t>
      </w:r>
    </w:p>
    <w:p w14:paraId="2A361FC7" w14:textId="02F06806" w:rsidR="003232E2" w:rsidRDefault="003232E2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3232E2">
        <w:rPr>
          <w:rFonts w:eastAsia="Calibri"/>
          <w:sz w:val="28"/>
          <w:szCs w:val="28"/>
        </w:rPr>
        <w:t xml:space="preserve">определению объемов рынка инфраструктурного оборудования, спортивного инвентаря и иных товаров отрасли горнолыжного туризма на территории Российской Федерации в целях оценки потенциала импортозамещения и информирования потенциальных российских </w:t>
      </w:r>
      <w:r w:rsidRPr="003232E2">
        <w:rPr>
          <w:rFonts w:eastAsia="Calibri"/>
          <w:sz w:val="28"/>
          <w:szCs w:val="28"/>
        </w:rPr>
        <w:lastRenderedPageBreak/>
        <w:t>производителей промышленного оборудования об объемах возможного долгосрочного спроса на соответствующие отечественные аналоги.</w:t>
      </w:r>
    </w:p>
    <w:p w14:paraId="625A98EB" w14:textId="77777777" w:rsidR="003232E2" w:rsidRPr="003232E2" w:rsidRDefault="003232E2" w:rsidP="003232E2">
      <w:pPr>
        <w:pStyle w:val="21"/>
        <w:rPr>
          <w:rFonts w:ascii="Times New Roman" w:hAnsi="Times New Roman" w:cs="Times New Roman"/>
        </w:rPr>
      </w:pPr>
      <w:bookmarkStart w:id="16" w:name="_Toc180586496"/>
      <w:r w:rsidRPr="003232E2">
        <w:rPr>
          <w:rFonts w:ascii="Times New Roman" w:hAnsi="Times New Roman" w:cs="Times New Roman"/>
        </w:rPr>
        <w:t>Стратегия государственной культурной политики на период до 2030 года</w:t>
      </w:r>
      <w:bookmarkEnd w:id="16"/>
    </w:p>
    <w:p w14:paraId="548F0054" w14:textId="5B735F88" w:rsidR="003232E2" w:rsidRDefault="003232E2" w:rsidP="003232E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0C">
        <w:rPr>
          <w:rFonts w:eastAsia="Calibri"/>
          <w:sz w:val="28"/>
          <w:szCs w:val="28"/>
        </w:rPr>
        <w:t xml:space="preserve">Для функционирования и развития </w:t>
      </w:r>
      <w:r w:rsidR="004D2CB4">
        <w:rPr>
          <w:rFonts w:eastAsia="Calibri"/>
          <w:sz w:val="28"/>
          <w:szCs w:val="28"/>
        </w:rPr>
        <w:t xml:space="preserve">сферы </w:t>
      </w:r>
      <w:r w:rsidR="004D2CB4" w:rsidRPr="003232E2">
        <w:rPr>
          <w:sz w:val="28"/>
          <w:szCs w:val="28"/>
        </w:rPr>
        <w:t>культур</w:t>
      </w:r>
      <w:r w:rsidR="004D2CB4">
        <w:rPr>
          <w:sz w:val="28"/>
          <w:szCs w:val="28"/>
        </w:rPr>
        <w:t>ы</w:t>
      </w:r>
      <w:r w:rsidR="004D2CB4" w:rsidRPr="003232E2">
        <w:rPr>
          <w:sz w:val="28"/>
          <w:szCs w:val="28"/>
        </w:rPr>
        <w:t xml:space="preserve"> </w:t>
      </w:r>
      <w:r w:rsidRPr="00D1280C">
        <w:rPr>
          <w:rFonts w:eastAsia="Calibri"/>
          <w:sz w:val="28"/>
          <w:szCs w:val="28"/>
        </w:rPr>
        <w:t xml:space="preserve">Российской Федерации разработана </w:t>
      </w:r>
      <w:r w:rsidR="004D2CB4" w:rsidRPr="004D2CB4">
        <w:rPr>
          <w:rFonts w:eastAsia="Calibri"/>
          <w:sz w:val="28"/>
          <w:szCs w:val="28"/>
        </w:rPr>
        <w:t>Стратегия государственной культурной политики (далее - Стратегия)</w:t>
      </w:r>
      <w:r w:rsidRPr="009717A9">
        <w:rPr>
          <w:rFonts w:eastAsia="Calibri"/>
          <w:sz w:val="28"/>
          <w:szCs w:val="28"/>
        </w:rPr>
        <w:t xml:space="preserve"> </w:t>
      </w:r>
      <w:r w:rsidRPr="00D1280C">
        <w:rPr>
          <w:rFonts w:eastAsia="Calibri"/>
          <w:sz w:val="28"/>
          <w:szCs w:val="28"/>
        </w:rPr>
        <w:t xml:space="preserve">(утверждена </w:t>
      </w:r>
      <w:r>
        <w:rPr>
          <w:rFonts w:eastAsia="Calibri"/>
          <w:sz w:val="28"/>
          <w:szCs w:val="28"/>
        </w:rPr>
        <w:t>р</w:t>
      </w:r>
      <w:r w:rsidRPr="009717A9">
        <w:rPr>
          <w:rFonts w:eastAsia="Calibri"/>
          <w:sz w:val="28"/>
          <w:szCs w:val="28"/>
        </w:rPr>
        <w:t>аспоряжение</w:t>
      </w:r>
      <w:r>
        <w:rPr>
          <w:rFonts w:eastAsia="Calibri"/>
          <w:sz w:val="28"/>
          <w:szCs w:val="28"/>
        </w:rPr>
        <w:t>м</w:t>
      </w:r>
      <w:r w:rsidRPr="009717A9">
        <w:rPr>
          <w:rFonts w:eastAsia="Calibri"/>
          <w:sz w:val="28"/>
          <w:szCs w:val="28"/>
        </w:rPr>
        <w:t xml:space="preserve"> </w:t>
      </w:r>
      <w:r w:rsidR="004D2CB4" w:rsidRPr="004D2CB4">
        <w:rPr>
          <w:rFonts w:eastAsia="Calibri"/>
          <w:sz w:val="28"/>
          <w:szCs w:val="28"/>
        </w:rPr>
        <w:t>Правительства РФ от 29 февраля 2016 г. № 326-р</w:t>
      </w:r>
      <w:r w:rsidRPr="00D1280C">
        <w:rPr>
          <w:rFonts w:eastAsia="Calibri"/>
          <w:sz w:val="28"/>
          <w:szCs w:val="28"/>
        </w:rPr>
        <w:t xml:space="preserve">). </w:t>
      </w:r>
    </w:p>
    <w:p w14:paraId="31BE466F" w14:textId="77777777" w:rsidR="004D2CB4" w:rsidRPr="004D2CB4" w:rsidRDefault="004D2CB4" w:rsidP="004D2CB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В соответствии с Основами государственной культурной политики основными целями государственной культурной политики являются:</w:t>
      </w:r>
    </w:p>
    <w:p w14:paraId="14923DF9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формирование гармонично развитой личности;</w:t>
      </w:r>
    </w:p>
    <w:p w14:paraId="085B2D80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укрепление единства российского общества посредством приоритетного культурного и гуманитарного развития;</w:t>
      </w:r>
    </w:p>
    <w:p w14:paraId="26917CC0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укрепление гражданской идентичности;</w:t>
      </w:r>
    </w:p>
    <w:p w14:paraId="5780C11E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создание условий для воспитания граждан;</w:t>
      </w:r>
    </w:p>
    <w:p w14:paraId="481742EE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сохранение исторического и культурного наследия и его использование для воспитания и образования;</w:t>
      </w:r>
    </w:p>
    <w:p w14:paraId="35AE91B1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передача от поколения к поколению традиционных для российского общества ценностей, норм, традиций и обычаев;</w:t>
      </w:r>
    </w:p>
    <w:p w14:paraId="06C58F5E" w14:textId="77777777" w:rsidR="004D2CB4" w:rsidRP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создание условий для реализации каждым человеком его творческого потенциала;</w:t>
      </w:r>
    </w:p>
    <w:p w14:paraId="323BC0B4" w14:textId="361A7A3C" w:rsidR="004D2CB4" w:rsidRDefault="004D2CB4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4D2CB4">
        <w:rPr>
          <w:rFonts w:eastAsia="Calibri"/>
          <w:sz w:val="28"/>
          <w:szCs w:val="28"/>
        </w:rPr>
        <w:t>обеспечение гражданам доступа к знаниям, информации и культурным ценностям.</w:t>
      </w:r>
    </w:p>
    <w:p w14:paraId="30D03148" w14:textId="4CEB51F3" w:rsidR="00BE22D2" w:rsidRDefault="00BE22D2" w:rsidP="00BE22D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Стратегии п</w:t>
      </w:r>
      <w:r w:rsidRPr="00BE22D2">
        <w:rPr>
          <w:rFonts w:eastAsia="Calibri"/>
          <w:sz w:val="28"/>
          <w:szCs w:val="28"/>
        </w:rPr>
        <w:t xml:space="preserve">редложено 3 сценария реализации </w:t>
      </w:r>
      <w:r>
        <w:rPr>
          <w:rFonts w:eastAsia="Calibri"/>
          <w:sz w:val="28"/>
          <w:szCs w:val="28"/>
        </w:rPr>
        <w:t>–</w:t>
      </w:r>
      <w:r w:rsidRPr="00BE22D2">
        <w:rPr>
          <w:rFonts w:eastAsia="Calibri"/>
          <w:sz w:val="28"/>
          <w:szCs w:val="28"/>
        </w:rPr>
        <w:t xml:space="preserve"> инерционный (повышать показатели, принципиально не меняя структуру госполитики), инновационный (сделать акцент на образование, выращивая кадры) и базовый (увеличить бюджетное финансирование).</w:t>
      </w:r>
    </w:p>
    <w:p w14:paraId="4FD9ADBC" w14:textId="0A9E2EB6" w:rsidR="00BE22D2" w:rsidRPr="00BE22D2" w:rsidRDefault="00BE22D2" w:rsidP="00BE22D2">
      <w:pPr>
        <w:pStyle w:val="21"/>
        <w:rPr>
          <w:rFonts w:ascii="Times New Roman" w:hAnsi="Times New Roman" w:cs="Times New Roman"/>
        </w:rPr>
      </w:pPr>
      <w:bookmarkStart w:id="17" w:name="_Toc180586497"/>
      <w:r w:rsidRPr="00BE22D2">
        <w:rPr>
          <w:rFonts w:ascii="Times New Roman" w:hAnsi="Times New Roman" w:cs="Times New Roman"/>
        </w:rPr>
        <w:lastRenderedPageBreak/>
        <w:t>Стратегия</w:t>
      </w:r>
      <w:r>
        <w:rPr>
          <w:rFonts w:ascii="Times New Roman" w:hAnsi="Times New Roman" w:cs="Times New Roman"/>
        </w:rPr>
        <w:t xml:space="preserve"> </w:t>
      </w:r>
      <w:r w:rsidRPr="00BE22D2">
        <w:rPr>
          <w:rFonts w:ascii="Times New Roman" w:hAnsi="Times New Roman" w:cs="Times New Roman"/>
        </w:rPr>
        <w:t>развития физической культуры и спорта в Российской Федерации на период до 2030 года</w:t>
      </w:r>
      <w:bookmarkEnd w:id="17"/>
    </w:p>
    <w:p w14:paraId="5A175140" w14:textId="70B1B39C" w:rsidR="00BE22D2" w:rsidRDefault="00BE22D2" w:rsidP="00BE22D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0C">
        <w:rPr>
          <w:rFonts w:eastAsia="Calibri"/>
          <w:sz w:val="28"/>
          <w:szCs w:val="28"/>
        </w:rPr>
        <w:t xml:space="preserve">Для функционирования и развития </w:t>
      </w:r>
      <w:r w:rsidR="005B1725" w:rsidRPr="00BE22D2">
        <w:rPr>
          <w:sz w:val="28"/>
          <w:szCs w:val="28"/>
        </w:rPr>
        <w:t xml:space="preserve">физической культуры и спорта </w:t>
      </w:r>
      <w:r w:rsidR="005B1725">
        <w:rPr>
          <w:sz w:val="28"/>
          <w:szCs w:val="28"/>
        </w:rPr>
        <w:t xml:space="preserve">в </w:t>
      </w:r>
      <w:r w:rsidRPr="00D1280C">
        <w:rPr>
          <w:rFonts w:eastAsia="Calibri"/>
          <w:sz w:val="28"/>
          <w:szCs w:val="28"/>
        </w:rPr>
        <w:t xml:space="preserve">Российской Федерации разработана </w:t>
      </w:r>
      <w:r w:rsidR="005B1725" w:rsidRPr="005B1725">
        <w:rPr>
          <w:rFonts w:eastAsia="Calibri"/>
          <w:sz w:val="28"/>
          <w:szCs w:val="28"/>
        </w:rPr>
        <w:t>Стратегия развития физической культуры и спорта в Российской Федерации на период до 2030 года</w:t>
      </w:r>
      <w:r w:rsidRPr="004D2CB4">
        <w:rPr>
          <w:rFonts w:eastAsia="Calibri"/>
          <w:sz w:val="28"/>
          <w:szCs w:val="28"/>
        </w:rPr>
        <w:t xml:space="preserve"> (далее - Стратегия)</w:t>
      </w:r>
      <w:r w:rsidRPr="009717A9">
        <w:rPr>
          <w:rFonts w:eastAsia="Calibri"/>
          <w:sz w:val="28"/>
          <w:szCs w:val="28"/>
        </w:rPr>
        <w:t xml:space="preserve"> </w:t>
      </w:r>
      <w:r w:rsidRPr="00D1280C">
        <w:rPr>
          <w:rFonts w:eastAsia="Calibri"/>
          <w:sz w:val="28"/>
          <w:szCs w:val="28"/>
        </w:rPr>
        <w:t xml:space="preserve">(утверждена </w:t>
      </w:r>
      <w:r>
        <w:rPr>
          <w:rFonts w:eastAsia="Calibri"/>
          <w:sz w:val="28"/>
          <w:szCs w:val="28"/>
        </w:rPr>
        <w:t>р</w:t>
      </w:r>
      <w:r w:rsidRPr="009717A9">
        <w:rPr>
          <w:rFonts w:eastAsia="Calibri"/>
          <w:sz w:val="28"/>
          <w:szCs w:val="28"/>
        </w:rPr>
        <w:t>аспоряжение</w:t>
      </w:r>
      <w:r>
        <w:rPr>
          <w:rFonts w:eastAsia="Calibri"/>
          <w:sz w:val="28"/>
          <w:szCs w:val="28"/>
        </w:rPr>
        <w:t>м</w:t>
      </w:r>
      <w:r w:rsidRPr="009717A9">
        <w:rPr>
          <w:rFonts w:eastAsia="Calibri"/>
          <w:sz w:val="28"/>
          <w:szCs w:val="28"/>
        </w:rPr>
        <w:t xml:space="preserve"> </w:t>
      </w:r>
      <w:r w:rsidR="005B1725" w:rsidRPr="005B1725">
        <w:rPr>
          <w:rFonts w:eastAsia="Calibri"/>
          <w:sz w:val="28"/>
          <w:szCs w:val="28"/>
        </w:rPr>
        <w:t>Правительства РФ от 24 ноября 2020 г. № 3081-р</w:t>
      </w:r>
      <w:r w:rsidRPr="00D1280C">
        <w:rPr>
          <w:rFonts w:eastAsia="Calibri"/>
          <w:sz w:val="28"/>
          <w:szCs w:val="28"/>
        </w:rPr>
        <w:t xml:space="preserve">). </w:t>
      </w:r>
    </w:p>
    <w:p w14:paraId="6C445EE1" w14:textId="30AADB5B" w:rsidR="005B1725" w:rsidRDefault="005B1725" w:rsidP="00BE22D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Целью Стратегии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</w:t>
      </w:r>
    </w:p>
    <w:p w14:paraId="3EB9969B" w14:textId="77777777" w:rsidR="005B1725" w:rsidRPr="005B1725" w:rsidRDefault="005B1725" w:rsidP="005B172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Для достижения цели и решения задач Стратегии, а также с учетом национальных целей, определенных Указом Президента Российской Федерации от 21 июля 2020 г. N 474 "О национальных целях развития Российской Федерации на период до 2030 года", сформированы следующие приоритетные направления развития:</w:t>
      </w:r>
    </w:p>
    <w:p w14:paraId="015AF94E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совершенствование здоровья и благополучия, а также повышение уровня жизни населения;</w:t>
      </w:r>
    </w:p>
    <w:p w14:paraId="145565B8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системы подготовки спортивного резерва и спорта высших достижений;</w:t>
      </w:r>
    </w:p>
    <w:p w14:paraId="5304CC24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кадрового потенциала физической культуры, спорта и спортивной медицины;</w:t>
      </w:r>
    </w:p>
    <w:p w14:paraId="1700E181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научного обеспечения физической культуры, спорта и спортивной медицины;</w:t>
      </w:r>
    </w:p>
    <w:p w14:paraId="4EDF4811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системы антидопингового обеспечения;</w:t>
      </w:r>
    </w:p>
    <w:p w14:paraId="35BCC713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инфраструктуры физической культуры, спорта и спортивной медицины;</w:t>
      </w:r>
    </w:p>
    <w:p w14:paraId="4D04B85A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совершенствование системы управления отраслью и взаимодействия между субъектами физической культуры и спорта;</w:t>
      </w:r>
    </w:p>
    <w:p w14:paraId="182E5904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цифровая трансформация системы управления отраслью;</w:t>
      </w:r>
    </w:p>
    <w:p w14:paraId="0309FD46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lastRenderedPageBreak/>
        <w:t>развитие экономической модели физической культуры и спорта;</w:t>
      </w:r>
    </w:p>
    <w:p w14:paraId="6BCF4EC3" w14:textId="77777777" w:rsidR="005B1725" w:rsidRP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развитие международного спортивного сотрудничества;</w:t>
      </w:r>
    </w:p>
    <w:p w14:paraId="25AE0784" w14:textId="11A059F2" w:rsidR="005B1725" w:rsidRDefault="005B1725" w:rsidP="00A60266">
      <w:pPr>
        <w:pStyle w:val="af5"/>
        <w:numPr>
          <w:ilvl w:val="0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B1725">
        <w:rPr>
          <w:rFonts w:eastAsia="Calibri"/>
          <w:sz w:val="28"/>
          <w:szCs w:val="28"/>
        </w:rPr>
        <w:t>формирование комфортной и безопасной среды в сфере физической культуры и спорта.</w:t>
      </w:r>
    </w:p>
    <w:p w14:paraId="4FA74F16" w14:textId="423DFB37" w:rsidR="005B1725" w:rsidRDefault="005B1725" w:rsidP="005B172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5B1725">
        <w:rPr>
          <w:rFonts w:eastAsia="Calibri"/>
          <w:sz w:val="28"/>
          <w:szCs w:val="28"/>
        </w:rPr>
        <w:t xml:space="preserve"> Стратеги</w:t>
      </w:r>
      <w:r>
        <w:rPr>
          <w:rFonts w:eastAsia="Calibri"/>
          <w:sz w:val="28"/>
          <w:szCs w:val="28"/>
        </w:rPr>
        <w:t>и</w:t>
      </w:r>
      <w:r w:rsidRPr="005B1725">
        <w:rPr>
          <w:rFonts w:eastAsia="Calibri"/>
          <w:sz w:val="28"/>
          <w:szCs w:val="28"/>
        </w:rPr>
        <w:t xml:space="preserve"> предусматривает</w:t>
      </w:r>
      <w:r>
        <w:rPr>
          <w:rFonts w:eastAsia="Calibri"/>
          <w:sz w:val="28"/>
          <w:szCs w:val="28"/>
        </w:rPr>
        <w:t>ся</w:t>
      </w:r>
      <w:r w:rsidRPr="005B1725">
        <w:rPr>
          <w:rFonts w:eastAsia="Calibri"/>
          <w:sz w:val="28"/>
          <w:szCs w:val="28"/>
        </w:rPr>
        <w:t xml:space="preserve"> развитие инфраструктуры, формирование спортивного резерва, внедрение инновационных технологий, международное сотрудничество. Планируется продолжать развитие профессионального спорта, а также спорта в сельской местности</w:t>
      </w:r>
      <w:r>
        <w:rPr>
          <w:rFonts w:eastAsia="Calibri"/>
          <w:sz w:val="28"/>
          <w:szCs w:val="28"/>
        </w:rPr>
        <w:t>.</w:t>
      </w:r>
    </w:p>
    <w:p w14:paraId="2590C00E" w14:textId="3300FDAA" w:rsidR="00623C6C" w:rsidRPr="00726926" w:rsidRDefault="00623C6C" w:rsidP="00623C6C">
      <w:pPr>
        <w:pStyle w:val="21"/>
        <w:rPr>
          <w:rFonts w:ascii="Times New Roman" w:hAnsi="Times New Roman" w:cs="Times New Roman"/>
        </w:rPr>
      </w:pPr>
      <w:bookmarkStart w:id="18" w:name="_Toc180586498"/>
      <w:r w:rsidRPr="00623C6C">
        <w:rPr>
          <w:rFonts w:ascii="Times New Roman" w:hAnsi="Times New Roman" w:cs="Times New Roman"/>
        </w:rPr>
        <w:t>Стратеги</w:t>
      </w:r>
      <w:r>
        <w:rPr>
          <w:rFonts w:ascii="Times New Roman" w:hAnsi="Times New Roman" w:cs="Times New Roman"/>
        </w:rPr>
        <w:t>я</w:t>
      </w:r>
      <w:r w:rsidRPr="00623C6C">
        <w:rPr>
          <w:rFonts w:ascii="Times New Roman" w:hAnsi="Times New Roman" w:cs="Times New Roman"/>
        </w:rPr>
        <w:t xml:space="preserve"> социально-экономического развития </w:t>
      </w:r>
      <w:proofErr w:type="spellStart"/>
      <w:r w:rsidR="00BF65CC">
        <w:rPr>
          <w:rFonts w:ascii="Times New Roman" w:hAnsi="Times New Roman" w:cs="Times New Roman"/>
        </w:rPr>
        <w:t>Чебулинского</w:t>
      </w:r>
      <w:proofErr w:type="spellEnd"/>
      <w:r w:rsidR="004A43BE">
        <w:rPr>
          <w:rFonts w:ascii="Times New Roman" w:hAnsi="Times New Roman" w:cs="Times New Roman"/>
        </w:rPr>
        <w:t xml:space="preserve"> </w:t>
      </w:r>
      <w:r w:rsidR="007F1A23">
        <w:rPr>
          <w:rFonts w:ascii="Times New Roman" w:hAnsi="Times New Roman" w:cs="Times New Roman"/>
        </w:rPr>
        <w:t xml:space="preserve">муниципального </w:t>
      </w:r>
      <w:r w:rsidR="00BC62BD">
        <w:rPr>
          <w:rFonts w:ascii="Times New Roman" w:hAnsi="Times New Roman" w:cs="Times New Roman"/>
        </w:rPr>
        <w:t>округа</w:t>
      </w:r>
      <w:r w:rsidRPr="00623C6C">
        <w:rPr>
          <w:rFonts w:ascii="Times New Roman" w:hAnsi="Times New Roman" w:cs="Times New Roman"/>
        </w:rPr>
        <w:t xml:space="preserve"> на период до 2035 года</w:t>
      </w:r>
      <w:bookmarkEnd w:id="18"/>
    </w:p>
    <w:p w14:paraId="1AC2284D" w14:textId="77EE78C9" w:rsidR="00623C6C" w:rsidRDefault="00623C6C" w:rsidP="00623C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6057">
        <w:rPr>
          <w:color w:val="000000"/>
          <w:sz w:val="28"/>
          <w:szCs w:val="28"/>
        </w:rPr>
        <w:t>Стратеги</w:t>
      </w:r>
      <w:r>
        <w:rPr>
          <w:color w:val="000000"/>
          <w:sz w:val="28"/>
          <w:szCs w:val="28"/>
        </w:rPr>
        <w:t>я</w:t>
      </w:r>
      <w:r w:rsidRPr="00FB6057">
        <w:rPr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="00BF65CC">
        <w:rPr>
          <w:color w:val="000000"/>
          <w:sz w:val="28"/>
          <w:szCs w:val="28"/>
        </w:rPr>
        <w:t>Чебулинского</w:t>
      </w:r>
      <w:proofErr w:type="spellEnd"/>
      <w:r w:rsidR="00E04E25" w:rsidRPr="00E04E25">
        <w:rPr>
          <w:color w:val="000000"/>
          <w:sz w:val="28"/>
          <w:szCs w:val="28"/>
        </w:rPr>
        <w:t xml:space="preserve"> </w:t>
      </w:r>
      <w:r w:rsidR="007F1A23">
        <w:rPr>
          <w:color w:val="000000"/>
          <w:sz w:val="28"/>
          <w:szCs w:val="28"/>
        </w:rPr>
        <w:t xml:space="preserve">муниципального </w:t>
      </w:r>
      <w:r w:rsidR="00E04E25" w:rsidRPr="00E04E25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на период до 2035 года </w:t>
      </w:r>
      <w:r w:rsidR="00E04E25" w:rsidRPr="00E04E25">
        <w:rPr>
          <w:color w:val="000000"/>
          <w:sz w:val="28"/>
          <w:szCs w:val="28"/>
        </w:rPr>
        <w:t xml:space="preserve">утверждена решением сессии Совета народных депутатов </w:t>
      </w:r>
      <w:proofErr w:type="spellStart"/>
      <w:r w:rsidR="00BF65CC">
        <w:rPr>
          <w:color w:val="000000"/>
          <w:sz w:val="28"/>
          <w:szCs w:val="28"/>
        </w:rPr>
        <w:t>Чебулинского</w:t>
      </w:r>
      <w:proofErr w:type="spellEnd"/>
      <w:r w:rsidR="00E04E25" w:rsidRPr="00E04E25">
        <w:rPr>
          <w:color w:val="000000"/>
          <w:sz w:val="28"/>
          <w:szCs w:val="28"/>
        </w:rPr>
        <w:t xml:space="preserve"> муниципального </w:t>
      </w:r>
      <w:r w:rsidR="00BC62BD">
        <w:rPr>
          <w:color w:val="000000"/>
          <w:sz w:val="28"/>
          <w:szCs w:val="28"/>
        </w:rPr>
        <w:t>округа</w:t>
      </w:r>
      <w:r w:rsidR="00E04E25" w:rsidRPr="00E04E25">
        <w:rPr>
          <w:color w:val="000000"/>
          <w:sz w:val="28"/>
          <w:szCs w:val="28"/>
        </w:rPr>
        <w:t xml:space="preserve"> от </w:t>
      </w:r>
      <w:r w:rsidR="00BC62BD">
        <w:rPr>
          <w:color w:val="000000"/>
          <w:sz w:val="28"/>
          <w:szCs w:val="28"/>
        </w:rPr>
        <w:t>01</w:t>
      </w:r>
      <w:r w:rsidR="00E04E25" w:rsidRPr="00E04E25">
        <w:rPr>
          <w:color w:val="000000"/>
          <w:sz w:val="28"/>
          <w:szCs w:val="28"/>
        </w:rPr>
        <w:t>.</w:t>
      </w:r>
      <w:r w:rsidR="00BC62BD">
        <w:rPr>
          <w:color w:val="000000"/>
          <w:sz w:val="28"/>
          <w:szCs w:val="28"/>
        </w:rPr>
        <w:t>10</w:t>
      </w:r>
      <w:r w:rsidR="00E04E25" w:rsidRPr="00E04E25">
        <w:rPr>
          <w:color w:val="000000"/>
          <w:sz w:val="28"/>
          <w:szCs w:val="28"/>
        </w:rPr>
        <w:t xml:space="preserve">.2018 № </w:t>
      </w:r>
      <w:r w:rsidR="00BC62BD">
        <w:rPr>
          <w:color w:val="000000"/>
          <w:sz w:val="28"/>
          <w:szCs w:val="28"/>
        </w:rPr>
        <w:t>173</w:t>
      </w:r>
      <w:r>
        <w:rPr>
          <w:color w:val="000000"/>
          <w:sz w:val="28"/>
          <w:szCs w:val="28"/>
        </w:rPr>
        <w:t>.</w:t>
      </w:r>
    </w:p>
    <w:p w14:paraId="3ACD5BF2" w14:textId="46D0FE13" w:rsidR="00BC62BD" w:rsidRDefault="00BC62BD" w:rsidP="00623C6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C62BD">
        <w:rPr>
          <w:rFonts w:eastAsia="Calibri"/>
          <w:sz w:val="28"/>
          <w:szCs w:val="28"/>
        </w:rPr>
        <w:t xml:space="preserve">План мероприятий разработан в соответствии с Постановлением администрации </w:t>
      </w:r>
      <w:proofErr w:type="spellStart"/>
      <w:r w:rsidRPr="00BC62BD">
        <w:rPr>
          <w:rFonts w:eastAsia="Calibri"/>
          <w:sz w:val="28"/>
          <w:szCs w:val="28"/>
        </w:rPr>
        <w:t>Чебулинского</w:t>
      </w:r>
      <w:proofErr w:type="spellEnd"/>
      <w:r w:rsidRPr="00BC62BD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>округа</w:t>
      </w:r>
      <w:r w:rsidRPr="00BC62BD">
        <w:rPr>
          <w:rFonts w:eastAsia="Calibri"/>
          <w:sz w:val="28"/>
          <w:szCs w:val="28"/>
        </w:rPr>
        <w:t xml:space="preserve"> от 11.09.2017 № 318-п «Об утверждении Порядка разработки, корректировки и утверждения плана мероприятий по реализации стратегии социально-экономического развития </w:t>
      </w:r>
      <w:proofErr w:type="spellStart"/>
      <w:r w:rsidRPr="00BC62BD">
        <w:rPr>
          <w:rFonts w:eastAsia="Calibri"/>
          <w:sz w:val="28"/>
          <w:szCs w:val="28"/>
        </w:rPr>
        <w:t>Чебулинского</w:t>
      </w:r>
      <w:proofErr w:type="spellEnd"/>
      <w:r w:rsidRPr="00BC62BD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>округа</w:t>
      </w:r>
      <w:r w:rsidRPr="00BC62BD">
        <w:rPr>
          <w:rFonts w:eastAsia="Calibri"/>
          <w:sz w:val="28"/>
          <w:szCs w:val="28"/>
        </w:rPr>
        <w:t xml:space="preserve">» и представляет собой систему действий органов  местного самоуправления </w:t>
      </w:r>
      <w:proofErr w:type="spellStart"/>
      <w:r w:rsidRPr="00BC62BD">
        <w:rPr>
          <w:rFonts w:eastAsia="Calibri"/>
          <w:sz w:val="28"/>
          <w:szCs w:val="28"/>
        </w:rPr>
        <w:t>Чебулинского</w:t>
      </w:r>
      <w:proofErr w:type="spellEnd"/>
      <w:r w:rsidRPr="00BC62BD">
        <w:rPr>
          <w:rFonts w:eastAsia="Calibri"/>
          <w:sz w:val="28"/>
          <w:szCs w:val="28"/>
        </w:rPr>
        <w:t xml:space="preserve"> муниципального </w:t>
      </w:r>
      <w:proofErr w:type="spellStart"/>
      <w:r>
        <w:rPr>
          <w:rFonts w:eastAsia="Calibri"/>
          <w:sz w:val="28"/>
          <w:szCs w:val="28"/>
        </w:rPr>
        <w:t>лкруга</w:t>
      </w:r>
      <w:proofErr w:type="spellEnd"/>
      <w:r w:rsidRPr="00BC62BD">
        <w:rPr>
          <w:rFonts w:eastAsia="Calibri"/>
          <w:sz w:val="28"/>
          <w:szCs w:val="28"/>
        </w:rPr>
        <w:t xml:space="preserve"> по реализации стратегических целей и задач по приоритетным направлениям социально-экономического развития </w:t>
      </w:r>
      <w:r>
        <w:rPr>
          <w:rFonts w:eastAsia="Calibri"/>
          <w:sz w:val="28"/>
          <w:szCs w:val="28"/>
        </w:rPr>
        <w:t>округа</w:t>
      </w:r>
      <w:r w:rsidRPr="00BC62BD">
        <w:rPr>
          <w:rFonts w:eastAsia="Calibri"/>
          <w:sz w:val="28"/>
          <w:szCs w:val="28"/>
        </w:rPr>
        <w:t>.</w:t>
      </w:r>
    </w:p>
    <w:p w14:paraId="3185DF11" w14:textId="2B92D3A0" w:rsidR="00830500" w:rsidRDefault="00623C6C" w:rsidP="00623C6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3C6C">
        <w:rPr>
          <w:rFonts w:eastAsia="Calibri"/>
          <w:sz w:val="28"/>
          <w:szCs w:val="28"/>
        </w:rPr>
        <w:t xml:space="preserve">Основная цель разработки Стратегии – определение и формулирование долгосрочных стратегических целей, приоритетов и задач  развития </w:t>
      </w:r>
      <w:proofErr w:type="spellStart"/>
      <w:r w:rsidR="00BF65CC">
        <w:rPr>
          <w:color w:val="000000"/>
          <w:sz w:val="28"/>
          <w:szCs w:val="28"/>
        </w:rPr>
        <w:t>Чебулинского</w:t>
      </w:r>
      <w:proofErr w:type="spellEnd"/>
      <w:r w:rsidR="00E04E25" w:rsidRPr="00E04E25">
        <w:rPr>
          <w:color w:val="000000"/>
          <w:sz w:val="28"/>
          <w:szCs w:val="28"/>
        </w:rPr>
        <w:t xml:space="preserve"> </w:t>
      </w:r>
      <w:r w:rsidR="007F1A23" w:rsidRPr="00623C6C">
        <w:rPr>
          <w:rFonts w:eastAsia="Calibri"/>
          <w:sz w:val="28"/>
          <w:szCs w:val="28"/>
        </w:rPr>
        <w:t xml:space="preserve">муниципального </w:t>
      </w:r>
      <w:r w:rsidR="007F1A23">
        <w:rPr>
          <w:rFonts w:eastAsia="Calibri"/>
          <w:sz w:val="28"/>
          <w:szCs w:val="28"/>
        </w:rPr>
        <w:t>округа</w:t>
      </w:r>
      <w:r w:rsidRPr="00623C6C">
        <w:rPr>
          <w:rFonts w:eastAsia="Calibri"/>
          <w:sz w:val="28"/>
          <w:szCs w:val="28"/>
        </w:rPr>
        <w:t xml:space="preserve"> на период до 2035 года, улучшения его инвестиционной  привлекательности, и качества муниципального управления. При формировании Стратегии учтены демографические, природные, экономические особенности </w:t>
      </w:r>
      <w:r w:rsidR="00A60501">
        <w:rPr>
          <w:rFonts w:eastAsia="Calibri"/>
          <w:sz w:val="28"/>
          <w:szCs w:val="28"/>
        </w:rPr>
        <w:t>округа</w:t>
      </w:r>
      <w:r w:rsidRPr="00623C6C">
        <w:rPr>
          <w:rFonts w:eastAsia="Calibri"/>
          <w:sz w:val="28"/>
          <w:szCs w:val="28"/>
        </w:rPr>
        <w:t>.</w:t>
      </w:r>
    </w:p>
    <w:p w14:paraId="6092BA78" w14:textId="77777777" w:rsidR="008B16A8" w:rsidRDefault="00E04E25" w:rsidP="0083050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4E25">
        <w:rPr>
          <w:rFonts w:eastAsia="Calibri"/>
          <w:sz w:val="28"/>
          <w:szCs w:val="28"/>
        </w:rPr>
        <w:t>Стратегическая цель</w:t>
      </w:r>
      <w:r>
        <w:rPr>
          <w:rFonts w:eastAsia="Calibri"/>
          <w:sz w:val="28"/>
          <w:szCs w:val="28"/>
        </w:rPr>
        <w:t xml:space="preserve"> </w:t>
      </w:r>
      <w:r w:rsidRPr="00E04E25">
        <w:rPr>
          <w:rFonts w:eastAsia="Calibri"/>
          <w:sz w:val="28"/>
          <w:szCs w:val="28"/>
        </w:rPr>
        <w:t>социально-экономического развития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E04E25">
        <w:rPr>
          <w:rFonts w:eastAsia="Calibri"/>
          <w:sz w:val="28"/>
          <w:szCs w:val="28"/>
        </w:rPr>
        <w:t xml:space="preserve"> муниципального</w:t>
      </w:r>
      <w:r>
        <w:rPr>
          <w:rFonts w:eastAsia="Calibri"/>
          <w:sz w:val="28"/>
          <w:szCs w:val="28"/>
        </w:rPr>
        <w:t xml:space="preserve"> округа</w:t>
      </w:r>
      <w:r w:rsidRPr="00830500">
        <w:rPr>
          <w:rFonts w:eastAsia="Calibri"/>
          <w:sz w:val="28"/>
          <w:szCs w:val="28"/>
        </w:rPr>
        <w:t xml:space="preserve"> </w:t>
      </w:r>
      <w:r w:rsidRPr="00E04E25">
        <w:rPr>
          <w:rFonts w:eastAsia="Calibri"/>
          <w:sz w:val="28"/>
          <w:szCs w:val="28"/>
        </w:rPr>
        <w:t>до 2035 года –</w:t>
      </w:r>
      <w:r>
        <w:rPr>
          <w:rFonts w:eastAsia="Calibri"/>
          <w:sz w:val="28"/>
          <w:szCs w:val="28"/>
        </w:rPr>
        <w:t xml:space="preserve"> </w:t>
      </w:r>
      <w:r w:rsidR="008B16A8">
        <w:rPr>
          <w:rFonts w:eastAsia="Calibri"/>
          <w:sz w:val="28"/>
          <w:szCs w:val="28"/>
        </w:rPr>
        <w:t>достижение нового качества социально-</w:t>
      </w:r>
      <w:r w:rsidR="008B16A8">
        <w:rPr>
          <w:rFonts w:eastAsia="Calibri"/>
          <w:sz w:val="28"/>
          <w:szCs w:val="28"/>
        </w:rPr>
        <w:lastRenderedPageBreak/>
        <w:t xml:space="preserve">экономического роста, обеспечивающего устойчивость и стабильность развития </w:t>
      </w:r>
      <w:proofErr w:type="spellStart"/>
      <w:r w:rsidR="008B16A8">
        <w:rPr>
          <w:rFonts w:eastAsia="Calibri"/>
          <w:sz w:val="28"/>
          <w:szCs w:val="28"/>
        </w:rPr>
        <w:t>Чебулинского</w:t>
      </w:r>
      <w:proofErr w:type="spellEnd"/>
      <w:r w:rsidR="008B16A8">
        <w:rPr>
          <w:rFonts w:eastAsia="Calibri"/>
          <w:sz w:val="28"/>
          <w:szCs w:val="28"/>
        </w:rPr>
        <w:t xml:space="preserve"> муниципального округа</w:t>
      </w:r>
      <w:r w:rsidR="008B16A8" w:rsidRPr="00623C6C">
        <w:rPr>
          <w:rFonts w:eastAsia="Calibri"/>
          <w:sz w:val="28"/>
          <w:szCs w:val="28"/>
        </w:rPr>
        <w:t xml:space="preserve">. </w:t>
      </w:r>
    </w:p>
    <w:p w14:paraId="1D6B2C41" w14:textId="777BB9C5" w:rsidR="00830500" w:rsidRPr="00830500" w:rsidRDefault="00830500" w:rsidP="0083050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30500">
        <w:rPr>
          <w:rFonts w:eastAsia="Calibri"/>
          <w:sz w:val="28"/>
          <w:szCs w:val="28"/>
        </w:rPr>
        <w:t xml:space="preserve">Стратегическими приоритетными направлениями развития конкурентоспособной экономики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="00E04E25" w:rsidRPr="00E04E25">
        <w:rPr>
          <w:rFonts w:eastAsia="Calibri"/>
          <w:sz w:val="28"/>
          <w:szCs w:val="28"/>
        </w:rPr>
        <w:t xml:space="preserve"> </w:t>
      </w:r>
      <w:r w:rsidR="000743AB">
        <w:rPr>
          <w:rFonts w:eastAsia="Calibri"/>
          <w:sz w:val="28"/>
          <w:szCs w:val="28"/>
        </w:rPr>
        <w:t>муниципального округа</w:t>
      </w:r>
      <w:r w:rsidRPr="00830500">
        <w:rPr>
          <w:rFonts w:eastAsia="Calibri"/>
          <w:sz w:val="28"/>
          <w:szCs w:val="28"/>
        </w:rPr>
        <w:t xml:space="preserve"> являются:</w:t>
      </w:r>
    </w:p>
    <w:p w14:paraId="338D8A3D" w14:textId="46330329" w:rsidR="00830500" w:rsidRPr="00830500" w:rsidRDefault="00BC62BD" w:rsidP="00A60266">
      <w:pPr>
        <w:pStyle w:val="af5"/>
        <w:numPr>
          <w:ilvl w:val="0"/>
          <w:numId w:val="18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рост финансовых ресурсов</w:t>
      </w:r>
      <w:r w:rsidR="00830500" w:rsidRPr="00830500">
        <w:rPr>
          <w:rFonts w:eastAsia="Calibri"/>
          <w:sz w:val="28"/>
          <w:szCs w:val="28"/>
        </w:rPr>
        <w:t>;</w:t>
      </w:r>
    </w:p>
    <w:p w14:paraId="57FD0AB8" w14:textId="6BD59A61" w:rsidR="00830500" w:rsidRPr="00830500" w:rsidRDefault="00BC62BD" w:rsidP="00A60266">
      <w:pPr>
        <w:pStyle w:val="af5"/>
        <w:numPr>
          <w:ilvl w:val="0"/>
          <w:numId w:val="18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инфраструктурное развитие</w:t>
      </w:r>
      <w:r w:rsidR="00830500" w:rsidRPr="00830500">
        <w:rPr>
          <w:rFonts w:eastAsia="Calibri"/>
          <w:sz w:val="28"/>
          <w:szCs w:val="28"/>
        </w:rPr>
        <w:t>;</w:t>
      </w:r>
    </w:p>
    <w:p w14:paraId="21911667" w14:textId="77777777" w:rsidR="00830500" w:rsidRPr="00830500" w:rsidRDefault="00830500" w:rsidP="00A60266">
      <w:pPr>
        <w:pStyle w:val="af5"/>
        <w:numPr>
          <w:ilvl w:val="0"/>
          <w:numId w:val="18"/>
        </w:numPr>
        <w:spacing w:line="360" w:lineRule="auto"/>
        <w:jc w:val="both"/>
        <w:rPr>
          <w:rFonts w:eastAsia="Calibri"/>
          <w:sz w:val="28"/>
          <w:szCs w:val="28"/>
        </w:rPr>
      </w:pPr>
      <w:r w:rsidRPr="00830500">
        <w:rPr>
          <w:rFonts w:eastAsia="Calibri"/>
          <w:sz w:val="28"/>
          <w:szCs w:val="28"/>
        </w:rPr>
        <w:t>туризм;</w:t>
      </w:r>
    </w:p>
    <w:p w14:paraId="561533ED" w14:textId="173BBAB2" w:rsidR="00830500" w:rsidRPr="00830500" w:rsidRDefault="00830500" w:rsidP="00A60266">
      <w:pPr>
        <w:pStyle w:val="af5"/>
        <w:numPr>
          <w:ilvl w:val="0"/>
          <w:numId w:val="18"/>
        </w:numPr>
        <w:spacing w:line="360" w:lineRule="auto"/>
        <w:jc w:val="both"/>
        <w:rPr>
          <w:rFonts w:eastAsia="Calibri"/>
          <w:sz w:val="28"/>
          <w:szCs w:val="28"/>
        </w:rPr>
      </w:pPr>
      <w:r w:rsidRPr="00830500">
        <w:rPr>
          <w:rFonts w:eastAsia="Calibri"/>
          <w:sz w:val="28"/>
          <w:szCs w:val="28"/>
        </w:rPr>
        <w:t>малый и средний бизнес;</w:t>
      </w:r>
    </w:p>
    <w:p w14:paraId="0B4BCC3F" w14:textId="57877053" w:rsidR="00174561" w:rsidRPr="00642118" w:rsidRDefault="00830500" w:rsidP="00A60266">
      <w:pPr>
        <w:pStyle w:val="af5"/>
        <w:numPr>
          <w:ilvl w:val="0"/>
          <w:numId w:val="18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42118">
        <w:rPr>
          <w:rFonts w:eastAsia="Calibri"/>
          <w:sz w:val="28"/>
          <w:szCs w:val="28"/>
        </w:rPr>
        <w:t>привлечение инвестиций.</w:t>
      </w:r>
      <w:r w:rsidR="00174561" w:rsidRPr="00642118">
        <w:rPr>
          <w:rFonts w:eastAsia="Calibri"/>
          <w:sz w:val="28"/>
          <w:szCs w:val="28"/>
        </w:rPr>
        <w:br w:type="page"/>
      </w:r>
    </w:p>
    <w:p w14:paraId="75E734E5" w14:textId="173B45DC" w:rsidR="00174561" w:rsidRPr="00DD53BD" w:rsidRDefault="00174561" w:rsidP="00174561">
      <w:pPr>
        <w:pStyle w:val="1"/>
        <w:jc w:val="both"/>
        <w:rPr>
          <w:rFonts w:ascii="Times New Roman" w:hAnsi="Times New Roman" w:cs="Times New Roman"/>
        </w:rPr>
      </w:pPr>
      <w:bookmarkStart w:id="19" w:name="_Toc180586499"/>
      <w:r w:rsidRPr="00DD53BD">
        <w:rPr>
          <w:rFonts w:ascii="Times New Roman" w:hAnsi="Times New Roman" w:cs="Times New Roman"/>
        </w:rPr>
        <w:lastRenderedPageBreak/>
        <w:t xml:space="preserve">ЧАСТЬ 2. ОБОСНОВАНИЕ ВЫБРАННОГО ВАРИАНТА </w:t>
      </w:r>
      <w:r w:rsidR="00555392" w:rsidRPr="00DD53BD">
        <w:rPr>
          <w:rFonts w:ascii="Times New Roman" w:hAnsi="Times New Roman" w:cs="Times New Roman"/>
        </w:rPr>
        <w:t xml:space="preserve">РАЗМЕЩЕНИЯ ОБЪЕКТОВ </w:t>
      </w:r>
      <w:r w:rsidR="00555392">
        <w:rPr>
          <w:rFonts w:ascii="Times New Roman" w:hAnsi="Times New Roman" w:cs="Times New Roman"/>
        </w:rPr>
        <w:t>МЕСТНОГО</w:t>
      </w:r>
      <w:r w:rsidR="00555392" w:rsidRPr="00DD53BD">
        <w:rPr>
          <w:rFonts w:ascii="Times New Roman" w:hAnsi="Times New Roman" w:cs="Times New Roman"/>
        </w:rPr>
        <w:t xml:space="preserve"> ЗНАЧЕНИЯ</w:t>
      </w:r>
      <w:r w:rsidR="00555392">
        <w:rPr>
          <w:rFonts w:ascii="Times New Roman" w:hAnsi="Times New Roman" w:cs="Times New Roman"/>
        </w:rPr>
        <w:t xml:space="preserve"> ОКРУГА</w:t>
      </w:r>
      <w:r w:rsidR="00555392" w:rsidRPr="00DD53BD">
        <w:rPr>
          <w:rFonts w:ascii="Times New Roman" w:hAnsi="Times New Roman" w:cs="Times New Roman"/>
        </w:rPr>
        <w:t xml:space="preserve"> </w:t>
      </w:r>
      <w:r w:rsidR="00555392" w:rsidRPr="00555392">
        <w:rPr>
          <w:rFonts w:ascii="Times New Roman" w:hAnsi="Times New Roman" w:cs="Times New Roman"/>
        </w:rPr>
        <w:t>НА ОСНОВЕ АНАЛИЗА ИСПОЛЬЗОВАНИЯ ТЕРРИТОРИЙ</w:t>
      </w:r>
      <w:r w:rsidR="00555392">
        <w:rPr>
          <w:rFonts w:ascii="Times New Roman" w:hAnsi="Times New Roman" w:cs="Times New Roman"/>
        </w:rPr>
        <w:t xml:space="preserve"> </w:t>
      </w:r>
      <w:r w:rsidR="00555392" w:rsidRPr="00555392">
        <w:rPr>
          <w:rFonts w:ascii="Times New Roman" w:hAnsi="Times New Roman" w:cs="Times New Roman"/>
        </w:rPr>
        <w:t>ОКРУГА,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</w:t>
      </w:r>
      <w:r w:rsidR="00555392" w:rsidRPr="00DD53BD">
        <w:rPr>
          <w:rFonts w:ascii="Times New Roman" w:hAnsi="Times New Roman" w:cs="Times New Roman"/>
        </w:rPr>
        <w:t>.</w:t>
      </w:r>
      <w:bookmarkEnd w:id="19"/>
    </w:p>
    <w:p w14:paraId="6FEDCAC3" w14:textId="10888564" w:rsidR="00174561" w:rsidRPr="00DD53BD" w:rsidRDefault="00174561" w:rsidP="00174561"/>
    <w:p w14:paraId="02D645FA" w14:textId="274B9341" w:rsidR="00742A32" w:rsidRDefault="00742A32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 xml:space="preserve">В состав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</w:t>
      </w:r>
      <w:r w:rsidR="00BB6C72">
        <w:rPr>
          <w:rFonts w:eastAsia="Calibri"/>
          <w:sz w:val="28"/>
          <w:szCs w:val="28"/>
        </w:rPr>
        <w:t>района</w:t>
      </w:r>
      <w:r w:rsidRPr="00742A32">
        <w:rPr>
          <w:rFonts w:eastAsia="Calibri"/>
          <w:sz w:val="28"/>
          <w:szCs w:val="28"/>
        </w:rPr>
        <w:t xml:space="preserve"> входило </w:t>
      </w:r>
      <w:r w:rsidR="00BB6C72">
        <w:rPr>
          <w:rFonts w:eastAsia="Calibri"/>
          <w:sz w:val="28"/>
          <w:szCs w:val="28"/>
        </w:rPr>
        <w:t>1 городское поселение и 6</w:t>
      </w:r>
      <w:r w:rsidRPr="00742A32">
        <w:rPr>
          <w:rFonts w:eastAsia="Calibri"/>
          <w:sz w:val="28"/>
          <w:szCs w:val="28"/>
        </w:rPr>
        <w:t xml:space="preserve"> сельских поселений:</w:t>
      </w:r>
      <w:r w:rsidR="00BB6C72">
        <w:rPr>
          <w:rFonts w:eastAsia="Calibri"/>
          <w:sz w:val="28"/>
          <w:szCs w:val="28"/>
        </w:rPr>
        <w:t xml:space="preserve"> Верх-</w:t>
      </w:r>
      <w:proofErr w:type="spellStart"/>
      <w:r w:rsidR="00BB6C72">
        <w:rPr>
          <w:rFonts w:eastAsia="Calibri"/>
          <w:sz w:val="28"/>
          <w:szCs w:val="28"/>
        </w:rPr>
        <w:t>Чебулинское</w:t>
      </w:r>
      <w:proofErr w:type="spellEnd"/>
      <w:r w:rsidR="00BB6C72">
        <w:rPr>
          <w:rFonts w:eastAsia="Calibri"/>
          <w:sz w:val="28"/>
          <w:szCs w:val="28"/>
        </w:rPr>
        <w:t xml:space="preserve"> городское поселение</w:t>
      </w:r>
      <w:r w:rsidRPr="00742A32">
        <w:rPr>
          <w:rFonts w:eastAsia="Calibri"/>
          <w:sz w:val="28"/>
          <w:szCs w:val="28"/>
        </w:rPr>
        <w:t>,</w:t>
      </w:r>
      <w:r w:rsidR="00BB6C72">
        <w:rPr>
          <w:rFonts w:eastAsia="Calibri"/>
          <w:sz w:val="28"/>
          <w:szCs w:val="28"/>
        </w:rPr>
        <w:t xml:space="preserve"> </w:t>
      </w:r>
      <w:proofErr w:type="spellStart"/>
      <w:r w:rsidR="00BB6C72">
        <w:rPr>
          <w:rFonts w:eastAsia="Calibri"/>
          <w:sz w:val="28"/>
          <w:szCs w:val="28"/>
        </w:rPr>
        <w:t>Алчедатское</w:t>
      </w:r>
      <w:proofErr w:type="spellEnd"/>
      <w:r w:rsidR="00BB6C72">
        <w:rPr>
          <w:rFonts w:eastAsia="Calibri"/>
          <w:sz w:val="28"/>
          <w:szCs w:val="28"/>
        </w:rPr>
        <w:t>,</w:t>
      </w:r>
      <w:r w:rsidRPr="00742A32">
        <w:rPr>
          <w:rFonts w:eastAsia="Calibri"/>
          <w:sz w:val="28"/>
          <w:szCs w:val="28"/>
        </w:rPr>
        <w:t xml:space="preserve"> </w:t>
      </w:r>
      <w:r w:rsidR="00BB6C72">
        <w:rPr>
          <w:rFonts w:eastAsia="Calibri"/>
          <w:sz w:val="28"/>
          <w:szCs w:val="28"/>
        </w:rPr>
        <w:t xml:space="preserve">Ивановское, </w:t>
      </w:r>
      <w:proofErr w:type="spellStart"/>
      <w:r w:rsidR="00BB6C72">
        <w:rPr>
          <w:rFonts w:eastAsia="Calibri"/>
          <w:sz w:val="28"/>
          <w:szCs w:val="28"/>
        </w:rPr>
        <w:t>Усманское</w:t>
      </w:r>
      <w:proofErr w:type="spellEnd"/>
      <w:r w:rsidR="00BB6C72">
        <w:rPr>
          <w:rFonts w:eastAsia="Calibri"/>
          <w:sz w:val="28"/>
          <w:szCs w:val="28"/>
        </w:rPr>
        <w:t xml:space="preserve">, </w:t>
      </w:r>
      <w:proofErr w:type="spellStart"/>
      <w:r w:rsidR="00BB6C72">
        <w:rPr>
          <w:rFonts w:eastAsia="Calibri"/>
          <w:sz w:val="28"/>
          <w:szCs w:val="28"/>
        </w:rPr>
        <w:t>Усть-Сертинское</w:t>
      </w:r>
      <w:proofErr w:type="spellEnd"/>
      <w:r w:rsidR="00BB6C72">
        <w:rPr>
          <w:rFonts w:eastAsia="Calibri"/>
          <w:sz w:val="28"/>
          <w:szCs w:val="28"/>
        </w:rPr>
        <w:t xml:space="preserve">, </w:t>
      </w:r>
      <w:proofErr w:type="spellStart"/>
      <w:r w:rsidR="00BB6C72">
        <w:rPr>
          <w:rFonts w:eastAsia="Calibri"/>
          <w:sz w:val="28"/>
          <w:szCs w:val="28"/>
        </w:rPr>
        <w:t>Усть-Чебулинское</w:t>
      </w:r>
      <w:proofErr w:type="spellEnd"/>
      <w:r w:rsidR="00BB6C72">
        <w:rPr>
          <w:rFonts w:eastAsia="Calibri"/>
          <w:sz w:val="28"/>
          <w:szCs w:val="28"/>
        </w:rPr>
        <w:t xml:space="preserve">, </w:t>
      </w:r>
      <w:proofErr w:type="spellStart"/>
      <w:r w:rsidR="00BB6C72">
        <w:rPr>
          <w:rFonts w:eastAsia="Calibri"/>
          <w:sz w:val="28"/>
          <w:szCs w:val="28"/>
        </w:rPr>
        <w:t>Чумайское</w:t>
      </w:r>
      <w:proofErr w:type="spellEnd"/>
      <w:r w:rsidR="00BB6C72">
        <w:rPr>
          <w:rFonts w:eastAsia="Calibri"/>
          <w:sz w:val="28"/>
          <w:szCs w:val="28"/>
        </w:rPr>
        <w:t xml:space="preserve">. </w:t>
      </w:r>
      <w:r w:rsidR="00131D9D">
        <w:rPr>
          <w:rFonts w:eastAsia="Calibri"/>
          <w:sz w:val="28"/>
          <w:szCs w:val="28"/>
        </w:rPr>
        <w:t>Н</w:t>
      </w:r>
      <w:r w:rsidRPr="00742A32">
        <w:rPr>
          <w:rFonts w:eastAsia="Calibri"/>
          <w:sz w:val="28"/>
          <w:szCs w:val="28"/>
        </w:rPr>
        <w:t xml:space="preserve">аселенных пунктов – </w:t>
      </w:r>
      <w:r w:rsidR="00131D9D">
        <w:rPr>
          <w:rFonts w:eastAsia="Calibri"/>
          <w:sz w:val="28"/>
          <w:szCs w:val="28"/>
        </w:rPr>
        <w:t>29</w:t>
      </w:r>
      <w:r w:rsidRPr="00742A32">
        <w:rPr>
          <w:rFonts w:eastAsia="Calibri"/>
          <w:sz w:val="28"/>
          <w:szCs w:val="28"/>
        </w:rPr>
        <w:t>.</w:t>
      </w:r>
    </w:p>
    <w:p w14:paraId="22725027" w14:textId="4B9C014D" w:rsidR="00742A32" w:rsidRDefault="00742A32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 xml:space="preserve">В 2019 году поселения, входящие в состав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муниципального </w:t>
      </w:r>
      <w:r w:rsidR="00BB6C72">
        <w:rPr>
          <w:rFonts w:eastAsia="Calibri"/>
          <w:sz w:val="28"/>
          <w:szCs w:val="28"/>
        </w:rPr>
        <w:t>округа</w:t>
      </w:r>
      <w:r w:rsidRPr="00742A32">
        <w:rPr>
          <w:rFonts w:eastAsia="Calibri"/>
          <w:sz w:val="28"/>
          <w:szCs w:val="28"/>
        </w:rPr>
        <w:t xml:space="preserve">, путем объединения были преобразованы во вновь образованное муниципальное образование </w:t>
      </w:r>
      <w:proofErr w:type="spellStart"/>
      <w:r w:rsidR="00BF65CC">
        <w:rPr>
          <w:rFonts w:eastAsia="Calibri"/>
          <w:sz w:val="28"/>
          <w:szCs w:val="28"/>
        </w:rPr>
        <w:t>Чебулинский</w:t>
      </w:r>
      <w:proofErr w:type="spellEnd"/>
      <w:r w:rsidRPr="00742A32">
        <w:rPr>
          <w:rFonts w:eastAsia="Calibri"/>
          <w:sz w:val="28"/>
          <w:szCs w:val="28"/>
        </w:rPr>
        <w:t xml:space="preserve"> муниципальный округ. Закон Кемеровской области - Кузбасса "О преобразовании муниципальных образований" от 05.08.2019 № 68-ОЗ. В рамках преобразования </w:t>
      </w:r>
      <w:proofErr w:type="spellStart"/>
      <w:r w:rsidR="00BF65CC">
        <w:rPr>
          <w:rFonts w:eastAsia="Calibri"/>
          <w:sz w:val="28"/>
          <w:szCs w:val="28"/>
        </w:rPr>
        <w:t>Чебулинский</w:t>
      </w:r>
      <w:proofErr w:type="spellEnd"/>
      <w:r w:rsidRPr="00742A32">
        <w:rPr>
          <w:rFonts w:eastAsia="Calibri"/>
          <w:sz w:val="28"/>
          <w:szCs w:val="28"/>
        </w:rPr>
        <w:t xml:space="preserve"> муниципальный округ включает </w:t>
      </w:r>
      <w:r w:rsidR="00ED418D">
        <w:rPr>
          <w:rFonts w:eastAsia="Calibri"/>
          <w:sz w:val="28"/>
          <w:szCs w:val="28"/>
        </w:rPr>
        <w:t>7</w:t>
      </w:r>
      <w:r w:rsidRPr="00742A32">
        <w:rPr>
          <w:rFonts w:eastAsia="Calibri"/>
          <w:sz w:val="28"/>
          <w:szCs w:val="28"/>
        </w:rPr>
        <w:t xml:space="preserve"> территориальных управлений.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99"/>
        <w:gridCol w:w="1552"/>
        <w:gridCol w:w="4613"/>
      </w:tblGrid>
      <w:tr w:rsidR="00742A32" w:rsidRPr="00742A32" w14:paraId="39754573" w14:textId="77777777" w:rsidTr="00742A32">
        <w:trPr>
          <w:tblHeader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7531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№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CEF6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9E5D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Количество</w:t>
            </w:r>
            <w:r w:rsidRPr="00742A32">
              <w:rPr>
                <w:color w:val="242424"/>
              </w:rPr>
              <w:br/>
              <w:t>населённых</w:t>
            </w:r>
            <w:r w:rsidRPr="00742A32">
              <w:rPr>
                <w:color w:val="242424"/>
              </w:rPr>
              <w:br/>
              <w:t>пунктов</w:t>
            </w:r>
          </w:p>
        </w:tc>
        <w:tc>
          <w:tcPr>
            <w:tcW w:w="4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3E50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Перечень населенных пунктов</w:t>
            </w:r>
          </w:p>
        </w:tc>
      </w:tr>
      <w:tr w:rsidR="00742A32" w:rsidRPr="00742A32" w14:paraId="1F9F216D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2411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9178" w14:textId="20AABDB9" w:rsidR="00742A32" w:rsidRPr="00742A32" w:rsidRDefault="00ED418D" w:rsidP="00BB6D70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Алчедатское</w:t>
            </w:r>
            <w:proofErr w:type="spellEnd"/>
            <w:r>
              <w:rPr>
                <w:color w:val="242424"/>
              </w:rPr>
              <w:t xml:space="preserve"> </w:t>
            </w:r>
            <w:r w:rsidR="00742A32"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74A6" w14:textId="30C8DCFD" w:rsidR="00742A32" w:rsidRPr="00742A32" w:rsidRDefault="00ED418D" w:rsidP="00BB6D70">
            <w:pPr>
              <w:jc w:val="center"/>
              <w:rPr>
                <w:color w:val="242424"/>
              </w:rPr>
            </w:pPr>
            <w:r>
              <w:rPr>
                <w:color w:val="242424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B89D" w14:textId="1A495C92" w:rsidR="00742A32" w:rsidRPr="00742A32" w:rsidRDefault="00742A32" w:rsidP="00742A32">
            <w:pPr>
              <w:rPr>
                <w:color w:val="242424"/>
              </w:rPr>
            </w:pPr>
            <w:r w:rsidRPr="00742A32">
              <w:rPr>
                <w:color w:val="242424"/>
              </w:rPr>
              <w:t xml:space="preserve">п. </w:t>
            </w:r>
            <w:r w:rsidR="00ED418D">
              <w:rPr>
                <w:color w:val="242424"/>
              </w:rPr>
              <w:t xml:space="preserve">1-й, п. 2-й, п. 3-й, п. 4-й, с. </w:t>
            </w:r>
            <w:proofErr w:type="spellStart"/>
            <w:r w:rsidR="00ED418D">
              <w:rPr>
                <w:color w:val="242424"/>
              </w:rPr>
              <w:t>Алчедат</w:t>
            </w:r>
            <w:proofErr w:type="spellEnd"/>
            <w:r w:rsidR="00ED418D">
              <w:rPr>
                <w:color w:val="242424"/>
              </w:rPr>
              <w:t>, д. Дмитриевка</w:t>
            </w:r>
          </w:p>
        </w:tc>
      </w:tr>
      <w:tr w:rsidR="00742A32" w:rsidRPr="00742A32" w14:paraId="33BBFC78" w14:textId="77777777" w:rsidTr="00755ECD">
        <w:trPr>
          <w:trHeight w:val="92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0387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1CF9" w14:textId="799BC8B3" w:rsidR="00742A32" w:rsidRPr="00742A32" w:rsidRDefault="00ED418D" w:rsidP="00BB6D70">
            <w:pPr>
              <w:rPr>
                <w:color w:val="242424"/>
              </w:rPr>
            </w:pPr>
            <w:r>
              <w:rPr>
                <w:color w:val="242424"/>
              </w:rPr>
              <w:t xml:space="preserve">Ивановское </w:t>
            </w:r>
            <w:r w:rsidR="00742A32"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4883" w14:textId="77777777" w:rsidR="00742A32" w:rsidRPr="00742A32" w:rsidRDefault="00742A32" w:rsidP="00BB6D70">
            <w:pPr>
              <w:jc w:val="center"/>
              <w:rPr>
                <w:color w:val="242424"/>
              </w:rPr>
            </w:pPr>
            <w:r w:rsidRPr="00742A32">
              <w:rPr>
                <w:color w:val="242424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6AB9" w14:textId="369751E7" w:rsidR="00742A32" w:rsidRPr="00742A32" w:rsidRDefault="0063480A" w:rsidP="00742A32">
            <w:pPr>
              <w:rPr>
                <w:color w:val="242424"/>
              </w:rPr>
            </w:pPr>
            <w:r>
              <w:rPr>
                <w:color w:val="242424"/>
              </w:rPr>
              <w:t xml:space="preserve">д. Михайловка, п. </w:t>
            </w:r>
            <w:proofErr w:type="spellStart"/>
            <w:r>
              <w:rPr>
                <w:color w:val="242424"/>
              </w:rPr>
              <w:t>Новоивановский</w:t>
            </w:r>
            <w:proofErr w:type="spellEnd"/>
            <w:r>
              <w:rPr>
                <w:color w:val="242424"/>
              </w:rPr>
              <w:t xml:space="preserve">, п. </w:t>
            </w:r>
            <w:proofErr w:type="spellStart"/>
            <w:r>
              <w:rPr>
                <w:color w:val="242424"/>
              </w:rPr>
              <w:t>Новоивановский</w:t>
            </w:r>
            <w:proofErr w:type="spellEnd"/>
            <w:r>
              <w:rPr>
                <w:color w:val="242424"/>
              </w:rPr>
              <w:t xml:space="preserve"> 2-й, п. </w:t>
            </w:r>
            <w:proofErr w:type="spellStart"/>
            <w:r>
              <w:rPr>
                <w:color w:val="242424"/>
              </w:rPr>
              <w:t>Новоивановский</w:t>
            </w:r>
            <w:proofErr w:type="spellEnd"/>
            <w:r>
              <w:rPr>
                <w:color w:val="242424"/>
              </w:rPr>
              <w:t xml:space="preserve"> 3-й, п. </w:t>
            </w:r>
            <w:proofErr w:type="spellStart"/>
            <w:r>
              <w:rPr>
                <w:color w:val="242424"/>
              </w:rPr>
              <w:t>Новоивановский</w:t>
            </w:r>
            <w:proofErr w:type="spellEnd"/>
            <w:r>
              <w:rPr>
                <w:color w:val="242424"/>
              </w:rPr>
              <w:t xml:space="preserve"> 4-й. с. Ивановка </w:t>
            </w:r>
          </w:p>
        </w:tc>
      </w:tr>
      <w:tr w:rsidR="00742A32" w:rsidRPr="00742A32" w14:paraId="791287E0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6973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4328" w14:textId="2C203B0B" w:rsidR="00742A32" w:rsidRPr="00742A32" w:rsidRDefault="00ED418D" w:rsidP="00BB6D70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Усманское</w:t>
            </w:r>
            <w:proofErr w:type="spellEnd"/>
            <w:r w:rsidR="00742A32" w:rsidRPr="00742A32">
              <w:rPr>
                <w:color w:val="242424"/>
              </w:rPr>
              <w:t xml:space="preserve"> 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4253" w14:textId="77777777" w:rsidR="00742A32" w:rsidRPr="00742A32" w:rsidRDefault="00742A32" w:rsidP="00BB6D70">
            <w:pPr>
              <w:jc w:val="center"/>
              <w:rPr>
                <w:color w:val="242424"/>
              </w:rPr>
            </w:pPr>
            <w:r w:rsidRPr="00742A32">
              <w:rPr>
                <w:color w:val="242424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6077" w14:textId="7C27DCBA" w:rsidR="00742A32" w:rsidRPr="00742A32" w:rsidRDefault="0063480A" w:rsidP="00BB6D70">
            <w:pP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п. Боровой, п. </w:t>
            </w:r>
            <w:proofErr w:type="spellStart"/>
            <w:r>
              <w:rPr>
                <w:color w:val="242424"/>
              </w:rPr>
              <w:t>Мурюк</w:t>
            </w:r>
            <w:proofErr w:type="spellEnd"/>
            <w:r>
              <w:rPr>
                <w:color w:val="242424"/>
              </w:rPr>
              <w:t>, с. Николаевка, с. Усманка</w:t>
            </w:r>
          </w:p>
        </w:tc>
      </w:tr>
      <w:tr w:rsidR="00742A32" w:rsidRPr="00742A32" w14:paraId="24B540EA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83A0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lastRenderedPageBreak/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76A7" w14:textId="3BC2F090" w:rsidR="00742A32" w:rsidRPr="00742A32" w:rsidRDefault="00ED418D" w:rsidP="00BB6D70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Усть-Сертинское</w:t>
            </w:r>
            <w:proofErr w:type="spellEnd"/>
            <w:r>
              <w:rPr>
                <w:color w:val="242424"/>
              </w:rPr>
              <w:t xml:space="preserve"> </w:t>
            </w:r>
            <w:r w:rsidR="00742A32"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C33A" w14:textId="16B87DF9" w:rsidR="00742A32" w:rsidRPr="00742A32" w:rsidRDefault="0063480A" w:rsidP="00BB6D70">
            <w:pPr>
              <w:jc w:val="center"/>
              <w:rPr>
                <w:color w:val="242424"/>
              </w:rPr>
            </w:pPr>
            <w:r>
              <w:rPr>
                <w:color w:val="242424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2A0E" w14:textId="70BEC1A0" w:rsidR="00742A32" w:rsidRPr="00742A32" w:rsidRDefault="0063480A" w:rsidP="00742A32">
            <w:pPr>
              <w:rPr>
                <w:color w:val="242424"/>
              </w:rPr>
            </w:pPr>
            <w:r>
              <w:rPr>
                <w:color w:val="242424"/>
              </w:rPr>
              <w:t xml:space="preserve">д. Курск-Смоленка, д. Шестаково, с. </w:t>
            </w:r>
            <w:proofErr w:type="spellStart"/>
            <w:r>
              <w:rPr>
                <w:color w:val="242424"/>
              </w:rPr>
              <w:t>Усть-Серта</w:t>
            </w:r>
            <w:proofErr w:type="spellEnd"/>
          </w:p>
        </w:tc>
      </w:tr>
      <w:tr w:rsidR="00742A32" w:rsidRPr="00742A32" w14:paraId="51FBD172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514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4275" w14:textId="211F1C2F" w:rsidR="00742A32" w:rsidRPr="00742A32" w:rsidRDefault="00ED418D" w:rsidP="00BB6D70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Усть-Чебулинское</w:t>
            </w:r>
            <w:proofErr w:type="spellEnd"/>
            <w:r w:rsidR="00742A32" w:rsidRPr="00742A32">
              <w:rPr>
                <w:color w:val="242424"/>
              </w:rPr>
              <w:t xml:space="preserve"> 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8CAB" w14:textId="4B2C429D" w:rsidR="00742A32" w:rsidRPr="00742A32" w:rsidRDefault="0063480A" w:rsidP="00BB6D70">
            <w:pPr>
              <w:jc w:val="center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7A39" w14:textId="6D0CDA8E" w:rsidR="00742A32" w:rsidRPr="00742A32" w:rsidRDefault="0063480A" w:rsidP="00742A32">
            <w:pPr>
              <w:rPr>
                <w:color w:val="242424"/>
              </w:rPr>
            </w:pPr>
            <w:r>
              <w:rPr>
                <w:color w:val="242424"/>
              </w:rPr>
              <w:t xml:space="preserve">с. </w:t>
            </w:r>
            <w:proofErr w:type="spellStart"/>
            <w:r>
              <w:rPr>
                <w:color w:val="242424"/>
              </w:rPr>
              <w:t>Усть-Чебула</w:t>
            </w:r>
            <w:proofErr w:type="spellEnd"/>
          </w:p>
        </w:tc>
      </w:tr>
      <w:tr w:rsidR="00742A32" w:rsidRPr="00742A32" w14:paraId="514446C3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DC41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7B4A" w14:textId="0FFD9611" w:rsidR="00742A32" w:rsidRPr="00742A32" w:rsidRDefault="00ED418D" w:rsidP="00BB6D70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Чумайское</w:t>
            </w:r>
            <w:proofErr w:type="spellEnd"/>
            <w:r>
              <w:rPr>
                <w:color w:val="242424"/>
              </w:rPr>
              <w:t xml:space="preserve"> </w:t>
            </w:r>
            <w:r w:rsidR="00742A32"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78E9" w14:textId="4EEFEF07" w:rsidR="00742A32" w:rsidRPr="00742A32" w:rsidRDefault="0063480A" w:rsidP="00BB6D70">
            <w:pPr>
              <w:jc w:val="center"/>
              <w:rPr>
                <w:color w:val="242424"/>
              </w:rPr>
            </w:pPr>
            <w:r>
              <w:rPr>
                <w:color w:val="242424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50DE" w14:textId="01E7EDE8" w:rsidR="00742A32" w:rsidRPr="00742A32" w:rsidRDefault="0063480A" w:rsidP="00742A32">
            <w:pPr>
              <w:rPr>
                <w:color w:val="242424"/>
              </w:rPr>
            </w:pPr>
            <w:r>
              <w:rPr>
                <w:color w:val="242424"/>
              </w:rPr>
              <w:t xml:space="preserve">д. </w:t>
            </w:r>
            <w:proofErr w:type="spellStart"/>
            <w:r>
              <w:rPr>
                <w:color w:val="242424"/>
              </w:rPr>
              <w:t>Карачарово</w:t>
            </w:r>
            <w:proofErr w:type="spellEnd"/>
            <w:r>
              <w:rPr>
                <w:color w:val="242424"/>
              </w:rPr>
              <w:t xml:space="preserve">, д. </w:t>
            </w:r>
            <w:proofErr w:type="spellStart"/>
            <w:r>
              <w:rPr>
                <w:color w:val="242424"/>
              </w:rPr>
              <w:t>Кураково</w:t>
            </w:r>
            <w:proofErr w:type="spellEnd"/>
            <w:r>
              <w:rPr>
                <w:color w:val="242424"/>
              </w:rPr>
              <w:t xml:space="preserve">, п. Казанка-20, с. </w:t>
            </w:r>
            <w:proofErr w:type="spellStart"/>
            <w:r>
              <w:rPr>
                <w:color w:val="242424"/>
              </w:rPr>
              <w:t>Чумай</w:t>
            </w:r>
            <w:proofErr w:type="spellEnd"/>
          </w:p>
        </w:tc>
      </w:tr>
      <w:tr w:rsidR="00742A32" w:rsidRPr="00742A32" w14:paraId="7BEFA918" w14:textId="77777777" w:rsidTr="00742A3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992E" w14:textId="77777777" w:rsidR="00742A32" w:rsidRPr="00742A32" w:rsidRDefault="00742A32" w:rsidP="00BB6D70">
            <w:pPr>
              <w:rPr>
                <w:color w:val="242424"/>
              </w:rPr>
            </w:pPr>
            <w:r w:rsidRPr="00742A32">
              <w:rPr>
                <w:color w:val="242424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5A98" w14:textId="2FF3A4CA" w:rsidR="00742A32" w:rsidRPr="00742A32" w:rsidRDefault="00ED418D" w:rsidP="00BB6D70">
            <w:pPr>
              <w:rPr>
                <w:color w:val="242424"/>
              </w:rPr>
            </w:pPr>
            <w:r>
              <w:rPr>
                <w:color w:val="242424"/>
              </w:rPr>
              <w:t>Верх-</w:t>
            </w:r>
            <w:proofErr w:type="spellStart"/>
            <w:r>
              <w:rPr>
                <w:color w:val="242424"/>
              </w:rPr>
              <w:t>Чебулинское</w:t>
            </w:r>
            <w:proofErr w:type="spellEnd"/>
            <w:r>
              <w:rPr>
                <w:color w:val="242424"/>
              </w:rPr>
              <w:t xml:space="preserve"> </w:t>
            </w:r>
            <w:r w:rsidR="00742A32" w:rsidRPr="00742A32">
              <w:rPr>
                <w:color w:val="242424"/>
              </w:rPr>
              <w:t>территориальное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4DBE" w14:textId="2D357E64" w:rsidR="00742A32" w:rsidRPr="00742A32" w:rsidRDefault="00365559" w:rsidP="00BB6D70">
            <w:pPr>
              <w:jc w:val="center"/>
              <w:rPr>
                <w:color w:val="242424"/>
              </w:rPr>
            </w:pPr>
            <w:r>
              <w:rPr>
                <w:color w:val="242424"/>
              </w:rPr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09BE" w14:textId="066678B9" w:rsidR="00742A32" w:rsidRPr="00742A32" w:rsidRDefault="0063480A" w:rsidP="00742A32">
            <w:pPr>
              <w:rPr>
                <w:color w:val="242424"/>
              </w:rPr>
            </w:pPr>
            <w:proofErr w:type="spellStart"/>
            <w:r>
              <w:rPr>
                <w:color w:val="242424"/>
              </w:rPr>
              <w:t>пгт</w:t>
            </w:r>
            <w:proofErr w:type="spellEnd"/>
            <w:r>
              <w:rPr>
                <w:color w:val="242424"/>
              </w:rPr>
              <w:t>. Верх-Чебула</w:t>
            </w:r>
            <w:r w:rsidR="00365559">
              <w:rPr>
                <w:color w:val="242424"/>
              </w:rPr>
              <w:t xml:space="preserve">, д. </w:t>
            </w:r>
            <w:proofErr w:type="spellStart"/>
            <w:r w:rsidR="00365559">
              <w:rPr>
                <w:color w:val="242424"/>
              </w:rPr>
              <w:t>Новоказанка</w:t>
            </w:r>
            <w:proofErr w:type="spellEnd"/>
            <w:r w:rsidR="00365559">
              <w:rPr>
                <w:color w:val="242424"/>
              </w:rPr>
              <w:t xml:space="preserve">, д. Орлово-Розово, д. </w:t>
            </w:r>
            <w:proofErr w:type="spellStart"/>
            <w:r w:rsidR="00365559">
              <w:rPr>
                <w:color w:val="242424"/>
              </w:rPr>
              <w:t>Петропаловка</w:t>
            </w:r>
            <w:proofErr w:type="spellEnd"/>
            <w:r w:rsidR="00365559">
              <w:rPr>
                <w:color w:val="242424"/>
              </w:rPr>
              <w:t>, д. Покровка</w:t>
            </w:r>
          </w:p>
        </w:tc>
      </w:tr>
    </w:tbl>
    <w:p w14:paraId="42BF231F" w14:textId="74AB195B" w:rsidR="00ED418D" w:rsidRDefault="00BA4A5D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т    </w:t>
      </w:r>
    </w:p>
    <w:p w14:paraId="6DD89ECD" w14:textId="58B6BE8A" w:rsidR="00742A32" w:rsidRPr="00742A32" w:rsidRDefault="00BF65CC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Чебулинский</w:t>
      </w:r>
      <w:proofErr w:type="spellEnd"/>
      <w:r w:rsidR="00742A32" w:rsidRPr="00742A32">
        <w:rPr>
          <w:rFonts w:eastAsia="Calibri"/>
          <w:sz w:val="28"/>
          <w:szCs w:val="28"/>
        </w:rPr>
        <w:t xml:space="preserve"> муниципальный округ расположен на север</w:t>
      </w:r>
      <w:r w:rsidR="00D23079">
        <w:rPr>
          <w:rFonts w:eastAsia="Calibri"/>
          <w:sz w:val="28"/>
          <w:szCs w:val="28"/>
        </w:rPr>
        <w:t>е</w:t>
      </w:r>
      <w:r w:rsidR="00742A32" w:rsidRPr="00742A32">
        <w:rPr>
          <w:rFonts w:eastAsia="Calibri"/>
          <w:sz w:val="28"/>
          <w:szCs w:val="28"/>
        </w:rPr>
        <w:t xml:space="preserve"> К</w:t>
      </w:r>
      <w:r w:rsidR="00D23079">
        <w:rPr>
          <w:rFonts w:eastAsia="Calibri"/>
          <w:sz w:val="28"/>
          <w:szCs w:val="28"/>
        </w:rPr>
        <w:t>емеровской области</w:t>
      </w:r>
      <w:r w:rsidR="00742A32" w:rsidRPr="00742A32">
        <w:rPr>
          <w:rFonts w:eastAsia="Calibri"/>
          <w:sz w:val="28"/>
          <w:szCs w:val="28"/>
        </w:rPr>
        <w:t xml:space="preserve">. Площадь </w:t>
      </w:r>
      <w:r w:rsidR="00D23079">
        <w:rPr>
          <w:rFonts w:eastAsia="Calibri"/>
          <w:sz w:val="28"/>
          <w:szCs w:val="28"/>
        </w:rPr>
        <w:t>округа</w:t>
      </w:r>
      <w:r w:rsidR="00742A32" w:rsidRPr="00742A32">
        <w:rPr>
          <w:rFonts w:eastAsia="Calibri"/>
          <w:sz w:val="28"/>
          <w:szCs w:val="28"/>
        </w:rPr>
        <w:t xml:space="preserve"> — </w:t>
      </w:r>
      <w:r w:rsidR="00D23079">
        <w:rPr>
          <w:rFonts w:eastAsia="Calibri"/>
          <w:sz w:val="28"/>
          <w:szCs w:val="28"/>
        </w:rPr>
        <w:t>37</w:t>
      </w:r>
      <w:r w:rsidR="00B3758A">
        <w:rPr>
          <w:rFonts w:eastAsia="Calibri"/>
          <w:sz w:val="28"/>
          <w:szCs w:val="28"/>
        </w:rPr>
        <w:t>41</w:t>
      </w:r>
      <w:r w:rsidR="00742A32" w:rsidRPr="00742A32">
        <w:rPr>
          <w:rFonts w:eastAsia="Calibri"/>
          <w:sz w:val="28"/>
          <w:szCs w:val="28"/>
        </w:rPr>
        <w:t xml:space="preserve"> кв. км</w:t>
      </w:r>
      <w:r w:rsidR="0063480A">
        <w:rPr>
          <w:rFonts w:eastAsia="Calibri"/>
          <w:sz w:val="28"/>
          <w:szCs w:val="28"/>
        </w:rPr>
        <w:t>.</w:t>
      </w:r>
      <w:r w:rsidR="00D23079">
        <w:rPr>
          <w:rFonts w:eastAsia="Calibri"/>
          <w:sz w:val="28"/>
          <w:szCs w:val="28"/>
        </w:rPr>
        <w:t xml:space="preserve"> </w:t>
      </w:r>
      <w:r w:rsidR="00D23079" w:rsidRPr="00D23079">
        <w:rPr>
          <w:rFonts w:eastAsia="Calibri"/>
          <w:sz w:val="28"/>
          <w:szCs w:val="28"/>
        </w:rPr>
        <w:t xml:space="preserve">Административным центром </w:t>
      </w:r>
      <w:proofErr w:type="spellStart"/>
      <w:r w:rsidR="00D23079" w:rsidRPr="00D23079">
        <w:rPr>
          <w:rFonts w:eastAsia="Calibri"/>
          <w:sz w:val="28"/>
          <w:szCs w:val="28"/>
        </w:rPr>
        <w:t>Чебулинского</w:t>
      </w:r>
      <w:proofErr w:type="spellEnd"/>
      <w:r w:rsidR="00D23079" w:rsidRPr="00D23079">
        <w:rPr>
          <w:rFonts w:eastAsia="Calibri"/>
          <w:sz w:val="28"/>
          <w:szCs w:val="28"/>
        </w:rPr>
        <w:t xml:space="preserve"> муниципального округа является поселок городского типа Верх-Чебула.</w:t>
      </w:r>
    </w:p>
    <w:p w14:paraId="2A512126" w14:textId="100DD5CD" w:rsidR="00742A32" w:rsidRPr="00742A32" w:rsidRDefault="00BF65CC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Чебулинский</w:t>
      </w:r>
      <w:proofErr w:type="spellEnd"/>
      <w:r w:rsidR="00742A32" w:rsidRPr="00742A32">
        <w:rPr>
          <w:rFonts w:eastAsia="Calibri"/>
          <w:sz w:val="28"/>
          <w:szCs w:val="28"/>
        </w:rPr>
        <w:t xml:space="preserve"> муниципальный округ граничит на юге – с Крапивинским и </w:t>
      </w:r>
      <w:proofErr w:type="spellStart"/>
      <w:r w:rsidR="00D23079">
        <w:rPr>
          <w:rFonts w:eastAsia="Calibri"/>
          <w:sz w:val="28"/>
          <w:szCs w:val="28"/>
        </w:rPr>
        <w:t>Тисульским</w:t>
      </w:r>
      <w:proofErr w:type="spellEnd"/>
      <w:r w:rsidR="00742A32" w:rsidRPr="00742A32">
        <w:rPr>
          <w:rFonts w:eastAsia="Calibri"/>
          <w:sz w:val="28"/>
          <w:szCs w:val="28"/>
        </w:rPr>
        <w:t xml:space="preserve"> округами, на востоке – с </w:t>
      </w:r>
      <w:r w:rsidR="00D31BCF">
        <w:rPr>
          <w:rFonts w:eastAsia="Calibri"/>
          <w:sz w:val="28"/>
          <w:szCs w:val="28"/>
        </w:rPr>
        <w:t>Тяжинским</w:t>
      </w:r>
      <w:r w:rsidR="00742A32" w:rsidRPr="00742A32">
        <w:rPr>
          <w:rFonts w:eastAsia="Calibri"/>
          <w:sz w:val="28"/>
          <w:szCs w:val="28"/>
        </w:rPr>
        <w:t xml:space="preserve"> округ</w:t>
      </w:r>
      <w:r w:rsidR="00D31BCF">
        <w:rPr>
          <w:rFonts w:eastAsia="Calibri"/>
          <w:sz w:val="28"/>
          <w:szCs w:val="28"/>
        </w:rPr>
        <w:t>ом</w:t>
      </w:r>
      <w:r w:rsidR="00742A32" w:rsidRPr="00742A32">
        <w:rPr>
          <w:rFonts w:eastAsia="Calibri"/>
          <w:sz w:val="28"/>
          <w:szCs w:val="28"/>
        </w:rPr>
        <w:t xml:space="preserve">, на западе – с </w:t>
      </w:r>
      <w:r w:rsidR="00D31BCF">
        <w:rPr>
          <w:rFonts w:eastAsia="Calibri"/>
          <w:sz w:val="28"/>
          <w:szCs w:val="28"/>
        </w:rPr>
        <w:t xml:space="preserve">Кемеровским и </w:t>
      </w:r>
      <w:proofErr w:type="spellStart"/>
      <w:r w:rsidR="00D31BCF">
        <w:rPr>
          <w:rFonts w:eastAsia="Calibri"/>
          <w:sz w:val="28"/>
          <w:szCs w:val="28"/>
        </w:rPr>
        <w:t>Ижморским</w:t>
      </w:r>
      <w:proofErr w:type="spellEnd"/>
      <w:r w:rsidR="00D31BCF">
        <w:rPr>
          <w:rFonts w:eastAsia="Calibri"/>
          <w:sz w:val="28"/>
          <w:szCs w:val="28"/>
        </w:rPr>
        <w:t xml:space="preserve"> округами</w:t>
      </w:r>
      <w:r w:rsidR="00742A32" w:rsidRPr="00742A32">
        <w:rPr>
          <w:rFonts w:eastAsia="Calibri"/>
          <w:sz w:val="28"/>
          <w:szCs w:val="28"/>
        </w:rPr>
        <w:t xml:space="preserve">, на севере – с </w:t>
      </w:r>
      <w:r w:rsidR="00D31BCF">
        <w:rPr>
          <w:rFonts w:eastAsia="Calibri"/>
          <w:sz w:val="28"/>
          <w:szCs w:val="28"/>
        </w:rPr>
        <w:t xml:space="preserve">Мариинским </w:t>
      </w:r>
      <w:r w:rsidR="00742A32" w:rsidRPr="00742A32">
        <w:rPr>
          <w:rFonts w:eastAsia="Calibri"/>
          <w:sz w:val="28"/>
          <w:szCs w:val="28"/>
        </w:rPr>
        <w:t>округ</w:t>
      </w:r>
      <w:r w:rsidR="00D31BCF">
        <w:rPr>
          <w:rFonts w:eastAsia="Calibri"/>
          <w:sz w:val="28"/>
          <w:szCs w:val="28"/>
        </w:rPr>
        <w:t>ом</w:t>
      </w:r>
      <w:r w:rsidR="00742A32" w:rsidRPr="00742A32">
        <w:rPr>
          <w:rFonts w:eastAsia="Calibri"/>
          <w:sz w:val="28"/>
          <w:szCs w:val="28"/>
        </w:rPr>
        <w:t>.</w:t>
      </w:r>
    </w:p>
    <w:p w14:paraId="549F0DEB" w14:textId="7891D2E7" w:rsidR="00D31BCF" w:rsidRPr="00D31BCF" w:rsidRDefault="00D31BCF" w:rsidP="00742A32">
      <w:pPr>
        <w:spacing w:line="360" w:lineRule="auto"/>
        <w:ind w:firstLine="709"/>
        <w:jc w:val="both"/>
        <w:rPr>
          <w:rFonts w:eastAsia="Calibri"/>
          <w:sz w:val="32"/>
          <w:szCs w:val="32"/>
        </w:rPr>
      </w:pPr>
      <w:r w:rsidRPr="00D31BCF">
        <w:rPr>
          <w:sz w:val="28"/>
          <w:szCs w:val="28"/>
        </w:rPr>
        <w:t xml:space="preserve">Рельеф территории округа больше равнинный, переходящий в холмы, с весьма разнообразной растительностью от лесотундры до лесостепи. Водный бассейн представлен тремя большими реками Кия, </w:t>
      </w:r>
      <w:proofErr w:type="spellStart"/>
      <w:r w:rsidRPr="00D31BCF">
        <w:rPr>
          <w:sz w:val="28"/>
          <w:szCs w:val="28"/>
        </w:rPr>
        <w:t>Чебула</w:t>
      </w:r>
      <w:proofErr w:type="spellEnd"/>
      <w:r w:rsidRPr="00D31BCF">
        <w:rPr>
          <w:sz w:val="28"/>
          <w:szCs w:val="28"/>
        </w:rPr>
        <w:t xml:space="preserve"> и Золотой </w:t>
      </w:r>
      <w:proofErr w:type="spellStart"/>
      <w:r w:rsidRPr="00D31BCF">
        <w:rPr>
          <w:sz w:val="28"/>
          <w:szCs w:val="28"/>
        </w:rPr>
        <w:t>Китат</w:t>
      </w:r>
      <w:proofErr w:type="spellEnd"/>
      <w:r w:rsidRPr="00D31BCF">
        <w:rPr>
          <w:sz w:val="28"/>
          <w:szCs w:val="28"/>
        </w:rPr>
        <w:t>, и многочисленными маленькими реч</w:t>
      </w:r>
      <w:r>
        <w:rPr>
          <w:sz w:val="28"/>
          <w:szCs w:val="28"/>
        </w:rPr>
        <w:t>ками.</w:t>
      </w:r>
      <w:r w:rsidRPr="00D31BCF">
        <w:rPr>
          <w:rFonts w:eastAsia="Calibri"/>
          <w:sz w:val="32"/>
          <w:szCs w:val="32"/>
        </w:rPr>
        <w:t xml:space="preserve"> </w:t>
      </w:r>
    </w:p>
    <w:p w14:paraId="2BF7B2A5" w14:textId="7D03CCC8" w:rsidR="00742A32" w:rsidRDefault="00742A32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 xml:space="preserve">Численность населения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муниципального округа на 01.01.202</w:t>
      </w:r>
      <w:r w:rsidR="00D31BCF">
        <w:rPr>
          <w:rFonts w:eastAsia="Calibri"/>
          <w:sz w:val="28"/>
          <w:szCs w:val="28"/>
        </w:rPr>
        <w:t>1</w:t>
      </w:r>
      <w:r w:rsidRPr="00742A32">
        <w:rPr>
          <w:rFonts w:eastAsia="Calibri"/>
          <w:sz w:val="28"/>
          <w:szCs w:val="28"/>
        </w:rPr>
        <w:t xml:space="preserve"> – </w:t>
      </w:r>
      <w:r w:rsidR="00D31BCF">
        <w:rPr>
          <w:rFonts w:eastAsia="Calibri"/>
          <w:sz w:val="28"/>
          <w:szCs w:val="28"/>
        </w:rPr>
        <w:t>13 494</w:t>
      </w:r>
      <w:r w:rsidRPr="00742A32">
        <w:rPr>
          <w:rFonts w:eastAsia="Calibri"/>
          <w:sz w:val="28"/>
          <w:szCs w:val="28"/>
        </w:rPr>
        <w:t xml:space="preserve"> </w:t>
      </w:r>
      <w:r w:rsidR="00D31BCF">
        <w:rPr>
          <w:rFonts w:eastAsia="Calibri"/>
          <w:sz w:val="28"/>
          <w:szCs w:val="28"/>
        </w:rPr>
        <w:t>человека.</w:t>
      </w:r>
    </w:p>
    <w:p w14:paraId="5496B68E" w14:textId="7CB4BD75" w:rsidR="00742A32" w:rsidRPr="00742A32" w:rsidRDefault="00742A32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 xml:space="preserve">Климат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района резко континентальный. Зима холодная и продолжительная, лето короткое и теплое</w:t>
      </w:r>
      <w:r w:rsidR="00755ECD">
        <w:rPr>
          <w:rFonts w:eastAsia="Calibri"/>
          <w:sz w:val="28"/>
          <w:szCs w:val="28"/>
        </w:rPr>
        <w:t xml:space="preserve">. </w:t>
      </w:r>
      <w:r w:rsidRPr="00742A32">
        <w:rPr>
          <w:rFonts w:eastAsia="Calibri"/>
          <w:sz w:val="28"/>
          <w:szCs w:val="28"/>
        </w:rPr>
        <w:t>Округ относится к умеренно влажной зоне.</w:t>
      </w:r>
    </w:p>
    <w:p w14:paraId="39EE32A2" w14:textId="56CBC20C" w:rsid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Промышленность</w:t>
      </w:r>
    </w:p>
    <w:p w14:paraId="61E02405" w14:textId="3BC90278" w:rsidR="00F037E4" w:rsidRPr="00F037E4" w:rsidRDefault="00F037E4" w:rsidP="00F037E4">
      <w:pPr>
        <w:spacing w:line="360" w:lineRule="auto"/>
        <w:ind w:firstLine="709"/>
        <w:jc w:val="both"/>
        <w:rPr>
          <w:rFonts w:eastAsia="Calibri"/>
          <w:sz w:val="32"/>
          <w:szCs w:val="32"/>
        </w:rPr>
      </w:pPr>
      <w:r w:rsidRPr="00F037E4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округе</w:t>
      </w:r>
      <w:r w:rsidRPr="00F037E4">
        <w:rPr>
          <w:sz w:val="28"/>
          <w:szCs w:val="28"/>
        </w:rPr>
        <w:t xml:space="preserve"> нет крупных промышленных производств и предприятий.</w:t>
      </w:r>
      <w:r>
        <w:rPr>
          <w:sz w:val="28"/>
          <w:szCs w:val="28"/>
        </w:rPr>
        <w:t xml:space="preserve"> </w:t>
      </w:r>
      <w:r w:rsidRPr="00F037E4">
        <w:rPr>
          <w:sz w:val="28"/>
          <w:szCs w:val="28"/>
        </w:rPr>
        <w:t xml:space="preserve">В общий объем отгруженных товаров входят товары, выпущенные подсобными производствами сельхозпредприятий (цеха по производству продукции из молока и мяса, мельницы, пекарни, крупорушки, ремонтные мастерские, </w:t>
      </w:r>
      <w:r w:rsidRPr="00F037E4">
        <w:rPr>
          <w:sz w:val="28"/>
          <w:szCs w:val="28"/>
        </w:rPr>
        <w:lastRenderedPageBreak/>
        <w:t>лесопильное производство и пр.), а также продукция предприятий лесного хозяйства.</w:t>
      </w:r>
      <w:r>
        <w:rPr>
          <w:sz w:val="28"/>
          <w:szCs w:val="28"/>
        </w:rPr>
        <w:t xml:space="preserve"> </w:t>
      </w:r>
      <w:r w:rsidRPr="00F037E4">
        <w:rPr>
          <w:sz w:val="28"/>
          <w:szCs w:val="28"/>
        </w:rPr>
        <w:t xml:space="preserve">Несколько меньший удельный вес в структуре отраслей промышленности </w:t>
      </w:r>
      <w:r>
        <w:rPr>
          <w:sz w:val="28"/>
          <w:szCs w:val="28"/>
        </w:rPr>
        <w:t>округа</w:t>
      </w:r>
      <w:r w:rsidRPr="00F037E4">
        <w:rPr>
          <w:sz w:val="28"/>
          <w:szCs w:val="28"/>
        </w:rPr>
        <w:t xml:space="preserve"> занимает производство и распределение электроэнергии, газа и воды.</w:t>
      </w:r>
    </w:p>
    <w:p w14:paraId="75449111" w14:textId="296DC626" w:rsidR="00742A32" w:rsidRP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Сельское хозяйство</w:t>
      </w:r>
    </w:p>
    <w:p w14:paraId="50D63039" w14:textId="0CFF22A6" w:rsidR="00801399" w:rsidRDefault="00801399" w:rsidP="0080139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Сельское хозяйство</w:t>
      </w:r>
      <w:r w:rsidRPr="00742A32">
        <w:rPr>
          <w:rFonts w:eastAsia="Calibri"/>
          <w:sz w:val="28"/>
          <w:szCs w:val="28"/>
        </w:rPr>
        <w:t xml:space="preserve"> занимает ведущее место в экономике </w:t>
      </w:r>
      <w:proofErr w:type="spellStart"/>
      <w:r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муниципального округа.</w:t>
      </w:r>
    </w:p>
    <w:p w14:paraId="32E0F4AD" w14:textId="38E6477A" w:rsidR="00B3758A" w:rsidRDefault="00B3758A" w:rsidP="00801399">
      <w:pPr>
        <w:spacing w:line="360" w:lineRule="auto"/>
        <w:ind w:firstLine="709"/>
        <w:jc w:val="both"/>
        <w:rPr>
          <w:sz w:val="28"/>
          <w:szCs w:val="28"/>
        </w:rPr>
      </w:pPr>
      <w:r w:rsidRPr="00B3758A">
        <w:rPr>
          <w:sz w:val="28"/>
          <w:szCs w:val="28"/>
        </w:rPr>
        <w:t>Сельскохозяйственное производство ведётся на 80,5 тысяч гектаров пашни, 1,8 тыс. га в ведении крестьянских (фермерских) хозяйствах и 1,2 тыс. га отведено в пользование личным подсобным хозяйствам. Растениеводство занимает в структуре сельскохозяйственного производства</w:t>
      </w:r>
      <w:r w:rsidR="00F037E4">
        <w:rPr>
          <w:sz w:val="28"/>
          <w:szCs w:val="28"/>
        </w:rPr>
        <w:t xml:space="preserve"> </w:t>
      </w:r>
      <w:r w:rsidRPr="00B3758A">
        <w:rPr>
          <w:sz w:val="28"/>
          <w:szCs w:val="28"/>
        </w:rPr>
        <w:t xml:space="preserve">50%, животноводство – 50 %. </w:t>
      </w:r>
      <w:proofErr w:type="spellStart"/>
      <w:r w:rsidRPr="00B3758A">
        <w:rPr>
          <w:sz w:val="28"/>
          <w:szCs w:val="28"/>
        </w:rPr>
        <w:t>Чебулинский</w:t>
      </w:r>
      <w:proofErr w:type="spellEnd"/>
      <w:r w:rsidRPr="00B3758A">
        <w:rPr>
          <w:sz w:val="28"/>
          <w:szCs w:val="28"/>
        </w:rPr>
        <w:t xml:space="preserve"> </w:t>
      </w:r>
      <w:r w:rsidR="00F037E4">
        <w:rPr>
          <w:sz w:val="28"/>
          <w:szCs w:val="28"/>
        </w:rPr>
        <w:t>округ</w:t>
      </w:r>
      <w:r w:rsidRPr="00B3758A">
        <w:rPr>
          <w:sz w:val="28"/>
          <w:szCs w:val="28"/>
        </w:rPr>
        <w:t xml:space="preserve"> занимает территорию 374127 га, в т</w:t>
      </w:r>
      <w:r w:rsidR="00F037E4">
        <w:rPr>
          <w:sz w:val="28"/>
          <w:szCs w:val="28"/>
        </w:rPr>
        <w:t>ом числе</w:t>
      </w:r>
      <w:r w:rsidRPr="00B3758A">
        <w:rPr>
          <w:sz w:val="28"/>
          <w:szCs w:val="28"/>
        </w:rPr>
        <w:t xml:space="preserve"> 123 тыс. га сельхозугодий, из них 80,5 тыс. га пашни</w:t>
      </w:r>
      <w:r w:rsidRPr="00F037E4">
        <w:rPr>
          <w:sz w:val="32"/>
          <w:szCs w:val="32"/>
        </w:rPr>
        <w:t>.</w:t>
      </w:r>
      <w:r w:rsidR="00F037E4">
        <w:rPr>
          <w:sz w:val="32"/>
          <w:szCs w:val="32"/>
        </w:rPr>
        <w:t xml:space="preserve"> </w:t>
      </w:r>
      <w:r w:rsidR="00F037E4" w:rsidRPr="00F037E4">
        <w:rPr>
          <w:sz w:val="28"/>
          <w:szCs w:val="28"/>
        </w:rPr>
        <w:t>Благодаря интенсивному применению новых технологий по производству зерна, использованию качественных семян высоких репродукций, энергосберегающего посева, эффективного использования гербицидов и удобрений происходит увеличение урожайности зерновых культур, и соответственно рост сбора зерновых</w:t>
      </w:r>
      <w:r w:rsidR="00F037E4">
        <w:rPr>
          <w:sz w:val="28"/>
          <w:szCs w:val="28"/>
        </w:rPr>
        <w:t>.</w:t>
      </w:r>
    </w:p>
    <w:p w14:paraId="7550DDDF" w14:textId="3E165D02" w:rsidR="00F037E4" w:rsidRDefault="00F037E4" w:rsidP="008013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</w:t>
      </w:r>
      <w:r w:rsidR="00983592">
        <w:rPr>
          <w:sz w:val="28"/>
          <w:szCs w:val="28"/>
        </w:rPr>
        <w:t>ории округа имеются 6 сельскохозяйственных предприятий:</w:t>
      </w:r>
    </w:p>
    <w:p w14:paraId="7AFAF568" w14:textId="65261D9C" w:rsidR="00983592" w:rsidRDefault="00983592" w:rsidP="00983592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592">
        <w:rPr>
          <w:sz w:val="28"/>
          <w:szCs w:val="28"/>
        </w:rPr>
        <w:t>ООО «</w:t>
      </w:r>
      <w:proofErr w:type="spellStart"/>
      <w:r w:rsidRPr="00983592">
        <w:rPr>
          <w:sz w:val="28"/>
          <w:szCs w:val="28"/>
        </w:rPr>
        <w:t>Чебулинское</w:t>
      </w:r>
      <w:proofErr w:type="spellEnd"/>
      <w:r w:rsidRPr="0098359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863B278" w14:textId="024AE455" w:rsidR="00983592" w:rsidRDefault="00983592" w:rsidP="00983592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592">
        <w:rPr>
          <w:sz w:val="28"/>
          <w:szCs w:val="28"/>
        </w:rPr>
        <w:t>ООО «</w:t>
      </w:r>
      <w:proofErr w:type="spellStart"/>
      <w:r w:rsidRPr="00983592">
        <w:rPr>
          <w:sz w:val="28"/>
          <w:szCs w:val="28"/>
        </w:rPr>
        <w:t>Усть-Сертинское</w:t>
      </w:r>
      <w:proofErr w:type="spellEnd"/>
      <w:r w:rsidRPr="0098359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2475E4D" w14:textId="4B71BB2A" w:rsidR="00983592" w:rsidRPr="00983592" w:rsidRDefault="00983592" w:rsidP="00983592">
      <w:pPr>
        <w:spacing w:line="360" w:lineRule="auto"/>
        <w:ind w:left="709"/>
        <w:rPr>
          <w:sz w:val="32"/>
          <w:szCs w:val="32"/>
        </w:rPr>
      </w:pPr>
      <w:r>
        <w:rPr>
          <w:sz w:val="28"/>
          <w:szCs w:val="28"/>
        </w:rPr>
        <w:t xml:space="preserve">- </w:t>
      </w:r>
      <w:r w:rsidRPr="00983592">
        <w:rPr>
          <w:sz w:val="28"/>
          <w:szCs w:val="28"/>
        </w:rPr>
        <w:t>Четыре крестьянских (фермерских) хозяйств: -</w:t>
      </w:r>
      <w:r>
        <w:rPr>
          <w:sz w:val="28"/>
          <w:szCs w:val="28"/>
        </w:rPr>
        <w:t xml:space="preserve"> </w:t>
      </w:r>
      <w:proofErr w:type="spellStart"/>
      <w:r w:rsidRPr="00983592">
        <w:rPr>
          <w:sz w:val="28"/>
          <w:szCs w:val="28"/>
        </w:rPr>
        <w:t>кфх</w:t>
      </w:r>
      <w:proofErr w:type="spellEnd"/>
      <w:r w:rsidRPr="00983592">
        <w:rPr>
          <w:sz w:val="28"/>
          <w:szCs w:val="28"/>
        </w:rPr>
        <w:t xml:space="preserve"> Мезенцева Л.Г., </w:t>
      </w:r>
      <w:proofErr w:type="spellStart"/>
      <w:r w:rsidRPr="00983592">
        <w:rPr>
          <w:sz w:val="28"/>
          <w:szCs w:val="28"/>
        </w:rPr>
        <w:t>кфх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83592">
        <w:rPr>
          <w:sz w:val="28"/>
          <w:szCs w:val="28"/>
        </w:rPr>
        <w:t>Козев</w:t>
      </w:r>
      <w:proofErr w:type="spellEnd"/>
      <w:r w:rsidRPr="00983592">
        <w:rPr>
          <w:sz w:val="28"/>
          <w:szCs w:val="28"/>
        </w:rPr>
        <w:t xml:space="preserve"> А.Н., </w:t>
      </w:r>
      <w:proofErr w:type="spellStart"/>
      <w:r w:rsidRPr="00983592">
        <w:rPr>
          <w:sz w:val="28"/>
          <w:szCs w:val="28"/>
        </w:rPr>
        <w:t>кфх</w:t>
      </w:r>
      <w:proofErr w:type="spellEnd"/>
      <w:r w:rsidRPr="00983592">
        <w:rPr>
          <w:sz w:val="28"/>
          <w:szCs w:val="28"/>
        </w:rPr>
        <w:t xml:space="preserve"> Гусаров А. Ф., </w:t>
      </w:r>
      <w:proofErr w:type="spellStart"/>
      <w:r w:rsidRPr="00983592">
        <w:rPr>
          <w:sz w:val="28"/>
          <w:szCs w:val="28"/>
        </w:rPr>
        <w:t>кфх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83592">
        <w:rPr>
          <w:sz w:val="28"/>
          <w:szCs w:val="28"/>
        </w:rPr>
        <w:t>Тайченача</w:t>
      </w:r>
      <w:proofErr w:type="spellEnd"/>
      <w:r w:rsidRPr="00983592">
        <w:rPr>
          <w:sz w:val="28"/>
          <w:szCs w:val="28"/>
        </w:rPr>
        <w:t xml:space="preserve"> Е.В., занимающихся земледелием</w:t>
      </w:r>
      <w:r>
        <w:rPr>
          <w:sz w:val="28"/>
          <w:szCs w:val="28"/>
        </w:rPr>
        <w:t>.</w:t>
      </w:r>
    </w:p>
    <w:p w14:paraId="33218239" w14:textId="3114AB8E" w:rsid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Образование</w:t>
      </w:r>
    </w:p>
    <w:p w14:paraId="010642FA" w14:textId="0174CD97" w:rsidR="0070511C" w:rsidRPr="0070511C" w:rsidRDefault="0070511C" w:rsidP="0070511C">
      <w:pPr>
        <w:spacing w:line="360" w:lineRule="auto"/>
        <w:ind w:firstLine="709"/>
        <w:jc w:val="both"/>
        <w:rPr>
          <w:rFonts w:eastAsia="Calibri"/>
          <w:sz w:val="40"/>
          <w:szCs w:val="40"/>
        </w:rPr>
      </w:pPr>
      <w:r w:rsidRPr="0070511C">
        <w:rPr>
          <w:sz w:val="28"/>
          <w:szCs w:val="28"/>
        </w:rPr>
        <w:t xml:space="preserve">Систему образования </w:t>
      </w:r>
      <w:r>
        <w:rPr>
          <w:sz w:val="28"/>
          <w:szCs w:val="28"/>
        </w:rPr>
        <w:t>округа</w:t>
      </w:r>
      <w:r w:rsidRPr="0070511C">
        <w:rPr>
          <w:sz w:val="28"/>
          <w:szCs w:val="28"/>
        </w:rPr>
        <w:t xml:space="preserve"> составляют 29 образовательных учреждений: 14 общеобразовательных учреждений, 11 дошкольных образовательных учреждений, 2 учреждения дополнительного образования, школа-интернат психолого-педагогической поддержки, детский дом</w:t>
      </w:r>
      <w:r w:rsidRPr="0070511C">
        <w:rPr>
          <w:sz w:val="32"/>
          <w:szCs w:val="32"/>
        </w:rPr>
        <w:t xml:space="preserve">. </w:t>
      </w:r>
      <w:r w:rsidRPr="0070511C">
        <w:rPr>
          <w:sz w:val="28"/>
          <w:szCs w:val="28"/>
        </w:rPr>
        <w:t xml:space="preserve">Основным направлением деятельности дошкольных учреждений является работа по повышению социального статуса дошкольного образования, обеспечению равенства </w:t>
      </w:r>
      <w:r w:rsidRPr="0070511C">
        <w:rPr>
          <w:sz w:val="28"/>
          <w:szCs w:val="28"/>
        </w:rPr>
        <w:lastRenderedPageBreak/>
        <w:t>возможностей для каждого ребёнка в получении качественного дошкольного образования</w:t>
      </w:r>
      <w:r>
        <w:rPr>
          <w:sz w:val="28"/>
          <w:szCs w:val="28"/>
        </w:rPr>
        <w:t xml:space="preserve">. </w:t>
      </w:r>
      <w:r w:rsidRPr="0070511C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округе</w:t>
      </w:r>
      <w:r w:rsidRPr="0070511C">
        <w:rPr>
          <w:sz w:val="28"/>
          <w:szCs w:val="28"/>
        </w:rPr>
        <w:t xml:space="preserve"> функционирует два учреждения дополнительного образования, которые посещают более 2013 человек. Успешно развиваются такие направления как художественное, социально-педагогическое, </w:t>
      </w:r>
      <w:proofErr w:type="spellStart"/>
      <w:r w:rsidRPr="0070511C">
        <w:rPr>
          <w:sz w:val="28"/>
          <w:szCs w:val="28"/>
        </w:rPr>
        <w:t>туристко</w:t>
      </w:r>
      <w:proofErr w:type="spellEnd"/>
      <w:r w:rsidRPr="0070511C">
        <w:rPr>
          <w:sz w:val="28"/>
          <w:szCs w:val="28"/>
        </w:rPr>
        <w:t>-краеведческое, естественно-научное и техническое.</w:t>
      </w:r>
    </w:p>
    <w:p w14:paraId="42FBCE41" w14:textId="789CCC7D" w:rsidR="00742A32" w:rsidRP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Здравоохранение</w:t>
      </w:r>
    </w:p>
    <w:p w14:paraId="51246103" w14:textId="353A6081" w:rsidR="00742A32" w:rsidRPr="00742A32" w:rsidRDefault="00742A32" w:rsidP="00742A3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 xml:space="preserve">В сферу здравоохранения </w:t>
      </w:r>
      <w:proofErr w:type="spellStart"/>
      <w:r w:rsidR="00BF65CC">
        <w:rPr>
          <w:rFonts w:eastAsia="Calibri"/>
          <w:sz w:val="28"/>
          <w:szCs w:val="28"/>
        </w:rPr>
        <w:t>Чебулинского</w:t>
      </w:r>
      <w:proofErr w:type="spellEnd"/>
      <w:r w:rsidRPr="00742A32">
        <w:rPr>
          <w:rFonts w:eastAsia="Calibri"/>
          <w:sz w:val="28"/>
          <w:szCs w:val="28"/>
        </w:rPr>
        <w:t xml:space="preserve"> </w:t>
      </w:r>
      <w:r w:rsidR="00755ECD" w:rsidRPr="00742A32">
        <w:rPr>
          <w:rFonts w:eastAsia="Calibri"/>
          <w:sz w:val="28"/>
          <w:szCs w:val="28"/>
        </w:rPr>
        <w:t>муниципально</w:t>
      </w:r>
      <w:r w:rsidR="00755ECD">
        <w:rPr>
          <w:rFonts w:eastAsia="Calibri"/>
          <w:sz w:val="28"/>
          <w:szCs w:val="28"/>
        </w:rPr>
        <w:t>го</w:t>
      </w:r>
      <w:r w:rsidR="00755ECD" w:rsidRPr="00742A32">
        <w:rPr>
          <w:rFonts w:eastAsia="Calibri"/>
          <w:sz w:val="28"/>
          <w:szCs w:val="28"/>
        </w:rPr>
        <w:t xml:space="preserve"> округ</w:t>
      </w:r>
      <w:r w:rsidR="00755ECD">
        <w:rPr>
          <w:rFonts w:eastAsia="Calibri"/>
          <w:sz w:val="28"/>
          <w:szCs w:val="28"/>
        </w:rPr>
        <w:t>а</w:t>
      </w:r>
      <w:r w:rsidR="00755ECD" w:rsidRPr="00742A32">
        <w:rPr>
          <w:rFonts w:eastAsia="Calibri"/>
          <w:sz w:val="28"/>
          <w:szCs w:val="28"/>
        </w:rPr>
        <w:t xml:space="preserve"> </w:t>
      </w:r>
      <w:r w:rsidRPr="00742A32">
        <w:rPr>
          <w:rFonts w:eastAsia="Calibri"/>
          <w:sz w:val="28"/>
          <w:szCs w:val="28"/>
        </w:rPr>
        <w:t>входит:</w:t>
      </w:r>
    </w:p>
    <w:p w14:paraId="10039092" w14:textId="1F6F571B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>центральная районная больница с шестью специализированными отделениями;</w:t>
      </w:r>
    </w:p>
    <w:p w14:paraId="3E093F03" w14:textId="7F0FE273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районная поликлиника, с отделением дневного стационара; </w:t>
      </w:r>
    </w:p>
    <w:p w14:paraId="713818F5" w14:textId="56A47B02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отделение скорой медицинской помощи; </w:t>
      </w:r>
    </w:p>
    <w:p w14:paraId="04CCC361" w14:textId="1F13D379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клинико-диагностическая и бактериологическая лаборатории; </w:t>
      </w:r>
    </w:p>
    <w:p w14:paraId="02524C70" w14:textId="566C9819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2 участковые больницы в с. </w:t>
      </w:r>
      <w:proofErr w:type="spellStart"/>
      <w:r w:rsidRPr="0070511C">
        <w:rPr>
          <w:sz w:val="28"/>
          <w:szCs w:val="28"/>
        </w:rPr>
        <w:t>Чумай</w:t>
      </w:r>
      <w:proofErr w:type="spellEnd"/>
      <w:r w:rsidRPr="0070511C">
        <w:rPr>
          <w:sz w:val="28"/>
          <w:szCs w:val="28"/>
        </w:rPr>
        <w:t xml:space="preserve"> и с. У-</w:t>
      </w:r>
      <w:proofErr w:type="spellStart"/>
      <w:r w:rsidRPr="0070511C">
        <w:rPr>
          <w:sz w:val="28"/>
          <w:szCs w:val="28"/>
        </w:rPr>
        <w:t>Серта</w:t>
      </w:r>
      <w:proofErr w:type="spellEnd"/>
      <w:r w:rsidRPr="0070511C">
        <w:rPr>
          <w:sz w:val="28"/>
          <w:szCs w:val="28"/>
        </w:rPr>
        <w:t>;</w:t>
      </w:r>
    </w:p>
    <w:p w14:paraId="1F5504A4" w14:textId="1E003DC1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14 действующих фельдшерско-акушерских пунктов; </w:t>
      </w:r>
    </w:p>
    <w:p w14:paraId="5A257644" w14:textId="3C4FA4A8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>1 мобильный ФАП на базе автобуса ПАЗ;</w:t>
      </w:r>
    </w:p>
    <w:p w14:paraId="58054859" w14:textId="0D6D6E12" w:rsidR="0070511C" w:rsidRPr="0070511C" w:rsidRDefault="0070511C" w:rsidP="0070511C">
      <w:pPr>
        <w:pStyle w:val="af5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70511C">
        <w:rPr>
          <w:sz w:val="28"/>
          <w:szCs w:val="28"/>
        </w:rPr>
        <w:t xml:space="preserve">9 домовых хозяйств. </w:t>
      </w:r>
    </w:p>
    <w:p w14:paraId="326BAF24" w14:textId="0E26519F" w:rsid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Культура и отдых</w:t>
      </w:r>
    </w:p>
    <w:p w14:paraId="6F15F1D7" w14:textId="510E3710" w:rsidR="00983592" w:rsidRDefault="00983592" w:rsidP="00983592">
      <w:pPr>
        <w:spacing w:line="360" w:lineRule="auto"/>
        <w:ind w:firstLine="709"/>
        <w:jc w:val="both"/>
        <w:rPr>
          <w:sz w:val="28"/>
          <w:szCs w:val="28"/>
        </w:rPr>
      </w:pPr>
      <w:r w:rsidRPr="00983592">
        <w:rPr>
          <w:sz w:val="28"/>
          <w:szCs w:val="28"/>
        </w:rPr>
        <w:t xml:space="preserve">В сфере культуры </w:t>
      </w:r>
      <w:proofErr w:type="spellStart"/>
      <w:r w:rsidRPr="00983592">
        <w:rPr>
          <w:sz w:val="28"/>
          <w:szCs w:val="28"/>
        </w:rPr>
        <w:t>Чебулинского</w:t>
      </w:r>
      <w:proofErr w:type="spellEnd"/>
      <w:r w:rsidRPr="0098359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83592">
        <w:rPr>
          <w:sz w:val="28"/>
          <w:szCs w:val="28"/>
        </w:rPr>
        <w:t xml:space="preserve"> работают 19 библиотек, 19 клубных учреждений, Центр народных ремёсел, Центр казачьей культуры, краеведческий музей с отделом в селе </w:t>
      </w:r>
      <w:proofErr w:type="spellStart"/>
      <w:r w:rsidRPr="00983592">
        <w:rPr>
          <w:sz w:val="28"/>
          <w:szCs w:val="28"/>
        </w:rPr>
        <w:t>Чумай</w:t>
      </w:r>
      <w:proofErr w:type="spellEnd"/>
      <w:r w:rsidRPr="00983592">
        <w:rPr>
          <w:sz w:val="28"/>
          <w:szCs w:val="28"/>
        </w:rPr>
        <w:t>, Детская школа искусств, 1 стационарная и 1 передвижная киноустановки.</w:t>
      </w:r>
    </w:p>
    <w:p w14:paraId="4F0D806C" w14:textId="53E7E036" w:rsidR="00DF11C9" w:rsidRPr="00DF11C9" w:rsidRDefault="00983592" w:rsidP="00983592">
      <w:pPr>
        <w:spacing w:line="360" w:lineRule="auto"/>
        <w:ind w:firstLine="709"/>
        <w:jc w:val="both"/>
        <w:rPr>
          <w:sz w:val="28"/>
          <w:szCs w:val="28"/>
        </w:rPr>
      </w:pPr>
      <w:r w:rsidRPr="00983592">
        <w:rPr>
          <w:sz w:val="28"/>
          <w:szCs w:val="28"/>
        </w:rPr>
        <w:t xml:space="preserve">На территории </w:t>
      </w:r>
      <w:proofErr w:type="spellStart"/>
      <w:r w:rsidRPr="00983592">
        <w:rPr>
          <w:sz w:val="28"/>
          <w:szCs w:val="28"/>
        </w:rPr>
        <w:t>Чебулинского</w:t>
      </w:r>
      <w:proofErr w:type="spellEnd"/>
      <w:r w:rsidRPr="00983592">
        <w:rPr>
          <w:sz w:val="28"/>
          <w:szCs w:val="28"/>
        </w:rPr>
        <w:t xml:space="preserve"> муниципального округа расположен объект культурного наследия федерального значения – </w:t>
      </w:r>
      <w:proofErr w:type="spellStart"/>
      <w:r w:rsidRPr="00983592">
        <w:rPr>
          <w:sz w:val="28"/>
          <w:szCs w:val="28"/>
        </w:rPr>
        <w:t>Шестаковский</w:t>
      </w:r>
      <w:proofErr w:type="spellEnd"/>
      <w:r w:rsidRPr="00983592">
        <w:rPr>
          <w:sz w:val="28"/>
          <w:szCs w:val="28"/>
        </w:rPr>
        <w:t xml:space="preserve"> историко-культурный комплекс памятников археологии и палеонтологических местонахождений («</w:t>
      </w:r>
      <w:proofErr w:type="spellStart"/>
      <w:r w:rsidRPr="00983592">
        <w:rPr>
          <w:sz w:val="28"/>
          <w:szCs w:val="28"/>
        </w:rPr>
        <w:t>Шестаковский</w:t>
      </w:r>
      <w:proofErr w:type="spellEnd"/>
      <w:r w:rsidRPr="00983592">
        <w:rPr>
          <w:sz w:val="28"/>
          <w:szCs w:val="28"/>
        </w:rPr>
        <w:t xml:space="preserve"> комплекс»), широко известный всему научному миру</w:t>
      </w:r>
      <w:r>
        <w:rPr>
          <w:sz w:val="28"/>
          <w:szCs w:val="28"/>
        </w:rPr>
        <w:t xml:space="preserve">. </w:t>
      </w:r>
      <w:r w:rsidR="00DF11C9" w:rsidRPr="00DF11C9">
        <w:rPr>
          <w:sz w:val="28"/>
          <w:szCs w:val="28"/>
        </w:rPr>
        <w:t>На территории комплекса ежегодно проводятся научные экспедиции и раскопки с участием учёных</w:t>
      </w:r>
      <w:r w:rsidR="00DF11C9">
        <w:rPr>
          <w:sz w:val="28"/>
          <w:szCs w:val="28"/>
        </w:rPr>
        <w:t xml:space="preserve"> из разных городов.</w:t>
      </w:r>
    </w:p>
    <w:p w14:paraId="296354BA" w14:textId="5E8CCC22" w:rsidR="00983592" w:rsidRPr="00DF11C9" w:rsidRDefault="00983592" w:rsidP="00983592">
      <w:pPr>
        <w:spacing w:line="360" w:lineRule="auto"/>
        <w:ind w:firstLine="709"/>
        <w:jc w:val="both"/>
        <w:rPr>
          <w:rFonts w:eastAsia="Calibri"/>
          <w:sz w:val="40"/>
          <w:szCs w:val="40"/>
        </w:rPr>
      </w:pPr>
      <w:r w:rsidRPr="00DF11C9">
        <w:rPr>
          <w:sz w:val="28"/>
          <w:szCs w:val="28"/>
        </w:rPr>
        <w:t xml:space="preserve">В </w:t>
      </w:r>
      <w:r w:rsidR="00C7411C">
        <w:rPr>
          <w:sz w:val="28"/>
          <w:szCs w:val="28"/>
        </w:rPr>
        <w:t>д</w:t>
      </w:r>
      <w:r w:rsidRPr="00DF11C9">
        <w:rPr>
          <w:sz w:val="28"/>
          <w:szCs w:val="28"/>
        </w:rPr>
        <w:t>.</w:t>
      </w:r>
      <w:r w:rsidR="00DF11C9" w:rsidRPr="00DF11C9">
        <w:rPr>
          <w:sz w:val="28"/>
          <w:szCs w:val="28"/>
        </w:rPr>
        <w:t xml:space="preserve"> </w:t>
      </w:r>
      <w:r w:rsidRPr="00DF11C9">
        <w:rPr>
          <w:sz w:val="28"/>
          <w:szCs w:val="28"/>
        </w:rPr>
        <w:t>Шестаково работает филиал муниципального музея, экспонирующий древнейшие находки этой местности</w:t>
      </w:r>
      <w:r w:rsidR="00DF11C9">
        <w:rPr>
          <w:sz w:val="28"/>
          <w:szCs w:val="28"/>
        </w:rPr>
        <w:t xml:space="preserve">. </w:t>
      </w:r>
      <w:r w:rsidR="00DF11C9" w:rsidRPr="00DF11C9">
        <w:rPr>
          <w:sz w:val="28"/>
          <w:szCs w:val="28"/>
        </w:rPr>
        <w:t>Ежегодно в июне проходит масштабное событийное мероприятие – межрегиональный фестиваль «</w:t>
      </w:r>
      <w:proofErr w:type="spellStart"/>
      <w:r w:rsidR="00681D32">
        <w:rPr>
          <w:sz w:val="28"/>
          <w:szCs w:val="28"/>
        </w:rPr>
        <w:t>Динотерра</w:t>
      </w:r>
      <w:proofErr w:type="spellEnd"/>
      <w:r w:rsidR="00DF11C9" w:rsidRPr="00DF11C9">
        <w:rPr>
          <w:sz w:val="28"/>
          <w:szCs w:val="28"/>
        </w:rPr>
        <w:t>».</w:t>
      </w:r>
    </w:p>
    <w:p w14:paraId="5D9337A2" w14:textId="6CBC27A6" w:rsidR="00742A32" w:rsidRPr="00742A32" w:rsidRDefault="00742A32" w:rsidP="00755ECD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742A32">
        <w:rPr>
          <w:rFonts w:eastAsia="Calibri"/>
          <w:sz w:val="28"/>
          <w:szCs w:val="28"/>
        </w:rPr>
        <w:t>Спорт</w:t>
      </w:r>
    </w:p>
    <w:p w14:paraId="5F60A0EA" w14:textId="7D976852" w:rsidR="00012414" w:rsidRDefault="00012414" w:rsidP="00012414">
      <w:pPr>
        <w:spacing w:line="360" w:lineRule="auto"/>
        <w:ind w:firstLine="709"/>
        <w:jc w:val="both"/>
        <w:rPr>
          <w:sz w:val="28"/>
          <w:szCs w:val="28"/>
        </w:rPr>
      </w:pPr>
      <w:r w:rsidRPr="00012414">
        <w:rPr>
          <w:sz w:val="28"/>
          <w:szCs w:val="28"/>
        </w:rPr>
        <w:lastRenderedPageBreak/>
        <w:t xml:space="preserve">На территории </w:t>
      </w:r>
      <w:r w:rsidR="00A95E44">
        <w:rPr>
          <w:sz w:val="28"/>
          <w:szCs w:val="28"/>
        </w:rPr>
        <w:t>округа</w:t>
      </w:r>
      <w:r w:rsidRPr="00012414">
        <w:rPr>
          <w:sz w:val="28"/>
          <w:szCs w:val="28"/>
        </w:rPr>
        <w:t xml:space="preserve"> - 18 спортивных зало</w:t>
      </w:r>
      <w:r w:rsidR="00A95E44">
        <w:rPr>
          <w:sz w:val="28"/>
          <w:szCs w:val="28"/>
        </w:rPr>
        <w:t>в.</w:t>
      </w:r>
      <w:r w:rsidRPr="00012414">
        <w:rPr>
          <w:sz w:val="28"/>
          <w:szCs w:val="28"/>
        </w:rPr>
        <w:t xml:space="preserve"> Все они находятся при учебных заведениях.</w:t>
      </w:r>
    </w:p>
    <w:p w14:paraId="56FBCD7C" w14:textId="31836A50" w:rsidR="00012414" w:rsidRPr="00012414" w:rsidRDefault="00012414" w:rsidP="00012414">
      <w:pPr>
        <w:spacing w:line="360" w:lineRule="auto"/>
        <w:ind w:firstLine="709"/>
        <w:jc w:val="both"/>
        <w:rPr>
          <w:rFonts w:eastAsia="Calibri"/>
          <w:sz w:val="36"/>
          <w:szCs w:val="36"/>
        </w:rPr>
      </w:pPr>
      <w:r w:rsidRPr="00012414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округе</w:t>
      </w:r>
      <w:r w:rsidRPr="00012414">
        <w:rPr>
          <w:sz w:val="28"/>
          <w:szCs w:val="28"/>
        </w:rPr>
        <w:t xml:space="preserve"> развиваются такие виды спорта, как лыжные гонки, волейбол, футбол, баскетбол, греко-римская борьба, дзюдо, пауэрлифтинг.</w:t>
      </w:r>
      <w:r w:rsidRPr="00012414">
        <w:rPr>
          <w:rFonts w:eastAsia="Calibri"/>
          <w:sz w:val="32"/>
          <w:szCs w:val="32"/>
        </w:rPr>
        <w:t xml:space="preserve"> </w:t>
      </w:r>
      <w:r w:rsidRPr="00012414">
        <w:rPr>
          <w:sz w:val="28"/>
          <w:szCs w:val="28"/>
        </w:rPr>
        <w:t>Наиболее значимые спортивные мероприятия: спартакиады по летним и зимним видам спорта, лыжные гонки. Стали традиционными, практически ежемесячные, турниры по волейболу, баскетболу, футболу, как среди взрослых, так и среди детей.</w:t>
      </w:r>
      <w:r>
        <w:rPr>
          <w:sz w:val="28"/>
          <w:szCs w:val="28"/>
        </w:rPr>
        <w:t xml:space="preserve"> </w:t>
      </w:r>
      <w:r w:rsidRPr="00012414">
        <w:rPr>
          <w:sz w:val="28"/>
          <w:szCs w:val="28"/>
        </w:rPr>
        <w:t xml:space="preserve">С 2011 года в </w:t>
      </w:r>
      <w:proofErr w:type="spellStart"/>
      <w:r w:rsidRPr="00012414">
        <w:rPr>
          <w:sz w:val="28"/>
          <w:szCs w:val="28"/>
        </w:rPr>
        <w:t>Чебулинском</w:t>
      </w:r>
      <w:proofErr w:type="spellEnd"/>
      <w:r w:rsidRPr="0001241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</w:t>
      </w:r>
      <w:r w:rsidRPr="00012414">
        <w:rPr>
          <w:sz w:val="28"/>
          <w:szCs w:val="28"/>
        </w:rPr>
        <w:t xml:space="preserve"> особое внимание уделяется развитию физической культуры и спорта, а также здоровому образу жизни.</w:t>
      </w:r>
    </w:p>
    <w:p w14:paraId="45B03BC7" w14:textId="113FC882" w:rsidR="00742A32" w:rsidRDefault="0070511C" w:rsidP="0070511C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Экономика</w:t>
      </w:r>
    </w:p>
    <w:p w14:paraId="2F49077E" w14:textId="7DA153B1" w:rsidR="0070511C" w:rsidRPr="0070511C" w:rsidRDefault="0070511C" w:rsidP="0070511C">
      <w:pPr>
        <w:spacing w:line="360" w:lineRule="auto"/>
        <w:ind w:firstLine="709"/>
        <w:jc w:val="both"/>
        <w:rPr>
          <w:rFonts w:eastAsia="Calibri"/>
          <w:sz w:val="32"/>
          <w:szCs w:val="32"/>
        </w:rPr>
      </w:pPr>
      <w:r w:rsidRPr="0070511C">
        <w:rPr>
          <w:sz w:val="28"/>
          <w:szCs w:val="28"/>
        </w:rPr>
        <w:t xml:space="preserve">Потребительский рынок одна из важнейших сфер жизнеобеспечения населения. Потребительский рынок является источником поступления денежных средств и формирует основы финансовой стабильности. В этой сфере наблюдается наивысшая предпринимательская активность. Потребительский рынок является одной из динамично развивающихся сфер экономики </w:t>
      </w:r>
      <w:r>
        <w:rPr>
          <w:sz w:val="28"/>
          <w:szCs w:val="28"/>
        </w:rPr>
        <w:t>округа</w:t>
      </w:r>
      <w:r w:rsidRPr="0070511C">
        <w:rPr>
          <w:sz w:val="28"/>
          <w:szCs w:val="28"/>
        </w:rPr>
        <w:t>. Это обусловлено инвестиционной активностью малого предпринимательства в данной сфере. Потребительский рынок состоит из трех основных сегментов рынка: розничной торговли, общественного питания и бытовых услуг. Ведущим звеном потребительского рынка района является розничная торговля, которая непосредственно затрагивает интересы всего населения.</w:t>
      </w:r>
    </w:p>
    <w:p w14:paraId="027106FA" w14:textId="692C5520" w:rsidR="00174561" w:rsidRPr="00DD53BD" w:rsidRDefault="00174561" w:rsidP="005F0EB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D53BD">
        <w:rPr>
          <w:rFonts w:eastAsia="Calibri"/>
          <w:sz w:val="28"/>
          <w:szCs w:val="28"/>
        </w:rPr>
        <w:br w:type="page"/>
      </w:r>
    </w:p>
    <w:p w14:paraId="35E4963B" w14:textId="3192A747" w:rsidR="00174561" w:rsidRPr="00DD53BD" w:rsidRDefault="00174561" w:rsidP="00174561">
      <w:pPr>
        <w:spacing w:line="360" w:lineRule="auto"/>
        <w:jc w:val="both"/>
        <w:rPr>
          <w:rFonts w:eastAsia="Calibri"/>
          <w:sz w:val="28"/>
          <w:szCs w:val="28"/>
        </w:rPr>
        <w:sectPr w:rsidR="00174561" w:rsidRPr="00DD53BD" w:rsidSect="00420129">
          <w:footerReference w:type="even" r:id="rId8"/>
          <w:footerReference w:type="default" r:id="rId9"/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14:paraId="7DC36802" w14:textId="5416C23A" w:rsidR="00174561" w:rsidRPr="004972E9" w:rsidRDefault="00174561" w:rsidP="004972E9">
      <w:pPr>
        <w:pStyle w:val="21"/>
        <w:rPr>
          <w:rFonts w:ascii="Times New Roman" w:hAnsi="Times New Roman" w:cs="Times New Roman"/>
          <w:b w:val="0"/>
          <w:i w:val="0"/>
        </w:rPr>
      </w:pPr>
      <w:bookmarkStart w:id="20" w:name="_Toc180586500"/>
      <w:r w:rsidRPr="004972E9">
        <w:rPr>
          <w:rFonts w:ascii="Times New Roman" w:hAnsi="Times New Roman" w:cs="Times New Roman"/>
        </w:rPr>
        <w:lastRenderedPageBreak/>
        <w:t>Существующие и строящиеся объекты в области</w:t>
      </w:r>
      <w:r w:rsidR="00842B9B">
        <w:rPr>
          <w:rFonts w:ascii="Times New Roman" w:hAnsi="Times New Roman" w:cs="Times New Roman"/>
        </w:rPr>
        <w:t xml:space="preserve"> </w:t>
      </w:r>
      <w:r w:rsidRPr="004972E9">
        <w:rPr>
          <w:rFonts w:ascii="Times New Roman" w:hAnsi="Times New Roman" w:cs="Times New Roman"/>
        </w:rPr>
        <w:t>и</w:t>
      </w:r>
      <w:r w:rsidR="00842B9B">
        <w:rPr>
          <w:rFonts w:ascii="Times New Roman" w:hAnsi="Times New Roman" w:cs="Times New Roman"/>
        </w:rPr>
        <w:t>нженерной</w:t>
      </w:r>
      <w:r w:rsidRPr="004972E9">
        <w:rPr>
          <w:rFonts w:ascii="Times New Roman" w:hAnsi="Times New Roman" w:cs="Times New Roman"/>
        </w:rPr>
        <w:t xml:space="preserve"> инфраструктуры</w:t>
      </w:r>
      <w:bookmarkEnd w:id="20"/>
    </w:p>
    <w:tbl>
      <w:tblPr>
        <w:tblpPr w:leftFromText="180" w:rightFromText="180" w:vertAnchor="text" w:tblpX="392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3"/>
        <w:gridCol w:w="2942"/>
        <w:gridCol w:w="2942"/>
        <w:gridCol w:w="2942"/>
        <w:gridCol w:w="2942"/>
      </w:tblGrid>
      <w:tr w:rsidR="00942094" w:rsidRPr="008B2BF5" w14:paraId="2E326006" w14:textId="77777777" w:rsidTr="000F70EA">
        <w:tc>
          <w:tcPr>
            <w:tcW w:w="675" w:type="dxa"/>
            <w:shd w:val="clear" w:color="auto" w:fill="auto"/>
            <w:vAlign w:val="center"/>
          </w:tcPr>
          <w:p w14:paraId="4C7A1DEB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3DAB0B1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Наименование объекта</w:t>
            </w:r>
          </w:p>
          <w:p w14:paraId="77B9347D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171F9679" w14:textId="77777777" w:rsidR="00942094" w:rsidRPr="008B2BF5" w:rsidRDefault="00942094" w:rsidP="007273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Кадастровый</w:t>
            </w:r>
          </w:p>
          <w:p w14:paraId="31DC6B90" w14:textId="77777777" w:rsidR="00942094" w:rsidRPr="008B2BF5" w:rsidRDefault="00942094" w:rsidP="007273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017315A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Кадастровый</w:t>
            </w:r>
          </w:p>
          <w:p w14:paraId="44CD32D2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номер объекта капитального строительства</w:t>
            </w:r>
          </w:p>
        </w:tc>
        <w:tc>
          <w:tcPr>
            <w:tcW w:w="2942" w:type="dxa"/>
            <w:vAlign w:val="center"/>
          </w:tcPr>
          <w:p w14:paraId="0F237623" w14:textId="54830196" w:rsidR="00942094" w:rsidRPr="008B2BF5" w:rsidRDefault="004B55C7" w:rsidP="007273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Реестровый</w:t>
            </w:r>
            <w:r w:rsidR="00942094" w:rsidRPr="008B2BF5">
              <w:rPr>
                <w:b/>
                <w:bCs/>
                <w:sz w:val="22"/>
                <w:szCs w:val="22"/>
              </w:rPr>
              <w:t xml:space="preserve"> номер ЗОУИТ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E77DA01" w14:textId="77777777" w:rsidR="00942094" w:rsidRPr="008B2BF5" w:rsidRDefault="00942094" w:rsidP="00727382">
            <w:pPr>
              <w:jc w:val="center"/>
              <w:rPr>
                <w:b/>
                <w:bCs/>
              </w:rPr>
            </w:pPr>
            <w:r w:rsidRPr="008B2BF5">
              <w:rPr>
                <w:b/>
                <w:bCs/>
                <w:sz w:val="22"/>
                <w:szCs w:val="22"/>
              </w:rPr>
              <w:t>Местоположение объекта (при отсутствии кадастровых номеров)</w:t>
            </w:r>
          </w:p>
        </w:tc>
      </w:tr>
      <w:tr w:rsidR="00942094" w:rsidRPr="008B2BF5" w14:paraId="780E077F" w14:textId="77777777" w:rsidTr="000F70EA">
        <w:tc>
          <w:tcPr>
            <w:tcW w:w="675" w:type="dxa"/>
            <w:shd w:val="clear" w:color="auto" w:fill="auto"/>
            <w:vAlign w:val="center"/>
          </w:tcPr>
          <w:p w14:paraId="5D9A9F1E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FD7330B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DCDEB1C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FC18143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  <w:vAlign w:val="center"/>
          </w:tcPr>
          <w:p w14:paraId="6D88DD59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6A0A2D5" w14:textId="77777777" w:rsidR="00942094" w:rsidRPr="008B2BF5" w:rsidRDefault="00942094" w:rsidP="00727382">
            <w:pPr>
              <w:jc w:val="center"/>
            </w:pPr>
            <w:r w:rsidRPr="008B2BF5">
              <w:rPr>
                <w:sz w:val="22"/>
                <w:szCs w:val="22"/>
              </w:rPr>
              <w:t>6</w:t>
            </w:r>
          </w:p>
        </w:tc>
      </w:tr>
      <w:tr w:rsidR="00942094" w:rsidRPr="008B2BF5" w14:paraId="07DC691F" w14:textId="77777777" w:rsidTr="004B0618">
        <w:tc>
          <w:tcPr>
            <w:tcW w:w="15276" w:type="dxa"/>
            <w:gridSpan w:val="6"/>
            <w:vAlign w:val="center"/>
          </w:tcPr>
          <w:p w14:paraId="045D3C3B" w14:textId="572125D5" w:rsidR="00942094" w:rsidRPr="008B2BF5" w:rsidRDefault="00942094" w:rsidP="00942094">
            <w:pPr>
              <w:rPr>
                <w:b/>
              </w:rPr>
            </w:pPr>
            <w:r w:rsidRPr="008B2BF5">
              <w:rPr>
                <w:b/>
                <w:sz w:val="22"/>
                <w:szCs w:val="22"/>
              </w:rPr>
              <w:t>Электрические подстанции</w:t>
            </w:r>
          </w:p>
        </w:tc>
      </w:tr>
      <w:tr w:rsidR="000F70EA" w:rsidRPr="008B2BF5" w14:paraId="0FD6D2BD" w14:textId="77777777" w:rsidTr="0046645D">
        <w:tc>
          <w:tcPr>
            <w:tcW w:w="675" w:type="dxa"/>
            <w:shd w:val="clear" w:color="auto" w:fill="auto"/>
            <w:vAlign w:val="center"/>
          </w:tcPr>
          <w:p w14:paraId="59FB16C3" w14:textId="77777777" w:rsidR="000F70EA" w:rsidRPr="008B2BF5" w:rsidRDefault="000F70EA" w:rsidP="00A60266">
            <w:pPr>
              <w:numPr>
                <w:ilvl w:val="0"/>
                <w:numId w:val="16"/>
              </w:numPr>
              <w:ind w:left="0" w:firstLine="57"/>
              <w:jc w:val="center"/>
            </w:pPr>
          </w:p>
        </w:tc>
        <w:tc>
          <w:tcPr>
            <w:tcW w:w="2833" w:type="dxa"/>
            <w:shd w:val="clear" w:color="auto" w:fill="auto"/>
          </w:tcPr>
          <w:p w14:paraId="10A51541" w14:textId="60F29C78" w:rsidR="000F70EA" w:rsidRPr="000F70EA" w:rsidRDefault="000F70EA" w:rsidP="000F70EA">
            <w:r w:rsidRPr="000F70EA">
              <w:rPr>
                <w:sz w:val="22"/>
                <w:szCs w:val="22"/>
              </w:rPr>
              <w:t xml:space="preserve">Электрическая подстанция 110 </w:t>
            </w:r>
            <w:proofErr w:type="spellStart"/>
            <w:r w:rsidRPr="000F70E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282D0CFF" w14:textId="547E873C" w:rsidR="000F70EA" w:rsidRPr="008B2BF5" w:rsidRDefault="00D62F8C" w:rsidP="000F70EA">
            <w:pPr>
              <w:jc w:val="center"/>
            </w:pPr>
            <w:r w:rsidRPr="00D62F8C">
              <w:t>42:16:0110003:13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35856D2" w14:textId="0FB64B90" w:rsidR="000F70EA" w:rsidRPr="008B2BF5" w:rsidRDefault="000F70EA" w:rsidP="000F70EA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F079B5E" w14:textId="49B98C23" w:rsidR="000F70EA" w:rsidRPr="008B2BF5" w:rsidRDefault="00D62F8C" w:rsidP="0046645D">
            <w:pPr>
              <w:jc w:val="center"/>
            </w:pPr>
            <w:r w:rsidRPr="00D62F8C">
              <w:t>42:16-6.122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1E04042" w14:textId="6FF8EA69" w:rsidR="000F70EA" w:rsidRPr="008B2BF5" w:rsidRDefault="000F70EA" w:rsidP="000F70EA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</w:tr>
      <w:tr w:rsidR="000F70EA" w:rsidRPr="008B2BF5" w14:paraId="46BD9CB3" w14:textId="77777777" w:rsidTr="0046645D">
        <w:tc>
          <w:tcPr>
            <w:tcW w:w="675" w:type="dxa"/>
            <w:shd w:val="clear" w:color="auto" w:fill="auto"/>
            <w:vAlign w:val="center"/>
          </w:tcPr>
          <w:p w14:paraId="5744D2D7" w14:textId="77777777" w:rsidR="000F70EA" w:rsidRPr="008B2BF5" w:rsidRDefault="000F70EA" w:rsidP="00A60266">
            <w:pPr>
              <w:numPr>
                <w:ilvl w:val="0"/>
                <w:numId w:val="16"/>
              </w:numPr>
              <w:ind w:left="0" w:firstLine="57"/>
              <w:jc w:val="center"/>
            </w:pPr>
          </w:p>
        </w:tc>
        <w:tc>
          <w:tcPr>
            <w:tcW w:w="2833" w:type="dxa"/>
            <w:shd w:val="clear" w:color="auto" w:fill="auto"/>
          </w:tcPr>
          <w:p w14:paraId="065958F4" w14:textId="5669A253" w:rsidR="000F70EA" w:rsidRPr="000F70EA" w:rsidRDefault="000F70EA" w:rsidP="000F70EA">
            <w:r w:rsidRPr="000F70EA">
              <w:rPr>
                <w:sz w:val="22"/>
                <w:szCs w:val="22"/>
              </w:rPr>
              <w:t xml:space="preserve">Электрическая подстанция 110 </w:t>
            </w:r>
            <w:proofErr w:type="spellStart"/>
            <w:r w:rsidRPr="000F70E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2CB629C3" w14:textId="5FA14998" w:rsidR="000F70EA" w:rsidRPr="008B2BF5" w:rsidRDefault="00CD1E2D" w:rsidP="000F70EA">
            <w:pPr>
              <w:jc w:val="center"/>
            </w:pPr>
            <w:r w:rsidRPr="00CD1E2D">
              <w:t>42:16:0212002:4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36CDC41" w14:textId="74DC66F5" w:rsidR="000F70EA" w:rsidRPr="008B2BF5" w:rsidRDefault="000F70EA" w:rsidP="000F70EA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624A8F37" w14:textId="58822112" w:rsidR="000F70EA" w:rsidRPr="008B2BF5" w:rsidRDefault="00CD1E2D" w:rsidP="0046645D">
            <w:pPr>
              <w:jc w:val="center"/>
            </w:pPr>
            <w:r w:rsidRPr="00CD1E2D">
              <w:t>42:16-6.196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1651682" w14:textId="6BAEC1C8" w:rsidR="000F70EA" w:rsidRPr="008B2BF5" w:rsidRDefault="000F70EA" w:rsidP="000F70EA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</w:tr>
      <w:tr w:rsidR="00281317" w:rsidRPr="008B2BF5" w14:paraId="6D0A4705" w14:textId="77777777" w:rsidTr="0046645D">
        <w:tc>
          <w:tcPr>
            <w:tcW w:w="675" w:type="dxa"/>
            <w:shd w:val="clear" w:color="auto" w:fill="auto"/>
            <w:vAlign w:val="center"/>
          </w:tcPr>
          <w:p w14:paraId="70AFAFFD" w14:textId="77777777" w:rsidR="00281317" w:rsidRPr="008B2BF5" w:rsidRDefault="00281317" w:rsidP="00A60266">
            <w:pPr>
              <w:numPr>
                <w:ilvl w:val="0"/>
                <w:numId w:val="16"/>
              </w:numPr>
              <w:ind w:left="0" w:firstLine="57"/>
              <w:jc w:val="center"/>
            </w:pPr>
          </w:p>
        </w:tc>
        <w:tc>
          <w:tcPr>
            <w:tcW w:w="2833" w:type="dxa"/>
            <w:shd w:val="clear" w:color="auto" w:fill="auto"/>
          </w:tcPr>
          <w:p w14:paraId="1EFF6E5B" w14:textId="7A55546B" w:rsidR="00281317" w:rsidRPr="000F70EA" w:rsidRDefault="00281317" w:rsidP="00281317">
            <w:r w:rsidRPr="000F70EA">
              <w:rPr>
                <w:sz w:val="22"/>
                <w:szCs w:val="22"/>
              </w:rPr>
              <w:t xml:space="preserve">Электрическая подстанция 35 </w:t>
            </w:r>
            <w:proofErr w:type="spellStart"/>
            <w:r w:rsidRPr="000F70EA">
              <w:rPr>
                <w:sz w:val="22"/>
                <w:szCs w:val="22"/>
              </w:rPr>
              <w:t>кВ</w:t>
            </w:r>
            <w:proofErr w:type="spellEnd"/>
            <w:r w:rsidRPr="000F70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8394CD5" w14:textId="63D5FA7A" w:rsidR="00281317" w:rsidRPr="008B2BF5" w:rsidRDefault="00D62F8C" w:rsidP="00281317">
            <w:pPr>
              <w:jc w:val="center"/>
            </w:pPr>
            <w:r w:rsidRPr="00D62F8C">
              <w:t>42:16:0205003:4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94574EC" w14:textId="1624B6E3" w:rsidR="00281317" w:rsidRPr="008B2BF5" w:rsidRDefault="00281317" w:rsidP="00281317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58A37100" w14:textId="25B814DE" w:rsidR="00281317" w:rsidRPr="008B2BF5" w:rsidRDefault="00CD1E2D" w:rsidP="0046645D">
            <w:pPr>
              <w:jc w:val="center"/>
            </w:pPr>
            <w:r w:rsidRPr="00CD1E2D">
              <w:t>42:16-6.61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1330317" w14:textId="26DBB555" w:rsidR="00281317" w:rsidRPr="008B2BF5" w:rsidRDefault="00281317" w:rsidP="00281317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</w:tr>
      <w:tr w:rsidR="00281317" w:rsidRPr="008B2BF5" w14:paraId="63C7B2DA" w14:textId="77777777" w:rsidTr="0046645D">
        <w:tc>
          <w:tcPr>
            <w:tcW w:w="675" w:type="dxa"/>
            <w:shd w:val="clear" w:color="auto" w:fill="auto"/>
            <w:vAlign w:val="center"/>
          </w:tcPr>
          <w:p w14:paraId="3C20AEC2" w14:textId="77777777" w:rsidR="00281317" w:rsidRPr="008B2BF5" w:rsidRDefault="00281317" w:rsidP="00A60266">
            <w:pPr>
              <w:numPr>
                <w:ilvl w:val="0"/>
                <w:numId w:val="16"/>
              </w:numPr>
              <w:ind w:left="0" w:firstLine="57"/>
              <w:jc w:val="center"/>
            </w:pPr>
          </w:p>
        </w:tc>
        <w:tc>
          <w:tcPr>
            <w:tcW w:w="2833" w:type="dxa"/>
            <w:shd w:val="clear" w:color="auto" w:fill="auto"/>
          </w:tcPr>
          <w:p w14:paraId="4CDD2E01" w14:textId="4CAA8322" w:rsidR="00281317" w:rsidRPr="00346A2F" w:rsidRDefault="00281317" w:rsidP="00281317">
            <w:r w:rsidRPr="00191C92">
              <w:rPr>
                <w:sz w:val="22"/>
                <w:szCs w:val="22"/>
              </w:rPr>
              <w:t xml:space="preserve">Электрическая подстанция 35 </w:t>
            </w:r>
            <w:proofErr w:type="spellStart"/>
            <w:r w:rsidRPr="00191C92">
              <w:rPr>
                <w:sz w:val="22"/>
                <w:szCs w:val="22"/>
              </w:rPr>
              <w:t>кВ</w:t>
            </w:r>
            <w:proofErr w:type="spellEnd"/>
            <w:r w:rsidRPr="00191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C3AC663" w14:textId="33D567CD" w:rsidR="00281317" w:rsidRPr="008B2BF5" w:rsidRDefault="00CD1E2D" w:rsidP="00281317">
            <w:pPr>
              <w:jc w:val="center"/>
            </w:pPr>
            <w:r w:rsidRPr="00CD1E2D">
              <w:t>42:16:0111001:19</w:t>
            </w:r>
          </w:p>
        </w:tc>
        <w:tc>
          <w:tcPr>
            <w:tcW w:w="2942" w:type="dxa"/>
            <w:shd w:val="clear" w:color="auto" w:fill="auto"/>
          </w:tcPr>
          <w:p w14:paraId="55D99EA1" w14:textId="5843B3D3" w:rsidR="00281317" w:rsidRPr="008B2BF5" w:rsidRDefault="00281317" w:rsidP="00281317">
            <w:pPr>
              <w:jc w:val="center"/>
            </w:pPr>
            <w:r w:rsidRPr="00830A2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6F83A543" w14:textId="77777777" w:rsidR="00281317" w:rsidRDefault="00CD1E2D" w:rsidP="0046645D">
            <w:pPr>
              <w:jc w:val="center"/>
            </w:pPr>
            <w:r w:rsidRPr="00CD1E2D">
              <w:t>42:16-6.188</w:t>
            </w:r>
          </w:p>
          <w:p w14:paraId="18A75817" w14:textId="57EC272A" w:rsidR="00CD1E2D" w:rsidRPr="008B2BF5" w:rsidRDefault="00CD1E2D" w:rsidP="0046645D">
            <w:pPr>
              <w:jc w:val="center"/>
            </w:pPr>
            <w:r w:rsidRPr="00CD1E2D">
              <w:t>42:16-6.204</w:t>
            </w:r>
          </w:p>
        </w:tc>
        <w:tc>
          <w:tcPr>
            <w:tcW w:w="2942" w:type="dxa"/>
            <w:shd w:val="clear" w:color="auto" w:fill="auto"/>
          </w:tcPr>
          <w:p w14:paraId="66EB1669" w14:textId="1A552422" w:rsidR="00281317" w:rsidRPr="008B2BF5" w:rsidRDefault="00281317" w:rsidP="00281317">
            <w:pPr>
              <w:jc w:val="center"/>
            </w:pPr>
            <w:r w:rsidRPr="00830A28">
              <w:rPr>
                <w:sz w:val="22"/>
                <w:szCs w:val="22"/>
              </w:rPr>
              <w:t>-</w:t>
            </w:r>
          </w:p>
        </w:tc>
      </w:tr>
      <w:tr w:rsidR="00942094" w:rsidRPr="008B2BF5" w14:paraId="5E3C27BC" w14:textId="77777777" w:rsidTr="004B0618">
        <w:tc>
          <w:tcPr>
            <w:tcW w:w="15276" w:type="dxa"/>
            <w:gridSpan w:val="6"/>
            <w:vAlign w:val="center"/>
          </w:tcPr>
          <w:p w14:paraId="0FEBA596" w14:textId="77777777" w:rsidR="00942094" w:rsidRPr="008B2BF5" w:rsidRDefault="00942094" w:rsidP="00942094">
            <w:pPr>
              <w:rPr>
                <w:b/>
              </w:rPr>
            </w:pPr>
            <w:r w:rsidRPr="008B2BF5">
              <w:rPr>
                <w:b/>
                <w:sz w:val="22"/>
                <w:szCs w:val="22"/>
              </w:rPr>
              <w:t xml:space="preserve">Линии электропередач </w:t>
            </w:r>
          </w:p>
        </w:tc>
      </w:tr>
    </w:tbl>
    <w:p w14:paraId="6243DC83" w14:textId="77777777" w:rsidR="004B0618" w:rsidRPr="004B0618" w:rsidRDefault="004B0618">
      <w:pPr>
        <w:rPr>
          <w:sz w:val="2"/>
          <w:szCs w:val="2"/>
        </w:rPr>
      </w:pPr>
    </w:p>
    <w:tbl>
      <w:tblPr>
        <w:tblpPr w:leftFromText="180" w:rightFromText="180" w:vertAnchor="text" w:tblpX="358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7"/>
        <w:gridCol w:w="2942"/>
        <w:gridCol w:w="2942"/>
        <w:gridCol w:w="2942"/>
        <w:gridCol w:w="2942"/>
      </w:tblGrid>
      <w:tr w:rsidR="00CD1E2D" w:rsidRPr="008B2BF5" w14:paraId="1000FFFA" w14:textId="77777777" w:rsidTr="003F5454">
        <w:tc>
          <w:tcPr>
            <w:tcW w:w="675" w:type="dxa"/>
            <w:shd w:val="clear" w:color="auto" w:fill="auto"/>
            <w:vAlign w:val="center"/>
          </w:tcPr>
          <w:p w14:paraId="3ED0AECD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6CEB6B4" w14:textId="15DFF8E3" w:rsidR="00CD1E2D" w:rsidRPr="008B2BF5" w:rsidRDefault="00CD1E2D" w:rsidP="00CD1E2D"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2343F521" w14:textId="2D01447A" w:rsidR="00CD1E2D" w:rsidRPr="008B2BF5" w:rsidRDefault="00CD1E2D" w:rsidP="00CD1E2D">
            <w:pPr>
              <w:jc w:val="center"/>
            </w:pPr>
            <w:r w:rsidRPr="00B867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11FAF62" w14:textId="6EF55473" w:rsidR="00CD1E2D" w:rsidRPr="008B2BF5" w:rsidRDefault="00CD1E2D" w:rsidP="00CD1E2D">
            <w:pPr>
              <w:jc w:val="center"/>
            </w:pPr>
            <w:r w:rsidRPr="0031700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7980583" w14:textId="12298563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E18544C" w14:textId="6E3DE266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0AE3C457" w14:textId="77777777" w:rsidTr="003F5454">
        <w:tc>
          <w:tcPr>
            <w:tcW w:w="675" w:type="dxa"/>
            <w:shd w:val="clear" w:color="auto" w:fill="auto"/>
            <w:vAlign w:val="center"/>
          </w:tcPr>
          <w:p w14:paraId="1168D850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7E3F3B44" w14:textId="74403F1A" w:rsidR="00CD1E2D" w:rsidRPr="008B2BF5" w:rsidRDefault="00CD1E2D" w:rsidP="00CD1E2D"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5AD1A779" w14:textId="24ACC740" w:rsidR="00CD1E2D" w:rsidRPr="008B2BF5" w:rsidRDefault="00CD1E2D" w:rsidP="00CD1E2D">
            <w:pPr>
              <w:jc w:val="center"/>
            </w:pPr>
            <w:r w:rsidRPr="00B867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812ABE4" w14:textId="54B5B351" w:rsidR="00CD1E2D" w:rsidRPr="008B2BF5" w:rsidRDefault="00CD1E2D" w:rsidP="00CD1E2D">
            <w:pPr>
              <w:jc w:val="center"/>
            </w:pPr>
            <w:r w:rsidRPr="0031700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F5928FD" w14:textId="5DEECFCD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A863F9C" w14:textId="7F5C7E11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29C03BCA" w14:textId="77777777" w:rsidTr="003F5454">
        <w:tc>
          <w:tcPr>
            <w:tcW w:w="675" w:type="dxa"/>
            <w:shd w:val="clear" w:color="auto" w:fill="auto"/>
            <w:vAlign w:val="center"/>
          </w:tcPr>
          <w:p w14:paraId="12730EBB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308E00B" w14:textId="2832BA5E" w:rsidR="00CD1E2D" w:rsidRPr="008B2BF5" w:rsidRDefault="00CD1E2D" w:rsidP="00CD1E2D"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6687E41B" w14:textId="1364AE4E" w:rsidR="00CD1E2D" w:rsidRPr="008B2BF5" w:rsidRDefault="00CD1E2D" w:rsidP="00CD1E2D">
            <w:pPr>
              <w:jc w:val="center"/>
            </w:pPr>
            <w:r w:rsidRPr="00B867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646BF0C" w14:textId="59AD07DC" w:rsidR="00CD1E2D" w:rsidRPr="008B2BF5" w:rsidRDefault="00CD1E2D" w:rsidP="00CD1E2D">
            <w:pPr>
              <w:jc w:val="center"/>
            </w:pPr>
            <w:r w:rsidRPr="0031700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31BDDAA" w14:textId="2DA6C517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F13A657" w14:textId="0AC93292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64EA04F" w14:textId="77777777" w:rsidTr="003F5454">
        <w:tc>
          <w:tcPr>
            <w:tcW w:w="675" w:type="dxa"/>
            <w:shd w:val="clear" w:color="auto" w:fill="auto"/>
            <w:vAlign w:val="center"/>
          </w:tcPr>
          <w:p w14:paraId="4EC28D06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18A8F473" w14:textId="38A4E63C" w:rsidR="00CD1E2D" w:rsidRPr="008B2BF5" w:rsidRDefault="00CD1E2D" w:rsidP="00CD1E2D"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24B6AE61" w14:textId="57927B07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F4C8779" w14:textId="76EDB229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F5E455" w14:textId="71E3C01F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5454D45" w14:textId="687C4045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36E14ADE" w14:textId="77777777" w:rsidTr="003F5454">
        <w:tc>
          <w:tcPr>
            <w:tcW w:w="675" w:type="dxa"/>
            <w:shd w:val="clear" w:color="auto" w:fill="auto"/>
            <w:vAlign w:val="center"/>
          </w:tcPr>
          <w:p w14:paraId="51E5FD09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7F291DC1" w14:textId="00BDD5F8" w:rsidR="00CD1E2D" w:rsidRPr="008B2BF5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67676CFF" w14:textId="2986AEA2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5CD6475" w14:textId="17D8D3D2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3938C9C" w14:textId="494E4B04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E8607AD" w14:textId="6B8F8329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C9CB7DB" w14:textId="77777777" w:rsidTr="003F5454">
        <w:tc>
          <w:tcPr>
            <w:tcW w:w="675" w:type="dxa"/>
            <w:shd w:val="clear" w:color="auto" w:fill="auto"/>
            <w:vAlign w:val="center"/>
          </w:tcPr>
          <w:p w14:paraId="7C020A60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7554FC02" w14:textId="0991D642" w:rsidR="00CD1E2D" w:rsidRPr="008B2BF5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5854D1BC" w14:textId="2EE656B1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8FF009F" w14:textId="7442DBC1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9C7C01B" w14:textId="5BA0A5B4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F21BEAC" w14:textId="6D6F0DC0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06064AE1" w14:textId="77777777" w:rsidTr="003F5454">
        <w:tc>
          <w:tcPr>
            <w:tcW w:w="675" w:type="dxa"/>
            <w:shd w:val="clear" w:color="auto" w:fill="auto"/>
            <w:vAlign w:val="center"/>
          </w:tcPr>
          <w:p w14:paraId="334631A3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26EB1554" w14:textId="26A7B474" w:rsidR="00CD1E2D" w:rsidRPr="008B2BF5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239E0C90" w14:textId="559895F9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154AA03" w14:textId="43F56B5B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80AE353" w14:textId="3D01CEA5" w:rsidR="00CD1E2D" w:rsidRPr="008B2BF5" w:rsidRDefault="00CD1E2D" w:rsidP="00CD1E2D">
            <w:pPr>
              <w:jc w:val="center"/>
            </w:pPr>
            <w:r w:rsidRPr="00D329F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4BF9D67" w14:textId="47BF6FE3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09200BDE" w14:textId="77777777" w:rsidTr="003F5454">
        <w:tc>
          <w:tcPr>
            <w:tcW w:w="675" w:type="dxa"/>
            <w:shd w:val="clear" w:color="auto" w:fill="auto"/>
            <w:vAlign w:val="center"/>
          </w:tcPr>
          <w:p w14:paraId="3A735C6D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76AD8E65" w14:textId="66ED9873" w:rsidR="00CD1E2D" w:rsidRPr="008B2BF5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7B3CBFDC" w14:textId="59BE4AD8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4994ED6" w14:textId="39245FCB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8724194" w14:textId="136F4C8A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24AC2CE" w14:textId="6DA1947E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039B9D57" w14:textId="77777777" w:rsidTr="003F5454">
        <w:tc>
          <w:tcPr>
            <w:tcW w:w="675" w:type="dxa"/>
            <w:shd w:val="clear" w:color="auto" w:fill="auto"/>
            <w:vAlign w:val="center"/>
          </w:tcPr>
          <w:p w14:paraId="7BC33929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0B74D408" w14:textId="10A3792A" w:rsidR="00CD1E2D" w:rsidRPr="008B2BF5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14:paraId="1BF6ED62" w14:textId="744A350E" w:rsidR="00CD1E2D" w:rsidRPr="008B2BF5" w:rsidRDefault="00CD1E2D" w:rsidP="00CD1E2D">
            <w:pPr>
              <w:jc w:val="center"/>
            </w:pPr>
            <w:r w:rsidRPr="00E2287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AFD7E19" w14:textId="437BD180" w:rsidR="00CD1E2D" w:rsidRPr="008B2BF5" w:rsidRDefault="00CD1E2D" w:rsidP="00CD1E2D">
            <w:pPr>
              <w:jc w:val="center"/>
            </w:pPr>
            <w:r w:rsidRPr="007144E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9DB7973" w14:textId="2FD80CF8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3CEE7B4" w14:textId="7B1D5BD6" w:rsidR="00CD1E2D" w:rsidRPr="008B2BF5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B73F0D5" w14:textId="77777777" w:rsidTr="003F5454">
        <w:tc>
          <w:tcPr>
            <w:tcW w:w="675" w:type="dxa"/>
            <w:shd w:val="clear" w:color="auto" w:fill="auto"/>
            <w:vAlign w:val="center"/>
          </w:tcPr>
          <w:p w14:paraId="26B4032B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2EA478F" w14:textId="6A6BFFCB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50C828F7" w14:textId="4376B667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9D87AC7" w14:textId="769620E6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0EADF1C" w14:textId="0E7660D6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D7E2590" w14:textId="0C8DDC65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34BCF185" w14:textId="77777777" w:rsidTr="003F5454">
        <w:tc>
          <w:tcPr>
            <w:tcW w:w="675" w:type="dxa"/>
            <w:shd w:val="clear" w:color="auto" w:fill="auto"/>
            <w:vAlign w:val="center"/>
          </w:tcPr>
          <w:p w14:paraId="59EB0E65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29940BA4" w14:textId="4C411026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2F8F48FA" w14:textId="3C405BCB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6EF73B7" w14:textId="787917E8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B37059A" w14:textId="6E6DA3F1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8DEC1C9" w14:textId="394CD75F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7C82209D" w14:textId="77777777" w:rsidTr="003F5454">
        <w:tc>
          <w:tcPr>
            <w:tcW w:w="675" w:type="dxa"/>
            <w:shd w:val="clear" w:color="auto" w:fill="auto"/>
            <w:vAlign w:val="center"/>
          </w:tcPr>
          <w:p w14:paraId="4F8A4951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072B85A4" w14:textId="77154FE0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2BB2968F" w14:textId="0C0E5470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D46A557" w14:textId="58970A81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A42000E" w14:textId="7F374936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108DFE4" w14:textId="53EF38B1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38C0F92" w14:textId="77777777" w:rsidTr="003F5454">
        <w:tc>
          <w:tcPr>
            <w:tcW w:w="675" w:type="dxa"/>
            <w:shd w:val="clear" w:color="auto" w:fill="auto"/>
            <w:vAlign w:val="center"/>
          </w:tcPr>
          <w:p w14:paraId="272A31BB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18C28ECE" w14:textId="07A64EEC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7AED2D54" w14:textId="1CCA106D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7F0EE11" w14:textId="357ACE01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0E9FA6F" w14:textId="070095C8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B3962B1" w14:textId="1B5ECEB2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EC0D5BC" w14:textId="77777777" w:rsidTr="003F5454">
        <w:tc>
          <w:tcPr>
            <w:tcW w:w="675" w:type="dxa"/>
            <w:shd w:val="clear" w:color="auto" w:fill="auto"/>
            <w:vAlign w:val="center"/>
          </w:tcPr>
          <w:p w14:paraId="6F3E23C3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3DEED3DF" w14:textId="122E61AB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0E42D85F" w14:textId="0EE4E0DF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5737D7E" w14:textId="433DDFB8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AA22178" w14:textId="3C7EC231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8EAB224" w14:textId="1F2C47D3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076E15E" w14:textId="77777777" w:rsidTr="003F5454">
        <w:tc>
          <w:tcPr>
            <w:tcW w:w="675" w:type="dxa"/>
            <w:shd w:val="clear" w:color="auto" w:fill="auto"/>
            <w:vAlign w:val="center"/>
          </w:tcPr>
          <w:p w14:paraId="56D47226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2F2C0861" w14:textId="18659DDD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474A2C48" w14:textId="7D93721F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391A518" w14:textId="37BC6A24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774285" w14:textId="65ECB5E7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B3F8FA7" w14:textId="00CC363C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0489BD8" w14:textId="77777777" w:rsidTr="003F5454">
        <w:tc>
          <w:tcPr>
            <w:tcW w:w="675" w:type="dxa"/>
            <w:shd w:val="clear" w:color="auto" w:fill="auto"/>
            <w:vAlign w:val="center"/>
          </w:tcPr>
          <w:p w14:paraId="4BB0BBF9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56281DB7" w14:textId="0D65D85E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5C08E2A6" w14:textId="1C8E086C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BEBED18" w14:textId="5240A7D1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4F3960D" w14:textId="450B5288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FD02C85" w14:textId="35494156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517F340F" w14:textId="77777777" w:rsidTr="003F5454">
        <w:tc>
          <w:tcPr>
            <w:tcW w:w="675" w:type="dxa"/>
            <w:shd w:val="clear" w:color="auto" w:fill="auto"/>
            <w:vAlign w:val="center"/>
          </w:tcPr>
          <w:p w14:paraId="3C8F89C8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9A58F1A" w14:textId="172A40A7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0F6FC34C" w14:textId="0FE5E623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DA3EED5" w14:textId="1572D45F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50E525F" w14:textId="5E6A0FA9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17ADD0E" w14:textId="565C5A28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B7D21DA" w14:textId="77777777" w:rsidTr="003F5454">
        <w:tc>
          <w:tcPr>
            <w:tcW w:w="675" w:type="dxa"/>
            <w:shd w:val="clear" w:color="auto" w:fill="auto"/>
            <w:vAlign w:val="center"/>
          </w:tcPr>
          <w:p w14:paraId="17FCF25A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5DEA246F" w14:textId="4AFF0A7A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7A84A9EF" w14:textId="01BA8A76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E784071" w14:textId="7149F303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64D0A63" w14:textId="25E7A196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49461EB" w14:textId="2FFB94AD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7EE409C1" w14:textId="77777777" w:rsidTr="003F5454">
        <w:tc>
          <w:tcPr>
            <w:tcW w:w="675" w:type="dxa"/>
            <w:shd w:val="clear" w:color="auto" w:fill="auto"/>
            <w:vAlign w:val="center"/>
          </w:tcPr>
          <w:p w14:paraId="631A5F5B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05C91C13" w14:textId="3541D2EC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0F46BB9A" w14:textId="6C5E77C1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797CD5A" w14:textId="3CFCA444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ADB756" w14:textId="422EAD24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45F1636" w14:textId="61836E70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3A15C83B" w14:textId="77777777" w:rsidTr="003F5454">
        <w:tc>
          <w:tcPr>
            <w:tcW w:w="675" w:type="dxa"/>
            <w:shd w:val="clear" w:color="auto" w:fill="auto"/>
            <w:vAlign w:val="center"/>
          </w:tcPr>
          <w:p w14:paraId="0D571FF0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270E02D" w14:textId="3C817311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F54FBB6" w14:textId="7F250B5E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A493509" w14:textId="43368704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844B6D" w14:textId="13B51A05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F4E4E11" w14:textId="0A30A45E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3B8F033" w14:textId="77777777" w:rsidTr="003F5454">
        <w:tc>
          <w:tcPr>
            <w:tcW w:w="675" w:type="dxa"/>
            <w:shd w:val="clear" w:color="auto" w:fill="auto"/>
            <w:vAlign w:val="center"/>
          </w:tcPr>
          <w:p w14:paraId="70AF420B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0E858C32" w14:textId="29F75ED8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346018BB" w14:textId="4B32076A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5A18B1C" w14:textId="1DE674C7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1628E76" w14:textId="25B3E06C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CFFFDD0" w14:textId="071E7049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50C92A4" w14:textId="77777777" w:rsidTr="003F5454">
        <w:tc>
          <w:tcPr>
            <w:tcW w:w="675" w:type="dxa"/>
            <w:shd w:val="clear" w:color="auto" w:fill="auto"/>
            <w:vAlign w:val="center"/>
          </w:tcPr>
          <w:p w14:paraId="28E3BF74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44348056" w14:textId="11FE4596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2D2C29C0" w14:textId="5953477F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24A81AC" w14:textId="2D1AC558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F5D4B92" w14:textId="00B56854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92900B2" w14:textId="35C65498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589750E3" w14:textId="77777777" w:rsidTr="003F5454">
        <w:tc>
          <w:tcPr>
            <w:tcW w:w="675" w:type="dxa"/>
            <w:shd w:val="clear" w:color="auto" w:fill="auto"/>
            <w:vAlign w:val="center"/>
          </w:tcPr>
          <w:p w14:paraId="1E137527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B8216FB" w14:textId="6982EE2F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78B895C3" w14:textId="0BEAEBF8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C566056" w14:textId="47BFA344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8BA9EE0" w14:textId="65051EBB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A6DFD33" w14:textId="6F7135D5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1DE30530" w14:textId="77777777" w:rsidTr="003F5454">
        <w:tc>
          <w:tcPr>
            <w:tcW w:w="675" w:type="dxa"/>
            <w:shd w:val="clear" w:color="auto" w:fill="auto"/>
            <w:vAlign w:val="center"/>
          </w:tcPr>
          <w:p w14:paraId="4006F99E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6A3047A" w14:textId="2DFF2294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6EFB39C" w14:textId="4E6B4E1A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4CA21BF" w14:textId="1DE743CB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97D4718" w14:textId="1078DBF4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61D5217" w14:textId="652B1354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D8417F6" w14:textId="77777777" w:rsidTr="003F5454">
        <w:tc>
          <w:tcPr>
            <w:tcW w:w="675" w:type="dxa"/>
            <w:shd w:val="clear" w:color="auto" w:fill="auto"/>
            <w:vAlign w:val="center"/>
          </w:tcPr>
          <w:p w14:paraId="294ACB32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3561FEF4" w14:textId="2FDE6281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0B7E9C8D" w14:textId="05A02074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34892C2" w14:textId="4C207F4A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232E588" w14:textId="079AE853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59C7011" w14:textId="40916D89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4CC7EF9" w14:textId="77777777" w:rsidTr="003F5454">
        <w:tc>
          <w:tcPr>
            <w:tcW w:w="675" w:type="dxa"/>
            <w:shd w:val="clear" w:color="auto" w:fill="auto"/>
            <w:vAlign w:val="center"/>
          </w:tcPr>
          <w:p w14:paraId="7F9825C2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0AED8B2D" w14:textId="0175C76F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5600EF06" w14:textId="6B09AFEB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CDEA36D" w14:textId="15C00ABC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4307C2B" w14:textId="5CCF72F8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31842EE" w14:textId="2623E974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760AF762" w14:textId="77777777" w:rsidTr="003F5454">
        <w:tc>
          <w:tcPr>
            <w:tcW w:w="675" w:type="dxa"/>
            <w:shd w:val="clear" w:color="auto" w:fill="auto"/>
            <w:vAlign w:val="center"/>
          </w:tcPr>
          <w:p w14:paraId="6C6DFDC5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52AD501F" w14:textId="1E709543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5DE7A248" w14:textId="6DAEC9E6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A498903" w14:textId="03688167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219FE4D" w14:textId="1D7A847D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A3D8B05" w14:textId="4ABFC1F6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1311A725" w14:textId="77777777" w:rsidTr="003F5454">
        <w:tc>
          <w:tcPr>
            <w:tcW w:w="675" w:type="dxa"/>
            <w:shd w:val="clear" w:color="auto" w:fill="auto"/>
            <w:vAlign w:val="center"/>
          </w:tcPr>
          <w:p w14:paraId="1DC17020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20F7497A" w14:textId="16C88491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49CA9C98" w14:textId="65845C63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CE653CC" w14:textId="5B38FB3F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B29BE7C" w14:textId="00397493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B7D5ACF" w14:textId="3980C466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6A5D04D8" w14:textId="77777777" w:rsidTr="003F5454">
        <w:tc>
          <w:tcPr>
            <w:tcW w:w="675" w:type="dxa"/>
            <w:shd w:val="clear" w:color="auto" w:fill="auto"/>
            <w:vAlign w:val="center"/>
          </w:tcPr>
          <w:p w14:paraId="2745F84E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42539536" w14:textId="25927064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B902065" w14:textId="21D92818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3378C20" w14:textId="340B8DE2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075B68" w14:textId="3739D19E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64A459B" w14:textId="1BFB4237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CD1E2D" w:rsidRPr="008B2BF5" w14:paraId="4B51A46A" w14:textId="77777777" w:rsidTr="003F5454">
        <w:tc>
          <w:tcPr>
            <w:tcW w:w="675" w:type="dxa"/>
            <w:shd w:val="clear" w:color="auto" w:fill="auto"/>
            <w:vAlign w:val="center"/>
          </w:tcPr>
          <w:p w14:paraId="0D8FB03C" w14:textId="77777777" w:rsidR="00CD1E2D" w:rsidRPr="008B2BF5" w:rsidRDefault="00CD1E2D" w:rsidP="00CD1E2D">
            <w:pPr>
              <w:numPr>
                <w:ilvl w:val="0"/>
                <w:numId w:val="20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5C68B19B" w14:textId="7DEE6B44" w:rsidR="00CD1E2D" w:rsidRPr="00984B12" w:rsidRDefault="00CD1E2D" w:rsidP="00CD1E2D">
            <w:pPr>
              <w:rPr>
                <w:color w:val="000000"/>
              </w:rPr>
            </w:pPr>
            <w:r w:rsidRPr="008B2BF5">
              <w:rPr>
                <w:color w:val="000000"/>
                <w:sz w:val="22"/>
                <w:szCs w:val="22"/>
              </w:rPr>
              <w:t xml:space="preserve">ЛЭП </w:t>
            </w:r>
            <w:r>
              <w:rPr>
                <w:color w:val="000000"/>
                <w:sz w:val="22"/>
                <w:szCs w:val="22"/>
              </w:rPr>
              <w:t>500</w:t>
            </w:r>
            <w:r w:rsidRPr="008B2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BF5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37726FE9" w14:textId="22E3EA4D" w:rsidR="00CD1E2D" w:rsidRPr="00E22870" w:rsidRDefault="00CD1E2D" w:rsidP="00CD1E2D">
            <w:pPr>
              <w:jc w:val="center"/>
            </w:pPr>
            <w:r w:rsidRPr="00EE034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C3C0700" w14:textId="3A4EE374" w:rsidR="00CD1E2D" w:rsidRPr="007144E4" w:rsidRDefault="00CD1E2D" w:rsidP="00CD1E2D">
            <w:pPr>
              <w:jc w:val="center"/>
            </w:pPr>
            <w:r w:rsidRPr="007A061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5E55E2B" w14:textId="402B664D" w:rsidR="00CD1E2D" w:rsidRPr="008B2BF5" w:rsidRDefault="00CD1E2D" w:rsidP="00CD1E2D">
            <w:pPr>
              <w:jc w:val="center"/>
            </w:pPr>
            <w:r w:rsidRPr="00946AED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B5A894A" w14:textId="1128048F" w:rsidR="00CD1E2D" w:rsidRDefault="00CD1E2D" w:rsidP="00CD1E2D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BE71E4" w:rsidRPr="008B2BF5" w14:paraId="58796B14" w14:textId="77777777" w:rsidTr="000D026E">
        <w:tc>
          <w:tcPr>
            <w:tcW w:w="15310" w:type="dxa"/>
            <w:gridSpan w:val="6"/>
            <w:vAlign w:val="center"/>
          </w:tcPr>
          <w:p w14:paraId="68928807" w14:textId="518D231B" w:rsidR="00BE71E4" w:rsidRPr="008B2BF5" w:rsidRDefault="00BE71E4" w:rsidP="00EF4A2A">
            <w:pPr>
              <w:ind w:firstLine="57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Объекты теплоснабжения</w:t>
            </w:r>
          </w:p>
        </w:tc>
      </w:tr>
      <w:tr w:rsidR="00BE71E4" w:rsidRPr="008B2BF5" w14:paraId="171462C7" w14:textId="77777777" w:rsidTr="000D026E">
        <w:tc>
          <w:tcPr>
            <w:tcW w:w="675" w:type="dxa"/>
            <w:shd w:val="clear" w:color="auto" w:fill="auto"/>
            <w:vAlign w:val="center"/>
          </w:tcPr>
          <w:p w14:paraId="450DC5BE" w14:textId="77777777" w:rsidR="00BE71E4" w:rsidRPr="008B2BF5" w:rsidRDefault="00BE71E4" w:rsidP="00A60266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3C67DDF2" w14:textId="704D3EB4" w:rsidR="00BE71E4" w:rsidRPr="008B2BF5" w:rsidRDefault="00CD1E2D" w:rsidP="00BE71E4">
            <w:r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7BA512C" w14:textId="3B94D0EF" w:rsidR="00BE71E4" w:rsidRPr="008B2BF5" w:rsidRDefault="00CD1E2D" w:rsidP="00BE71E4">
            <w:pPr>
              <w:jc w:val="center"/>
            </w:pPr>
            <w:r w:rsidRPr="00CD1E2D">
              <w:t>42:16:0110003:1201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1C8F108" w14:textId="593283FF" w:rsidR="00BE71E4" w:rsidRPr="008B2BF5" w:rsidRDefault="00446C6A" w:rsidP="00BE71E4">
            <w:pPr>
              <w:jc w:val="center"/>
            </w:pPr>
            <w:r>
              <w:t>-</w:t>
            </w:r>
          </w:p>
        </w:tc>
        <w:tc>
          <w:tcPr>
            <w:tcW w:w="2942" w:type="dxa"/>
            <w:vAlign w:val="center"/>
          </w:tcPr>
          <w:p w14:paraId="54D3970C" w14:textId="01FEB9B0" w:rsidR="00BE71E4" w:rsidRPr="008B2BF5" w:rsidRDefault="00446C6A" w:rsidP="00BE71E4">
            <w:pPr>
              <w:jc w:val="center"/>
            </w:pPr>
            <w: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4568AB7" w14:textId="77777777" w:rsidR="00BE71E4" w:rsidRPr="008B2BF5" w:rsidRDefault="00BE71E4" w:rsidP="00BE71E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</w:tr>
      <w:tr w:rsidR="00353DC8" w:rsidRPr="008B2BF5" w14:paraId="646D2DC8" w14:textId="77777777" w:rsidTr="003F5454">
        <w:tc>
          <w:tcPr>
            <w:tcW w:w="675" w:type="dxa"/>
            <w:shd w:val="clear" w:color="auto" w:fill="auto"/>
            <w:vAlign w:val="center"/>
          </w:tcPr>
          <w:p w14:paraId="44E5C21D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D54B12C" w14:textId="25DDC151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1DA844" w14:textId="3BA345E3" w:rsidR="00353DC8" w:rsidRPr="009521DC" w:rsidRDefault="00353DC8" w:rsidP="00353DC8">
            <w:pPr>
              <w:jc w:val="center"/>
            </w:pPr>
            <w:r w:rsidRPr="00CD1E2D">
              <w:t>42:16:0110003:256</w:t>
            </w:r>
          </w:p>
        </w:tc>
        <w:tc>
          <w:tcPr>
            <w:tcW w:w="2942" w:type="dxa"/>
            <w:shd w:val="clear" w:color="auto" w:fill="auto"/>
          </w:tcPr>
          <w:p w14:paraId="0DCD3D41" w14:textId="0DAAA77C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5B3A688" w14:textId="464E95F5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8086090" w14:textId="1B14EE01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4B133F82" w14:textId="77777777" w:rsidTr="003F5454">
        <w:tc>
          <w:tcPr>
            <w:tcW w:w="675" w:type="dxa"/>
            <w:shd w:val="clear" w:color="auto" w:fill="auto"/>
            <w:vAlign w:val="center"/>
          </w:tcPr>
          <w:p w14:paraId="7A11D0E5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887EA2A" w14:textId="474DF82C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12F023C" w14:textId="40A79BBB" w:rsidR="00353DC8" w:rsidRPr="009521DC" w:rsidRDefault="00353DC8" w:rsidP="00353DC8">
            <w:pPr>
              <w:jc w:val="center"/>
            </w:pPr>
            <w:r w:rsidRPr="00353DC8">
              <w:t>42:16:0110003:1199</w:t>
            </w:r>
          </w:p>
        </w:tc>
        <w:tc>
          <w:tcPr>
            <w:tcW w:w="2942" w:type="dxa"/>
            <w:shd w:val="clear" w:color="auto" w:fill="auto"/>
          </w:tcPr>
          <w:p w14:paraId="73757B61" w14:textId="66E80847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D0B324B" w14:textId="4FDBA6AE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1956367" w14:textId="0CFB657F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2EA259E9" w14:textId="77777777" w:rsidTr="003F5454">
        <w:tc>
          <w:tcPr>
            <w:tcW w:w="675" w:type="dxa"/>
            <w:shd w:val="clear" w:color="auto" w:fill="auto"/>
            <w:vAlign w:val="center"/>
          </w:tcPr>
          <w:p w14:paraId="3E54AFFF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1F092B1" w14:textId="15368F39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5386DF7" w14:textId="7B04827A" w:rsidR="00353DC8" w:rsidRPr="009521DC" w:rsidRDefault="00353DC8" w:rsidP="00353DC8">
            <w:pPr>
              <w:jc w:val="center"/>
            </w:pPr>
            <w:r w:rsidRPr="00353DC8">
              <w:t>42:16:0208002:316</w:t>
            </w:r>
          </w:p>
        </w:tc>
        <w:tc>
          <w:tcPr>
            <w:tcW w:w="2942" w:type="dxa"/>
            <w:shd w:val="clear" w:color="auto" w:fill="auto"/>
          </w:tcPr>
          <w:p w14:paraId="30DF5228" w14:textId="6E926987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25F8F91" w14:textId="38963069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71368A5" w14:textId="23717767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5D354250" w14:textId="77777777" w:rsidTr="003F5454">
        <w:tc>
          <w:tcPr>
            <w:tcW w:w="675" w:type="dxa"/>
            <w:shd w:val="clear" w:color="auto" w:fill="auto"/>
            <w:vAlign w:val="center"/>
          </w:tcPr>
          <w:p w14:paraId="7F8D594C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CA7AE2B" w14:textId="69212C03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7D1A7AC" w14:textId="3DE79682" w:rsidR="00353DC8" w:rsidRPr="009521DC" w:rsidRDefault="00353DC8" w:rsidP="00353DC8">
            <w:pPr>
              <w:jc w:val="center"/>
            </w:pPr>
            <w:r w:rsidRPr="00353DC8">
              <w:t>42:16:0110004:136</w:t>
            </w:r>
          </w:p>
        </w:tc>
        <w:tc>
          <w:tcPr>
            <w:tcW w:w="2942" w:type="dxa"/>
            <w:shd w:val="clear" w:color="auto" w:fill="auto"/>
          </w:tcPr>
          <w:p w14:paraId="411A5BA8" w14:textId="01E742CD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B3B24B5" w14:textId="74CC05C2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6FC0414" w14:textId="52FE8215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19C990B2" w14:textId="77777777" w:rsidTr="003F5454">
        <w:tc>
          <w:tcPr>
            <w:tcW w:w="675" w:type="dxa"/>
            <w:shd w:val="clear" w:color="auto" w:fill="auto"/>
            <w:vAlign w:val="center"/>
          </w:tcPr>
          <w:p w14:paraId="5F3DE91A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52475D1" w14:textId="38A252AC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2C8B7EE" w14:textId="1E3FA471" w:rsidR="00353DC8" w:rsidRPr="009521DC" w:rsidRDefault="00353DC8" w:rsidP="00353DC8">
            <w:pPr>
              <w:jc w:val="center"/>
            </w:pPr>
            <w:r w:rsidRPr="00353DC8">
              <w:t>42:16:0201003:270</w:t>
            </w:r>
          </w:p>
        </w:tc>
        <w:tc>
          <w:tcPr>
            <w:tcW w:w="2942" w:type="dxa"/>
            <w:shd w:val="clear" w:color="auto" w:fill="auto"/>
          </w:tcPr>
          <w:p w14:paraId="2944F99B" w14:textId="1FFA7589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6288879" w14:textId="5205C69B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C0869A3" w14:textId="08D14D67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45BFAC1A" w14:textId="77777777" w:rsidTr="003F5454">
        <w:tc>
          <w:tcPr>
            <w:tcW w:w="675" w:type="dxa"/>
            <w:shd w:val="clear" w:color="auto" w:fill="auto"/>
            <w:vAlign w:val="center"/>
          </w:tcPr>
          <w:p w14:paraId="64C0C784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2B2FE66" w14:textId="464A5352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7D67B07" w14:textId="799C4A2B" w:rsidR="00353DC8" w:rsidRPr="009521DC" w:rsidRDefault="00353DC8" w:rsidP="00353DC8">
            <w:pPr>
              <w:jc w:val="center"/>
            </w:pPr>
            <w:r w:rsidRPr="00353DC8">
              <w:t>42:16:0201003:597</w:t>
            </w:r>
          </w:p>
        </w:tc>
        <w:tc>
          <w:tcPr>
            <w:tcW w:w="2942" w:type="dxa"/>
            <w:shd w:val="clear" w:color="auto" w:fill="auto"/>
          </w:tcPr>
          <w:p w14:paraId="3A3A8B91" w14:textId="667BD20D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3091336" w14:textId="42A10E23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E330125" w14:textId="60931FDD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217F6413" w14:textId="77777777" w:rsidTr="003F5454">
        <w:tc>
          <w:tcPr>
            <w:tcW w:w="675" w:type="dxa"/>
            <w:shd w:val="clear" w:color="auto" w:fill="auto"/>
            <w:vAlign w:val="center"/>
          </w:tcPr>
          <w:p w14:paraId="653A3C1B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620CFC6" w14:textId="2C6B4B87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3CF8AFD" w14:textId="1A206AEC" w:rsidR="00353DC8" w:rsidRPr="009521DC" w:rsidRDefault="00353DC8" w:rsidP="00353DC8">
            <w:pPr>
              <w:jc w:val="center"/>
            </w:pPr>
            <w:r w:rsidRPr="00353DC8">
              <w:t>42:16:0203003:1279</w:t>
            </w:r>
          </w:p>
        </w:tc>
        <w:tc>
          <w:tcPr>
            <w:tcW w:w="2942" w:type="dxa"/>
            <w:shd w:val="clear" w:color="auto" w:fill="auto"/>
          </w:tcPr>
          <w:p w14:paraId="3C13DE42" w14:textId="37361FEE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142555A" w14:textId="37A828C9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8D1538F" w14:textId="073A4B03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41E8A8F2" w14:textId="77777777" w:rsidTr="003F5454">
        <w:tc>
          <w:tcPr>
            <w:tcW w:w="675" w:type="dxa"/>
            <w:shd w:val="clear" w:color="auto" w:fill="auto"/>
            <w:vAlign w:val="center"/>
          </w:tcPr>
          <w:p w14:paraId="3DD301F9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2FF845F" w14:textId="2B3D529C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F862552" w14:textId="29F32B45" w:rsidR="00353DC8" w:rsidRPr="009521DC" w:rsidRDefault="00353DC8" w:rsidP="00353DC8">
            <w:pPr>
              <w:jc w:val="center"/>
            </w:pPr>
            <w:r w:rsidRPr="00353DC8">
              <w:t>42:16:0203003:1278</w:t>
            </w:r>
          </w:p>
        </w:tc>
        <w:tc>
          <w:tcPr>
            <w:tcW w:w="2942" w:type="dxa"/>
            <w:shd w:val="clear" w:color="auto" w:fill="auto"/>
          </w:tcPr>
          <w:p w14:paraId="5852C1CF" w14:textId="3273B3D2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9E20853" w14:textId="49317937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F664818" w14:textId="625C70E1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7F0D8487" w14:textId="77777777" w:rsidTr="003F5454">
        <w:tc>
          <w:tcPr>
            <w:tcW w:w="675" w:type="dxa"/>
            <w:shd w:val="clear" w:color="auto" w:fill="auto"/>
            <w:vAlign w:val="center"/>
          </w:tcPr>
          <w:p w14:paraId="15A618DE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014C508" w14:textId="6A96F8F8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7D78937" w14:textId="0E28740A" w:rsidR="00353DC8" w:rsidRPr="009521DC" w:rsidRDefault="00353DC8" w:rsidP="00353DC8">
            <w:pPr>
              <w:jc w:val="center"/>
            </w:pPr>
            <w:r w:rsidRPr="00353DC8">
              <w:t>42:16:0205003:578</w:t>
            </w:r>
          </w:p>
        </w:tc>
        <w:tc>
          <w:tcPr>
            <w:tcW w:w="2942" w:type="dxa"/>
            <w:shd w:val="clear" w:color="auto" w:fill="auto"/>
          </w:tcPr>
          <w:p w14:paraId="02B7DD7F" w14:textId="1BC64846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2B914CC" w14:textId="0A0416CA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15FB0C6" w14:textId="0F6349D3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6858F652" w14:textId="77777777" w:rsidTr="003F5454">
        <w:tc>
          <w:tcPr>
            <w:tcW w:w="675" w:type="dxa"/>
            <w:shd w:val="clear" w:color="auto" w:fill="auto"/>
            <w:vAlign w:val="center"/>
          </w:tcPr>
          <w:p w14:paraId="44A21EC3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A82F216" w14:textId="3CDA3B2E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C8E0844" w14:textId="328F41DB" w:rsidR="00353DC8" w:rsidRPr="009521DC" w:rsidRDefault="00353DC8" w:rsidP="00353DC8">
            <w:pPr>
              <w:jc w:val="center"/>
            </w:pPr>
            <w:r w:rsidRPr="00353DC8">
              <w:t>42:16:0203004:245</w:t>
            </w:r>
          </w:p>
        </w:tc>
        <w:tc>
          <w:tcPr>
            <w:tcW w:w="2942" w:type="dxa"/>
            <w:shd w:val="clear" w:color="auto" w:fill="auto"/>
          </w:tcPr>
          <w:p w14:paraId="5FDFDD1C" w14:textId="20CF55C3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A327528" w14:textId="59EAF4C2" w:rsidR="00353DC8" w:rsidRDefault="00353DC8" w:rsidP="00353DC8">
            <w:pPr>
              <w:jc w:val="center"/>
            </w:pPr>
            <w:r w:rsidRPr="0067122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CC54E47" w14:textId="6F13CE36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4D0BC766" w14:textId="77777777" w:rsidTr="003F5454">
        <w:tc>
          <w:tcPr>
            <w:tcW w:w="675" w:type="dxa"/>
            <w:shd w:val="clear" w:color="auto" w:fill="auto"/>
            <w:vAlign w:val="center"/>
          </w:tcPr>
          <w:p w14:paraId="37EEA3CC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90E9430" w14:textId="1B1D1B92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F57CF6E" w14:textId="288071D5" w:rsidR="00353DC8" w:rsidRPr="009521DC" w:rsidRDefault="00353DC8" w:rsidP="00353DC8">
            <w:pPr>
              <w:jc w:val="center"/>
            </w:pPr>
            <w:r w:rsidRPr="00353DC8">
              <w:t>42:16:0109004:637</w:t>
            </w:r>
          </w:p>
        </w:tc>
        <w:tc>
          <w:tcPr>
            <w:tcW w:w="2942" w:type="dxa"/>
            <w:shd w:val="clear" w:color="auto" w:fill="auto"/>
          </w:tcPr>
          <w:p w14:paraId="06BD6836" w14:textId="4D19D362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2B538A67" w14:textId="19505829" w:rsidR="00353DC8" w:rsidRDefault="00353DC8" w:rsidP="00353DC8">
            <w:pPr>
              <w:jc w:val="center"/>
            </w:pPr>
            <w:r w:rsidRPr="00353DC8">
              <w:t>42:16-6.911</w:t>
            </w:r>
          </w:p>
        </w:tc>
        <w:tc>
          <w:tcPr>
            <w:tcW w:w="2942" w:type="dxa"/>
            <w:shd w:val="clear" w:color="auto" w:fill="auto"/>
          </w:tcPr>
          <w:p w14:paraId="3EF16065" w14:textId="65DACE0C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34F7A4CD" w14:textId="77777777" w:rsidTr="003F5454">
        <w:tc>
          <w:tcPr>
            <w:tcW w:w="675" w:type="dxa"/>
            <w:shd w:val="clear" w:color="auto" w:fill="auto"/>
            <w:vAlign w:val="center"/>
          </w:tcPr>
          <w:p w14:paraId="31B2C040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18612F8" w14:textId="46B76AEF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F928503" w14:textId="57084811" w:rsidR="00353DC8" w:rsidRPr="009521DC" w:rsidRDefault="00353DC8" w:rsidP="00353DC8">
            <w:pPr>
              <w:jc w:val="center"/>
            </w:pPr>
            <w:r w:rsidRPr="00353DC8">
              <w:t>42:16:0109004:636</w:t>
            </w:r>
          </w:p>
        </w:tc>
        <w:tc>
          <w:tcPr>
            <w:tcW w:w="2942" w:type="dxa"/>
            <w:shd w:val="clear" w:color="auto" w:fill="auto"/>
          </w:tcPr>
          <w:p w14:paraId="3305CAE3" w14:textId="72CF439F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0045379E" w14:textId="0BAB4906" w:rsidR="00353DC8" w:rsidRDefault="00353DC8" w:rsidP="00353DC8">
            <w:pPr>
              <w:jc w:val="center"/>
            </w:pPr>
            <w:r w:rsidRPr="00353DC8">
              <w:t>42:16-6.910</w:t>
            </w:r>
          </w:p>
        </w:tc>
        <w:tc>
          <w:tcPr>
            <w:tcW w:w="2942" w:type="dxa"/>
            <w:shd w:val="clear" w:color="auto" w:fill="auto"/>
          </w:tcPr>
          <w:p w14:paraId="7A735102" w14:textId="161F99DF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5503416C" w14:textId="77777777" w:rsidTr="003F5454">
        <w:tc>
          <w:tcPr>
            <w:tcW w:w="675" w:type="dxa"/>
            <w:shd w:val="clear" w:color="auto" w:fill="auto"/>
            <w:vAlign w:val="center"/>
          </w:tcPr>
          <w:p w14:paraId="1B7A2411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7C6609D" w14:textId="058E23D3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07548F7" w14:textId="6624D42B" w:rsidR="00353DC8" w:rsidRPr="009521DC" w:rsidRDefault="00353DC8" w:rsidP="00353DC8">
            <w:pPr>
              <w:jc w:val="center"/>
            </w:pPr>
            <w:r w:rsidRPr="00353DC8">
              <w:t>42:16:0111004:596</w:t>
            </w:r>
          </w:p>
        </w:tc>
        <w:tc>
          <w:tcPr>
            <w:tcW w:w="2942" w:type="dxa"/>
            <w:shd w:val="clear" w:color="auto" w:fill="auto"/>
          </w:tcPr>
          <w:p w14:paraId="3E7D1514" w14:textId="14620F9E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F9E88F0" w14:textId="05A8CD87" w:rsidR="00353DC8" w:rsidRDefault="00353DC8" w:rsidP="00353DC8">
            <w:pPr>
              <w:jc w:val="center"/>
            </w:pPr>
            <w:r w:rsidRPr="009B426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FF855DF" w14:textId="555ECEFC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135649A4" w14:textId="77777777" w:rsidTr="003F5454">
        <w:tc>
          <w:tcPr>
            <w:tcW w:w="675" w:type="dxa"/>
            <w:shd w:val="clear" w:color="auto" w:fill="auto"/>
            <w:vAlign w:val="center"/>
          </w:tcPr>
          <w:p w14:paraId="78F1BE46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D1D6ECD" w14:textId="390116B1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30938E" w14:textId="790925AC" w:rsidR="00353DC8" w:rsidRPr="009521DC" w:rsidRDefault="00353DC8" w:rsidP="00353DC8">
            <w:pPr>
              <w:jc w:val="center"/>
            </w:pPr>
            <w:r w:rsidRPr="00353DC8">
              <w:t>42:16:0202003:20</w:t>
            </w:r>
          </w:p>
        </w:tc>
        <w:tc>
          <w:tcPr>
            <w:tcW w:w="2942" w:type="dxa"/>
            <w:shd w:val="clear" w:color="auto" w:fill="auto"/>
          </w:tcPr>
          <w:p w14:paraId="6B996368" w14:textId="10FDE6C2" w:rsidR="00353DC8" w:rsidRDefault="00353DC8" w:rsidP="00353DC8">
            <w:pPr>
              <w:jc w:val="center"/>
            </w:pPr>
            <w:r w:rsidRPr="00811AC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6878F27" w14:textId="37E173A8" w:rsidR="00353DC8" w:rsidRDefault="00353DC8" w:rsidP="00353DC8">
            <w:pPr>
              <w:jc w:val="center"/>
            </w:pPr>
            <w:r w:rsidRPr="009B426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98BCD78" w14:textId="39E790E4" w:rsidR="00353DC8" w:rsidRPr="008B2BF5" w:rsidRDefault="00353DC8" w:rsidP="00353DC8">
            <w:pPr>
              <w:jc w:val="center"/>
            </w:pPr>
            <w:r w:rsidRPr="0023300C">
              <w:rPr>
                <w:sz w:val="22"/>
                <w:szCs w:val="22"/>
              </w:rPr>
              <w:t>-</w:t>
            </w:r>
          </w:p>
        </w:tc>
      </w:tr>
      <w:tr w:rsidR="00353DC8" w:rsidRPr="008B2BF5" w14:paraId="536E79F3" w14:textId="77777777" w:rsidTr="003F5454">
        <w:tc>
          <w:tcPr>
            <w:tcW w:w="675" w:type="dxa"/>
            <w:shd w:val="clear" w:color="auto" w:fill="auto"/>
            <w:vAlign w:val="center"/>
          </w:tcPr>
          <w:p w14:paraId="7053D245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AB69C06" w14:textId="79D05140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</w:tcPr>
          <w:p w14:paraId="2A8C6EDE" w14:textId="58297F48" w:rsidR="00353DC8" w:rsidRPr="009521DC" w:rsidRDefault="00353DC8" w:rsidP="00353DC8">
            <w:pPr>
              <w:jc w:val="center"/>
            </w:pPr>
            <w:r w:rsidRPr="00353DC8">
              <w:rPr>
                <w:sz w:val="22"/>
                <w:szCs w:val="22"/>
              </w:rPr>
              <w:t>42:16:0207003:18</w:t>
            </w:r>
          </w:p>
        </w:tc>
        <w:tc>
          <w:tcPr>
            <w:tcW w:w="2942" w:type="dxa"/>
            <w:shd w:val="clear" w:color="auto" w:fill="auto"/>
          </w:tcPr>
          <w:p w14:paraId="68860892" w14:textId="5DC81E49" w:rsidR="00353DC8" w:rsidRDefault="00353DC8" w:rsidP="00353DC8">
            <w:pPr>
              <w:jc w:val="center"/>
            </w:pPr>
            <w:r w:rsidRPr="006D597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903C5A4" w14:textId="613EC051" w:rsidR="00353DC8" w:rsidRDefault="00353DC8" w:rsidP="00353DC8">
            <w:pPr>
              <w:jc w:val="center"/>
            </w:pPr>
            <w:r w:rsidRPr="006D597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0C22768" w14:textId="6A735D11" w:rsidR="00353DC8" w:rsidRPr="008B2BF5" w:rsidRDefault="00353DC8" w:rsidP="00353DC8">
            <w:pPr>
              <w:jc w:val="center"/>
            </w:pPr>
            <w:r w:rsidRPr="006D5979">
              <w:rPr>
                <w:sz w:val="22"/>
                <w:szCs w:val="22"/>
              </w:rPr>
              <w:t>-</w:t>
            </w:r>
          </w:p>
        </w:tc>
      </w:tr>
      <w:tr w:rsidR="00CD1E2D" w:rsidRPr="008B2BF5" w14:paraId="7073F790" w14:textId="77777777" w:rsidTr="003F5454">
        <w:tc>
          <w:tcPr>
            <w:tcW w:w="675" w:type="dxa"/>
            <w:shd w:val="clear" w:color="auto" w:fill="auto"/>
            <w:vAlign w:val="center"/>
          </w:tcPr>
          <w:p w14:paraId="438D2ACB" w14:textId="77777777" w:rsidR="00CD1E2D" w:rsidRPr="008B2BF5" w:rsidRDefault="00CD1E2D" w:rsidP="00CD1E2D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9AF7E39" w14:textId="47C9F2FE" w:rsidR="00CD1E2D" w:rsidRPr="00446C6A" w:rsidRDefault="00CD1E2D" w:rsidP="00CD1E2D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C8A0754" w14:textId="75A29C6F" w:rsidR="00CD1E2D" w:rsidRPr="009521DC" w:rsidRDefault="00353DC8" w:rsidP="00CD1E2D">
            <w:pPr>
              <w:jc w:val="center"/>
            </w:pPr>
            <w:r w:rsidRPr="00353DC8">
              <w:t>42:16:0206003:212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6480B50" w14:textId="77777777" w:rsidR="00CD1E2D" w:rsidRDefault="00CD1E2D" w:rsidP="00CD1E2D">
            <w:pPr>
              <w:jc w:val="center"/>
            </w:pPr>
          </w:p>
        </w:tc>
        <w:tc>
          <w:tcPr>
            <w:tcW w:w="2942" w:type="dxa"/>
            <w:vAlign w:val="center"/>
          </w:tcPr>
          <w:p w14:paraId="24E6E830" w14:textId="77777777" w:rsidR="00CD1E2D" w:rsidRDefault="00CD1E2D" w:rsidP="00CD1E2D">
            <w:pPr>
              <w:jc w:val="center"/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9663109" w14:textId="77777777" w:rsidR="00CD1E2D" w:rsidRPr="008B2BF5" w:rsidRDefault="00CD1E2D" w:rsidP="00CD1E2D">
            <w:pPr>
              <w:jc w:val="center"/>
            </w:pPr>
          </w:p>
        </w:tc>
      </w:tr>
      <w:tr w:rsidR="00353DC8" w:rsidRPr="008B2BF5" w14:paraId="7C81D277" w14:textId="77777777" w:rsidTr="003F5454">
        <w:tc>
          <w:tcPr>
            <w:tcW w:w="675" w:type="dxa"/>
            <w:shd w:val="clear" w:color="auto" w:fill="auto"/>
            <w:vAlign w:val="center"/>
          </w:tcPr>
          <w:p w14:paraId="2BED5297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A862753" w14:textId="297BE619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79F6509" w14:textId="0466B82B" w:rsidR="00353DC8" w:rsidRPr="009521DC" w:rsidRDefault="00353DC8" w:rsidP="00353DC8">
            <w:pPr>
              <w:jc w:val="center"/>
            </w:pPr>
            <w:r w:rsidRPr="00353DC8">
              <w:t>42:16:0202003:697</w:t>
            </w:r>
          </w:p>
        </w:tc>
        <w:tc>
          <w:tcPr>
            <w:tcW w:w="2942" w:type="dxa"/>
            <w:shd w:val="clear" w:color="auto" w:fill="auto"/>
          </w:tcPr>
          <w:p w14:paraId="58F3C17E" w14:textId="08452806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A52D398" w14:textId="59A21A5A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68C395E" w14:textId="03FE3691" w:rsidR="00353DC8" w:rsidRPr="008B2BF5" w:rsidRDefault="00353DC8" w:rsidP="00353DC8">
            <w:pPr>
              <w:jc w:val="center"/>
            </w:pPr>
            <w:r w:rsidRPr="00987310">
              <w:rPr>
                <w:sz w:val="22"/>
                <w:szCs w:val="22"/>
              </w:rPr>
              <w:t>-</w:t>
            </w:r>
          </w:p>
        </w:tc>
      </w:tr>
      <w:tr w:rsidR="00353DC8" w:rsidRPr="008B2BF5" w14:paraId="4EB790C6" w14:textId="77777777" w:rsidTr="003F5454">
        <w:tc>
          <w:tcPr>
            <w:tcW w:w="675" w:type="dxa"/>
            <w:shd w:val="clear" w:color="auto" w:fill="auto"/>
            <w:vAlign w:val="center"/>
          </w:tcPr>
          <w:p w14:paraId="1B74213C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12BB3F7" w14:textId="11370F2C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4A3FB47" w14:textId="66959FCF" w:rsidR="00353DC8" w:rsidRPr="009521DC" w:rsidRDefault="00353DC8" w:rsidP="00353DC8">
            <w:pPr>
              <w:jc w:val="center"/>
            </w:pPr>
            <w:r w:rsidRPr="00353DC8">
              <w:t>42:16:0209003:434</w:t>
            </w:r>
          </w:p>
        </w:tc>
        <w:tc>
          <w:tcPr>
            <w:tcW w:w="2942" w:type="dxa"/>
            <w:shd w:val="clear" w:color="auto" w:fill="auto"/>
          </w:tcPr>
          <w:p w14:paraId="71EB7F86" w14:textId="601D1F1B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2882260" w14:textId="3AD9E442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B9BAFE3" w14:textId="2E283CCA" w:rsidR="00353DC8" w:rsidRPr="008B2BF5" w:rsidRDefault="00353DC8" w:rsidP="00353DC8">
            <w:pPr>
              <w:jc w:val="center"/>
            </w:pPr>
            <w:r w:rsidRPr="00987310">
              <w:rPr>
                <w:sz w:val="22"/>
                <w:szCs w:val="22"/>
              </w:rPr>
              <w:t>-</w:t>
            </w:r>
          </w:p>
        </w:tc>
      </w:tr>
      <w:tr w:rsidR="00353DC8" w:rsidRPr="008B2BF5" w14:paraId="3E01AD67" w14:textId="77777777" w:rsidTr="003F5454">
        <w:tc>
          <w:tcPr>
            <w:tcW w:w="675" w:type="dxa"/>
            <w:shd w:val="clear" w:color="auto" w:fill="auto"/>
            <w:vAlign w:val="center"/>
          </w:tcPr>
          <w:p w14:paraId="7339D8C3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D3DB312" w14:textId="084DC668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30B6154" w14:textId="06F1C5B3" w:rsidR="00353DC8" w:rsidRPr="009521DC" w:rsidRDefault="00353DC8" w:rsidP="00353DC8">
            <w:pPr>
              <w:jc w:val="center"/>
            </w:pPr>
            <w:r w:rsidRPr="00353DC8">
              <w:t>42:16:0204003:568</w:t>
            </w:r>
          </w:p>
        </w:tc>
        <w:tc>
          <w:tcPr>
            <w:tcW w:w="2942" w:type="dxa"/>
            <w:shd w:val="clear" w:color="auto" w:fill="auto"/>
          </w:tcPr>
          <w:p w14:paraId="36A1984D" w14:textId="583F4019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05C9212" w14:textId="54169197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A5C9D0C" w14:textId="132EDE8F" w:rsidR="00353DC8" w:rsidRPr="008B2BF5" w:rsidRDefault="00353DC8" w:rsidP="00353DC8">
            <w:pPr>
              <w:jc w:val="center"/>
            </w:pPr>
            <w:r w:rsidRPr="00987310">
              <w:rPr>
                <w:sz w:val="22"/>
                <w:szCs w:val="22"/>
              </w:rPr>
              <w:t>-</w:t>
            </w:r>
          </w:p>
        </w:tc>
      </w:tr>
      <w:tr w:rsidR="00353DC8" w:rsidRPr="008B2BF5" w14:paraId="566E9A6C" w14:textId="77777777" w:rsidTr="003F5454">
        <w:tc>
          <w:tcPr>
            <w:tcW w:w="675" w:type="dxa"/>
            <w:shd w:val="clear" w:color="auto" w:fill="auto"/>
            <w:vAlign w:val="center"/>
          </w:tcPr>
          <w:p w14:paraId="302C1370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5F2705A" w14:textId="2AC138D5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</w:tcPr>
          <w:p w14:paraId="60CCFD2B" w14:textId="7FF58A87" w:rsidR="00353DC8" w:rsidRPr="009521DC" w:rsidRDefault="00353DC8" w:rsidP="00353DC8">
            <w:pPr>
              <w:jc w:val="center"/>
            </w:pPr>
            <w:r w:rsidRPr="00A04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319379C" w14:textId="0D8AF180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9771F1B" w14:textId="00DC30FD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9F13AEF" w14:textId="32FFE141" w:rsidR="00353DC8" w:rsidRPr="008B2BF5" w:rsidRDefault="00EE5771" w:rsidP="00353DC8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B64280">
              <w:rPr>
                <w:sz w:val="22"/>
                <w:szCs w:val="22"/>
              </w:rPr>
              <w:t xml:space="preserve">п. </w:t>
            </w:r>
            <w:proofErr w:type="spellStart"/>
            <w:r w:rsidR="00B64280">
              <w:rPr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353DC8" w:rsidRPr="008B2BF5" w14:paraId="2D426B7F" w14:textId="77777777" w:rsidTr="003F5454">
        <w:tc>
          <w:tcPr>
            <w:tcW w:w="675" w:type="dxa"/>
            <w:shd w:val="clear" w:color="auto" w:fill="auto"/>
            <w:vAlign w:val="center"/>
          </w:tcPr>
          <w:p w14:paraId="6C26F287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D332852" w14:textId="51AE0DEF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</w:tcPr>
          <w:p w14:paraId="1E9E8E42" w14:textId="2081E590" w:rsidR="00353DC8" w:rsidRPr="009521DC" w:rsidRDefault="00B64280" w:rsidP="00353DC8">
            <w:pPr>
              <w:jc w:val="center"/>
            </w:pPr>
            <w:r w:rsidRPr="00B64280">
              <w:rPr>
                <w:sz w:val="22"/>
                <w:szCs w:val="22"/>
              </w:rPr>
              <w:t>42:16:0202003:22</w:t>
            </w:r>
          </w:p>
        </w:tc>
        <w:tc>
          <w:tcPr>
            <w:tcW w:w="2942" w:type="dxa"/>
            <w:shd w:val="clear" w:color="auto" w:fill="auto"/>
          </w:tcPr>
          <w:p w14:paraId="43C443DB" w14:textId="265F7CFD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B6C0625" w14:textId="1A50194D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A348E42" w14:textId="537EC8CC" w:rsidR="00353DC8" w:rsidRPr="008B2BF5" w:rsidRDefault="00B64280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</w:tr>
      <w:tr w:rsidR="00353DC8" w:rsidRPr="008B2BF5" w14:paraId="7F614A02" w14:textId="77777777" w:rsidTr="003F5454">
        <w:tc>
          <w:tcPr>
            <w:tcW w:w="675" w:type="dxa"/>
            <w:shd w:val="clear" w:color="auto" w:fill="auto"/>
            <w:vAlign w:val="center"/>
          </w:tcPr>
          <w:p w14:paraId="6822A1BB" w14:textId="77777777" w:rsidR="00353DC8" w:rsidRPr="008B2BF5" w:rsidRDefault="00353DC8" w:rsidP="00353DC8">
            <w:pPr>
              <w:numPr>
                <w:ilvl w:val="0"/>
                <w:numId w:val="21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3A35E6D" w14:textId="1D595967" w:rsidR="00353DC8" w:rsidRPr="00446C6A" w:rsidRDefault="00353DC8" w:rsidP="00353DC8">
            <w:r w:rsidRPr="0076671A">
              <w:t>Источник тепловой энергии</w:t>
            </w:r>
          </w:p>
        </w:tc>
        <w:tc>
          <w:tcPr>
            <w:tcW w:w="2942" w:type="dxa"/>
            <w:shd w:val="clear" w:color="auto" w:fill="auto"/>
          </w:tcPr>
          <w:p w14:paraId="7D6A26C1" w14:textId="2D27EADC" w:rsidR="00353DC8" w:rsidRPr="009521DC" w:rsidRDefault="00353DC8" w:rsidP="00353DC8">
            <w:pPr>
              <w:jc w:val="center"/>
            </w:pPr>
            <w:r w:rsidRPr="00353DC8">
              <w:rPr>
                <w:sz w:val="22"/>
                <w:szCs w:val="22"/>
              </w:rPr>
              <w:t>42:16:0207003:558</w:t>
            </w:r>
          </w:p>
        </w:tc>
        <w:tc>
          <w:tcPr>
            <w:tcW w:w="2942" w:type="dxa"/>
            <w:shd w:val="clear" w:color="auto" w:fill="auto"/>
          </w:tcPr>
          <w:p w14:paraId="6C5DABED" w14:textId="384AC64F" w:rsidR="00353DC8" w:rsidRDefault="00353DC8" w:rsidP="00353DC8">
            <w:pPr>
              <w:jc w:val="center"/>
            </w:pPr>
            <w:r w:rsidRPr="000F715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099A000" w14:textId="0DE76C14" w:rsidR="00353DC8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09C186A" w14:textId="596BB6E3" w:rsidR="00353DC8" w:rsidRPr="008B2BF5" w:rsidRDefault="00353DC8" w:rsidP="00353DC8">
            <w:pPr>
              <w:jc w:val="center"/>
            </w:pPr>
            <w:r w:rsidRPr="00BF49A8">
              <w:rPr>
                <w:sz w:val="22"/>
                <w:szCs w:val="22"/>
              </w:rPr>
              <w:t>-</w:t>
            </w:r>
          </w:p>
        </w:tc>
      </w:tr>
      <w:tr w:rsidR="005E2717" w:rsidRPr="008B2BF5" w14:paraId="38730AB9" w14:textId="77777777" w:rsidTr="00E30C88">
        <w:tc>
          <w:tcPr>
            <w:tcW w:w="15310" w:type="dxa"/>
            <w:gridSpan w:val="6"/>
            <w:vAlign w:val="center"/>
          </w:tcPr>
          <w:p w14:paraId="33D61F14" w14:textId="5FD28436" w:rsidR="005E2717" w:rsidRPr="008B2BF5" w:rsidRDefault="00BB76D4" w:rsidP="00EF4A2A">
            <w:pPr>
              <w:ind w:firstLine="57"/>
              <w:rPr>
                <w:b/>
              </w:rPr>
            </w:pPr>
            <w:r>
              <w:rPr>
                <w:b/>
                <w:sz w:val="22"/>
                <w:szCs w:val="22"/>
              </w:rPr>
              <w:t>Сети</w:t>
            </w:r>
            <w:r w:rsidR="00E30C88">
              <w:rPr>
                <w:b/>
                <w:sz w:val="22"/>
                <w:szCs w:val="22"/>
              </w:rPr>
              <w:t xml:space="preserve"> теплоснабжения</w:t>
            </w:r>
          </w:p>
        </w:tc>
      </w:tr>
      <w:tr w:rsidR="00283F37" w:rsidRPr="008B2BF5" w14:paraId="5B591A76" w14:textId="77777777" w:rsidTr="003F5454">
        <w:tc>
          <w:tcPr>
            <w:tcW w:w="675" w:type="dxa"/>
            <w:shd w:val="clear" w:color="auto" w:fill="auto"/>
            <w:vAlign w:val="center"/>
          </w:tcPr>
          <w:p w14:paraId="306F277C" w14:textId="4EDC06C9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34A9671" w14:textId="33E45A64" w:rsidR="00283F37" w:rsidRPr="008B2BF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4F7A3116" w14:textId="6B1B992D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DB9F023" w14:textId="5C7A6DA8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13E2BB6" w14:textId="3F99A454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91F930C" w14:textId="507BA899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283F37" w:rsidRPr="008B2BF5" w14:paraId="0D0E669D" w14:textId="77777777" w:rsidTr="00EA0323">
        <w:tc>
          <w:tcPr>
            <w:tcW w:w="675" w:type="dxa"/>
            <w:shd w:val="clear" w:color="auto" w:fill="auto"/>
            <w:vAlign w:val="center"/>
          </w:tcPr>
          <w:p w14:paraId="045903C7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5F293C6" w14:textId="0FFB9372" w:rsidR="00283F37" w:rsidRPr="008B2BF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61C12C2" w14:textId="7D5ECE58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E0871AC" w14:textId="72F8CBF3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4FD9B1E" w14:textId="75B07194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0349A40" w14:textId="13E4ED98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283F37" w:rsidRPr="008B2BF5" w14:paraId="5F1326AD" w14:textId="77777777" w:rsidTr="00EA0323">
        <w:tc>
          <w:tcPr>
            <w:tcW w:w="675" w:type="dxa"/>
            <w:shd w:val="clear" w:color="auto" w:fill="auto"/>
            <w:vAlign w:val="center"/>
          </w:tcPr>
          <w:p w14:paraId="7C8354F2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55EC5CB" w14:textId="5456BFAA" w:rsidR="00283F37" w:rsidRPr="008B2BF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FD6DC95" w14:textId="777BA973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0D8FFD1" w14:textId="3A21E423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FDADDE6" w14:textId="283B7DAD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A7FACC1" w14:textId="1728D0F4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д. </w:t>
            </w:r>
            <w:proofErr w:type="spellStart"/>
            <w:r w:rsidR="003F5454" w:rsidRPr="003F5454">
              <w:rPr>
                <w:sz w:val="22"/>
                <w:szCs w:val="22"/>
              </w:rPr>
              <w:t>Кураково</w:t>
            </w:r>
            <w:proofErr w:type="spellEnd"/>
          </w:p>
        </w:tc>
      </w:tr>
      <w:tr w:rsidR="00283F37" w:rsidRPr="008B2BF5" w14:paraId="4611129A" w14:textId="77777777" w:rsidTr="00EA0323">
        <w:tc>
          <w:tcPr>
            <w:tcW w:w="675" w:type="dxa"/>
            <w:shd w:val="clear" w:color="auto" w:fill="auto"/>
            <w:vAlign w:val="center"/>
          </w:tcPr>
          <w:p w14:paraId="7CBFAE62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091E940" w14:textId="6EE521B4" w:rsidR="00283F37" w:rsidRPr="008B2BF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58AE1BA2" w14:textId="218254E6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A66F875" w14:textId="66C1AEEB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6F0A361" w14:textId="7A079980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8B86BEC" w14:textId="5B423CF1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Чумай</w:t>
            </w:r>
            <w:proofErr w:type="spellEnd"/>
          </w:p>
        </w:tc>
      </w:tr>
      <w:tr w:rsidR="00283F37" w:rsidRPr="008B2BF5" w14:paraId="3B2D7BF9" w14:textId="77777777" w:rsidTr="00EA0323">
        <w:tc>
          <w:tcPr>
            <w:tcW w:w="675" w:type="dxa"/>
            <w:shd w:val="clear" w:color="auto" w:fill="auto"/>
            <w:vAlign w:val="center"/>
          </w:tcPr>
          <w:p w14:paraId="5F0261BC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96C509F" w14:textId="42810FED" w:rsidR="00283F37" w:rsidRPr="00F275B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4B5DD01C" w14:textId="33AA80E0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9058ED2" w14:textId="1FC32450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5450787" w14:textId="4F28871B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43E757A" w14:textId="67023899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Чумай</w:t>
            </w:r>
            <w:proofErr w:type="spellEnd"/>
          </w:p>
        </w:tc>
      </w:tr>
      <w:tr w:rsidR="00283F37" w:rsidRPr="008B2BF5" w14:paraId="1681EFFD" w14:textId="77777777" w:rsidTr="00EA0323">
        <w:tc>
          <w:tcPr>
            <w:tcW w:w="675" w:type="dxa"/>
            <w:shd w:val="clear" w:color="auto" w:fill="auto"/>
            <w:vAlign w:val="center"/>
          </w:tcPr>
          <w:p w14:paraId="5AF9D134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CDB9840" w14:textId="5C84DB80" w:rsidR="00283F37" w:rsidRPr="00F275B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4F6C995A" w14:textId="4D9A6C87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4440430" w14:textId="7BCB0AE1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0616DE5" w14:textId="3EC97635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4C1B679" w14:textId="4A8B8F38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Чумай</w:t>
            </w:r>
            <w:proofErr w:type="spellEnd"/>
          </w:p>
        </w:tc>
      </w:tr>
      <w:tr w:rsidR="00283F37" w:rsidRPr="008B2BF5" w14:paraId="54FFF474" w14:textId="77777777" w:rsidTr="00EA0323">
        <w:tc>
          <w:tcPr>
            <w:tcW w:w="675" w:type="dxa"/>
            <w:shd w:val="clear" w:color="auto" w:fill="auto"/>
            <w:vAlign w:val="center"/>
          </w:tcPr>
          <w:p w14:paraId="11E080F3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CBF9B0E" w14:textId="5966CE2F" w:rsidR="00283F37" w:rsidRPr="00F275B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0DAC4B72" w14:textId="62036CD5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5D7027F" w14:textId="76B0806F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48790D0" w14:textId="1B45214C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FCB4AC4" w14:textId="462D1501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</w:t>
            </w:r>
            <w:r w:rsidRPr="00C22972">
              <w:rPr>
                <w:sz w:val="22"/>
                <w:szCs w:val="22"/>
              </w:rPr>
              <w:lastRenderedPageBreak/>
              <w:t>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д. Курск-Смоленка</w:t>
            </w:r>
          </w:p>
        </w:tc>
      </w:tr>
      <w:tr w:rsidR="00283F37" w:rsidRPr="008B2BF5" w14:paraId="308399A6" w14:textId="77777777" w:rsidTr="00EA0323">
        <w:tc>
          <w:tcPr>
            <w:tcW w:w="675" w:type="dxa"/>
            <w:shd w:val="clear" w:color="auto" w:fill="auto"/>
            <w:vAlign w:val="center"/>
          </w:tcPr>
          <w:p w14:paraId="7A51E944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36EE1D2" w14:textId="33034728" w:rsidR="00283F37" w:rsidRPr="00F275B5" w:rsidRDefault="00283F37" w:rsidP="00283F37">
            <w:r w:rsidRPr="00F70D5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3FDA028A" w14:textId="33D3BB89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9A04C63" w14:textId="58141D3D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59F4D28" w14:textId="19796F2C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B5FAD2E" w14:textId="720BB509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Усть-Серта</w:t>
            </w:r>
            <w:proofErr w:type="spellEnd"/>
          </w:p>
        </w:tc>
      </w:tr>
      <w:tr w:rsidR="00283F37" w:rsidRPr="008B2BF5" w14:paraId="6DD40339" w14:textId="77777777" w:rsidTr="00EA0323">
        <w:tc>
          <w:tcPr>
            <w:tcW w:w="675" w:type="dxa"/>
            <w:shd w:val="clear" w:color="auto" w:fill="auto"/>
            <w:vAlign w:val="center"/>
          </w:tcPr>
          <w:p w14:paraId="388519F8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5420826" w14:textId="5A68BF39" w:rsidR="00283F37" w:rsidRPr="00F275B5" w:rsidRDefault="00283F37" w:rsidP="00283F37">
            <w:r w:rsidRPr="00961BC1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313F7777" w14:textId="716A68AE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AD6EC04" w14:textId="5995E0CF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22942D9" w14:textId="4A289D06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3F6602B" w14:textId="67DBB06A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Усть-Серта</w:t>
            </w:r>
            <w:proofErr w:type="spellEnd"/>
          </w:p>
        </w:tc>
      </w:tr>
      <w:tr w:rsidR="00283F37" w:rsidRPr="008B2BF5" w14:paraId="51E686CE" w14:textId="77777777" w:rsidTr="00EA0323">
        <w:tc>
          <w:tcPr>
            <w:tcW w:w="675" w:type="dxa"/>
            <w:shd w:val="clear" w:color="auto" w:fill="auto"/>
            <w:vAlign w:val="center"/>
          </w:tcPr>
          <w:p w14:paraId="798C84FC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ED6AB50" w14:textId="73F135A5" w:rsidR="00283F37" w:rsidRPr="00F275B5" w:rsidRDefault="00283F37" w:rsidP="00283F37">
            <w:r w:rsidRPr="00961BC1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C76E7F7" w14:textId="742754B5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8ADC8A4" w14:textId="1C97D81D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DF73A94" w14:textId="554114FE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08F3B66" w14:textId="72EC21DA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д. Шестаково</w:t>
            </w:r>
          </w:p>
        </w:tc>
      </w:tr>
      <w:tr w:rsidR="00283F37" w:rsidRPr="008B2BF5" w14:paraId="734FD7A5" w14:textId="77777777" w:rsidTr="00EA0323">
        <w:tc>
          <w:tcPr>
            <w:tcW w:w="675" w:type="dxa"/>
            <w:shd w:val="clear" w:color="auto" w:fill="auto"/>
            <w:vAlign w:val="center"/>
          </w:tcPr>
          <w:p w14:paraId="13CE6302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FB8F2DB" w14:textId="38009689" w:rsidR="00283F37" w:rsidRPr="00F275B5" w:rsidRDefault="00283F37" w:rsidP="00283F37">
            <w:r w:rsidRPr="00961BC1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5499F11" w14:textId="56045729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4680B0C" w14:textId="30FE9300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67C83DA" w14:textId="741D3536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1DB40C0" w14:textId="1CC2A978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с. Усманка</w:t>
            </w:r>
          </w:p>
        </w:tc>
      </w:tr>
      <w:tr w:rsidR="00283F37" w:rsidRPr="008B2BF5" w14:paraId="505E8E3D" w14:textId="77777777" w:rsidTr="00EA0323">
        <w:tc>
          <w:tcPr>
            <w:tcW w:w="675" w:type="dxa"/>
            <w:shd w:val="clear" w:color="auto" w:fill="auto"/>
            <w:vAlign w:val="center"/>
          </w:tcPr>
          <w:p w14:paraId="5910C33C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31EBD05" w14:textId="3A8264FE" w:rsidR="00283F37" w:rsidRPr="00F275B5" w:rsidRDefault="00283F37" w:rsidP="00283F37">
            <w:r w:rsidRPr="00961BC1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7D465C0D" w14:textId="6A49A8C0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F466D04" w14:textId="6C48A2DD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BD0E389" w14:textId="587D6B8D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7B5B146" w14:textId="6B89B3C6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с. Усманка</w:t>
            </w:r>
          </w:p>
        </w:tc>
      </w:tr>
      <w:tr w:rsidR="00283F37" w:rsidRPr="008B2BF5" w14:paraId="4253E982" w14:textId="77777777" w:rsidTr="00EA0323">
        <w:tc>
          <w:tcPr>
            <w:tcW w:w="675" w:type="dxa"/>
            <w:shd w:val="clear" w:color="auto" w:fill="auto"/>
            <w:vAlign w:val="center"/>
          </w:tcPr>
          <w:p w14:paraId="69BC0ADA" w14:textId="77777777" w:rsidR="00283F37" w:rsidRPr="008B2BF5" w:rsidRDefault="00283F37" w:rsidP="00283F37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DF93F15" w14:textId="5B6C911C" w:rsidR="00283F37" w:rsidRPr="00F275B5" w:rsidRDefault="00283F37" w:rsidP="00283F37">
            <w:r w:rsidRPr="00961BC1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0DF60C6E" w14:textId="569EBC29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3479EEB" w14:textId="54F8B089" w:rsidR="00283F37" w:rsidRPr="008B2BF5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DA877BC" w14:textId="6A3DFCAE" w:rsidR="00283F37" w:rsidRPr="00B8773B" w:rsidRDefault="00283F37" w:rsidP="00283F37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3064363" w14:textId="40FE016E" w:rsidR="00283F37" w:rsidRPr="008B2BF5" w:rsidRDefault="00EE5771" w:rsidP="00283F37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с. Николаевка</w:t>
            </w:r>
          </w:p>
        </w:tc>
      </w:tr>
      <w:tr w:rsidR="000E1FF8" w:rsidRPr="008B2BF5" w14:paraId="7AB66D7B" w14:textId="77777777" w:rsidTr="00EA0323">
        <w:tc>
          <w:tcPr>
            <w:tcW w:w="675" w:type="dxa"/>
            <w:shd w:val="clear" w:color="auto" w:fill="auto"/>
            <w:vAlign w:val="center"/>
          </w:tcPr>
          <w:p w14:paraId="2831F113" w14:textId="77777777" w:rsidR="000E1FF8" w:rsidRPr="008B2BF5" w:rsidRDefault="000E1FF8" w:rsidP="000E1FF8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EFA3F5E" w14:textId="1A78AC41" w:rsidR="000E1FF8" w:rsidRPr="00F275B5" w:rsidRDefault="000E1FF8" w:rsidP="000E1FF8">
            <w:r w:rsidRPr="00A705B9">
              <w:rPr>
                <w:sz w:val="22"/>
                <w:szCs w:val="22"/>
              </w:rPr>
              <w:t xml:space="preserve">Теплопровод </w:t>
            </w:r>
            <w:r w:rsidR="00283F37">
              <w:rPr>
                <w:sz w:val="22"/>
                <w:szCs w:val="22"/>
              </w:rPr>
              <w:t>магистральный</w:t>
            </w:r>
          </w:p>
        </w:tc>
        <w:tc>
          <w:tcPr>
            <w:tcW w:w="2942" w:type="dxa"/>
            <w:shd w:val="clear" w:color="auto" w:fill="auto"/>
          </w:tcPr>
          <w:p w14:paraId="015DCE59" w14:textId="3BC34DDD" w:rsidR="000E1FF8" w:rsidRPr="008B2BF5" w:rsidRDefault="000E1FF8" w:rsidP="000E1FF8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6C1CD9B" w14:textId="0F719618" w:rsidR="000E1FF8" w:rsidRPr="008B2BF5" w:rsidRDefault="000E1FF8" w:rsidP="000E1FF8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3F9594C" w14:textId="732001FC" w:rsidR="000E1FF8" w:rsidRPr="00B8773B" w:rsidRDefault="000E1FF8" w:rsidP="000E1FF8">
            <w:pPr>
              <w:jc w:val="center"/>
            </w:pPr>
            <w:r w:rsidRPr="001D4A2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FE3A179" w14:textId="01AC1067" w:rsidR="000E1FF8" w:rsidRPr="008B2BF5" w:rsidRDefault="00EE5771" w:rsidP="000E1FF8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п. </w:t>
            </w:r>
            <w:proofErr w:type="spellStart"/>
            <w:r w:rsidR="003F5454" w:rsidRPr="003F5454">
              <w:rPr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3F5454" w:rsidRPr="008B2BF5" w14:paraId="75232544" w14:textId="77777777" w:rsidTr="00EA0323">
        <w:tc>
          <w:tcPr>
            <w:tcW w:w="675" w:type="dxa"/>
            <w:shd w:val="clear" w:color="auto" w:fill="auto"/>
            <w:vAlign w:val="center"/>
          </w:tcPr>
          <w:p w14:paraId="1D2198B3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CEBBE94" w14:textId="5B93DB34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6AFB0C67" w14:textId="761CEBBC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C17C70D" w14:textId="187CD105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73C0C78" w14:textId="14B1A675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5B75420" w14:textId="74A1E3C6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п. </w:t>
            </w:r>
            <w:proofErr w:type="spellStart"/>
            <w:r w:rsidR="003F5454" w:rsidRPr="003F5454">
              <w:rPr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3F5454" w:rsidRPr="008B2BF5" w14:paraId="3F7CFF49" w14:textId="77777777" w:rsidTr="00EA0323">
        <w:tc>
          <w:tcPr>
            <w:tcW w:w="675" w:type="dxa"/>
            <w:shd w:val="clear" w:color="auto" w:fill="auto"/>
            <w:vAlign w:val="center"/>
          </w:tcPr>
          <w:p w14:paraId="60599325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76ECC94" w14:textId="524D415E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0AB3750" w14:textId="4E8C891A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375C0F7" w14:textId="076B63EE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778B9D1" w14:textId="7E4B9EF5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D7D6AF5" w14:textId="130CFF11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д. Михайловка</w:t>
            </w:r>
          </w:p>
        </w:tc>
      </w:tr>
      <w:tr w:rsidR="003F5454" w:rsidRPr="008B2BF5" w14:paraId="25081432" w14:textId="77777777" w:rsidTr="00EA0323">
        <w:tc>
          <w:tcPr>
            <w:tcW w:w="675" w:type="dxa"/>
            <w:shd w:val="clear" w:color="auto" w:fill="auto"/>
            <w:vAlign w:val="center"/>
          </w:tcPr>
          <w:p w14:paraId="395A7BE5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F4FDB01" w14:textId="78D18711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159194E6" w14:textId="00748364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D0A05BD" w14:textId="3DE558A5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48AD064" w14:textId="361E0FA5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C697706" w14:textId="32AF884F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п. 1-й</w:t>
            </w:r>
          </w:p>
        </w:tc>
      </w:tr>
      <w:tr w:rsidR="003F5454" w:rsidRPr="008B2BF5" w14:paraId="2C82566A" w14:textId="77777777" w:rsidTr="00EA0323">
        <w:tc>
          <w:tcPr>
            <w:tcW w:w="675" w:type="dxa"/>
            <w:shd w:val="clear" w:color="auto" w:fill="auto"/>
            <w:vAlign w:val="center"/>
          </w:tcPr>
          <w:p w14:paraId="41FB951C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B942FEE" w14:textId="193781CD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2EFFB8B8" w14:textId="10E137BF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35E3D0B" w14:textId="22869676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1588C6F" w14:textId="3A4B037C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D107C6D" w14:textId="70C43844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д. Дмитриевка</w:t>
            </w:r>
          </w:p>
        </w:tc>
      </w:tr>
      <w:tr w:rsidR="003F5454" w:rsidRPr="008B2BF5" w14:paraId="62168A10" w14:textId="77777777" w:rsidTr="00EA0323">
        <w:tc>
          <w:tcPr>
            <w:tcW w:w="675" w:type="dxa"/>
            <w:shd w:val="clear" w:color="auto" w:fill="auto"/>
            <w:vAlign w:val="center"/>
          </w:tcPr>
          <w:p w14:paraId="1F39DAE1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98EB053" w14:textId="017B5B3C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420F17AD" w14:textId="2B245881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80C122D" w14:textId="2046E6DD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2222961" w14:textId="6AD17E04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39A50B1" w14:textId="5D3C638E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 xml:space="preserve">с. </w:t>
            </w:r>
            <w:proofErr w:type="spellStart"/>
            <w:r w:rsidR="003F5454" w:rsidRPr="003F5454">
              <w:rPr>
                <w:sz w:val="22"/>
                <w:szCs w:val="22"/>
              </w:rPr>
              <w:t>Алчедат</w:t>
            </w:r>
            <w:proofErr w:type="spellEnd"/>
          </w:p>
        </w:tc>
      </w:tr>
      <w:tr w:rsidR="003F5454" w:rsidRPr="008B2BF5" w14:paraId="1B9233C1" w14:textId="77777777" w:rsidTr="00EA0323">
        <w:tc>
          <w:tcPr>
            <w:tcW w:w="675" w:type="dxa"/>
            <w:shd w:val="clear" w:color="auto" w:fill="auto"/>
            <w:vAlign w:val="center"/>
          </w:tcPr>
          <w:p w14:paraId="15BB7A02" w14:textId="77777777" w:rsidR="003F5454" w:rsidRPr="008B2BF5" w:rsidRDefault="003F5454" w:rsidP="003F5454">
            <w:pPr>
              <w:numPr>
                <w:ilvl w:val="0"/>
                <w:numId w:val="22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4444B4F" w14:textId="7467C464" w:rsidR="003F5454" w:rsidRPr="00A705B9" w:rsidRDefault="003F5454" w:rsidP="003F5454">
            <w:r w:rsidRPr="008860F4">
              <w:rPr>
                <w:sz w:val="22"/>
                <w:szCs w:val="22"/>
              </w:rPr>
              <w:t>Теплопровод магистральный</w:t>
            </w:r>
          </w:p>
        </w:tc>
        <w:tc>
          <w:tcPr>
            <w:tcW w:w="2942" w:type="dxa"/>
            <w:shd w:val="clear" w:color="auto" w:fill="auto"/>
          </w:tcPr>
          <w:p w14:paraId="5B09F276" w14:textId="2C642219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7A76DC3" w14:textId="5B137663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D2AA3F6" w14:textId="01DC54B8" w:rsidR="003F5454" w:rsidRPr="001D4A22" w:rsidRDefault="003F5454" w:rsidP="003F5454">
            <w:pPr>
              <w:jc w:val="center"/>
            </w:pPr>
            <w:r w:rsidRPr="0028044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7E0F134" w14:textId="19B559A2" w:rsidR="003F5454" w:rsidRDefault="00EE5771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F5454" w:rsidRPr="003F5454">
              <w:rPr>
                <w:sz w:val="22"/>
                <w:szCs w:val="22"/>
              </w:rPr>
              <w:t>п. 1-й</w:t>
            </w:r>
          </w:p>
        </w:tc>
      </w:tr>
      <w:tr w:rsidR="00DB0D8B" w:rsidRPr="008B2BF5" w14:paraId="66EBB056" w14:textId="77777777" w:rsidTr="00622A34">
        <w:tc>
          <w:tcPr>
            <w:tcW w:w="15310" w:type="dxa"/>
            <w:gridSpan w:val="6"/>
            <w:vAlign w:val="center"/>
          </w:tcPr>
          <w:p w14:paraId="49FC162E" w14:textId="57D046AF" w:rsidR="00DB0D8B" w:rsidRPr="008B2BF5" w:rsidRDefault="00DB0D8B" w:rsidP="00EF4A2A">
            <w:pPr>
              <w:ind w:firstLine="57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Объекты водоснабжения</w:t>
            </w:r>
          </w:p>
        </w:tc>
      </w:tr>
      <w:tr w:rsidR="000D026E" w:rsidRPr="008B2BF5" w14:paraId="04C9902E" w14:textId="77777777" w:rsidTr="000D026E">
        <w:tc>
          <w:tcPr>
            <w:tcW w:w="675" w:type="dxa"/>
            <w:shd w:val="clear" w:color="auto" w:fill="auto"/>
            <w:vAlign w:val="center"/>
          </w:tcPr>
          <w:p w14:paraId="7AD8B3F9" w14:textId="77777777" w:rsidR="000D026E" w:rsidRPr="008B2BF5" w:rsidRDefault="000D026E" w:rsidP="00A6026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667D4467" w14:textId="5953BA49" w:rsidR="000D026E" w:rsidRPr="008B2BF5" w:rsidRDefault="003F5454" w:rsidP="000D026E">
            <w:r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EB60173" w14:textId="48AB39B9" w:rsidR="000D026E" w:rsidRPr="008B2BF5" w:rsidRDefault="003F5454" w:rsidP="000D026E">
            <w:pPr>
              <w:jc w:val="center"/>
            </w:pPr>
            <w:r w:rsidRPr="003F5454">
              <w:t>42:16:0000000:543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7629768" w14:textId="77777777" w:rsidR="000D026E" w:rsidRPr="008B2BF5" w:rsidRDefault="000D026E" w:rsidP="000D026E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7C5749B8" w14:textId="47B9A71E" w:rsidR="000D026E" w:rsidRPr="008B2BF5" w:rsidRDefault="000D026E" w:rsidP="000D026E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BB408FC" w14:textId="76C32DDA" w:rsidR="000D026E" w:rsidRPr="008B2BF5" w:rsidRDefault="000D026E" w:rsidP="000D026E">
            <w:pPr>
              <w:jc w:val="center"/>
            </w:pPr>
            <w:r w:rsidRPr="003D344F">
              <w:rPr>
                <w:sz w:val="22"/>
                <w:szCs w:val="22"/>
              </w:rPr>
              <w:t>-</w:t>
            </w:r>
          </w:p>
        </w:tc>
      </w:tr>
      <w:tr w:rsidR="003F5454" w:rsidRPr="008B2BF5" w14:paraId="33F8B032" w14:textId="77777777" w:rsidTr="003F5454">
        <w:tc>
          <w:tcPr>
            <w:tcW w:w="675" w:type="dxa"/>
            <w:shd w:val="clear" w:color="auto" w:fill="auto"/>
            <w:vAlign w:val="center"/>
          </w:tcPr>
          <w:p w14:paraId="43ACE604" w14:textId="77777777" w:rsidR="003F5454" w:rsidRPr="008B2BF5" w:rsidRDefault="003F5454" w:rsidP="003F5454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B00EEDC" w14:textId="498D55D0" w:rsidR="003F5454" w:rsidRPr="008B2BF5" w:rsidRDefault="003F5454" w:rsidP="003F5454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4DD84BBB" w14:textId="61A502A9" w:rsidR="003F5454" w:rsidRPr="008B2BF5" w:rsidRDefault="003F5454" w:rsidP="003F5454">
            <w:pPr>
              <w:jc w:val="center"/>
            </w:pPr>
            <w:r w:rsidRPr="00A1527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DDE2EA7" w14:textId="531C3238" w:rsidR="003F5454" w:rsidRPr="008B2BF5" w:rsidRDefault="003F5454" w:rsidP="003F5454">
            <w:pPr>
              <w:jc w:val="center"/>
            </w:pPr>
            <w:r w:rsidRPr="003F5454">
              <w:rPr>
                <w:sz w:val="22"/>
                <w:szCs w:val="22"/>
              </w:rPr>
              <w:t>42:16-6.919</w:t>
            </w:r>
          </w:p>
        </w:tc>
        <w:tc>
          <w:tcPr>
            <w:tcW w:w="2942" w:type="dxa"/>
            <w:vAlign w:val="center"/>
          </w:tcPr>
          <w:p w14:paraId="4FB0C82F" w14:textId="4B6E53E4" w:rsidR="003F5454" w:rsidRPr="008B2BF5" w:rsidRDefault="003F5454" w:rsidP="003F545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BFC954E" w14:textId="0C843AFE" w:rsidR="003F5454" w:rsidRPr="008B2BF5" w:rsidRDefault="003F5454" w:rsidP="003F5454">
            <w:pPr>
              <w:jc w:val="center"/>
            </w:pPr>
            <w:r w:rsidRPr="00C83EF0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C83EF0">
              <w:rPr>
                <w:sz w:val="22"/>
                <w:szCs w:val="22"/>
              </w:rPr>
              <w:t>Чебулинский</w:t>
            </w:r>
            <w:proofErr w:type="spellEnd"/>
            <w:r w:rsidRPr="00C83EF0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F5454" w:rsidRPr="008B2BF5" w14:paraId="4AC35CF2" w14:textId="77777777" w:rsidTr="003F5454">
        <w:tc>
          <w:tcPr>
            <w:tcW w:w="675" w:type="dxa"/>
            <w:shd w:val="clear" w:color="auto" w:fill="auto"/>
            <w:vAlign w:val="center"/>
          </w:tcPr>
          <w:p w14:paraId="668C465A" w14:textId="77777777" w:rsidR="003F5454" w:rsidRPr="008B2BF5" w:rsidRDefault="003F5454" w:rsidP="003F5454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E73E2E2" w14:textId="4E21E4C1" w:rsidR="003F5454" w:rsidRPr="008B2BF5" w:rsidRDefault="003F5454" w:rsidP="003F5454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2ED3B911" w14:textId="1263F540" w:rsidR="003F5454" w:rsidRPr="008B2BF5" w:rsidRDefault="003F5454" w:rsidP="003F5454">
            <w:pPr>
              <w:jc w:val="center"/>
            </w:pPr>
            <w:r w:rsidRPr="00A1527F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B6F872A" w14:textId="3F6CBA1C" w:rsidR="003F5454" w:rsidRPr="008B2BF5" w:rsidRDefault="003F5454" w:rsidP="003F5454">
            <w:pPr>
              <w:jc w:val="center"/>
            </w:pPr>
            <w:r w:rsidRPr="003F5454">
              <w:t>42:16-6.923</w:t>
            </w:r>
          </w:p>
        </w:tc>
        <w:tc>
          <w:tcPr>
            <w:tcW w:w="2942" w:type="dxa"/>
            <w:vAlign w:val="center"/>
          </w:tcPr>
          <w:p w14:paraId="50A0FC65" w14:textId="1FC44249" w:rsidR="003F5454" w:rsidRPr="008B2BF5" w:rsidRDefault="003F5454" w:rsidP="003F545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AFF99FD" w14:textId="47D7C963" w:rsidR="003F5454" w:rsidRPr="008B2BF5" w:rsidRDefault="003F5454" w:rsidP="003F5454">
            <w:pPr>
              <w:jc w:val="center"/>
            </w:pPr>
            <w:r w:rsidRPr="00C83EF0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C83EF0">
              <w:rPr>
                <w:sz w:val="22"/>
                <w:szCs w:val="22"/>
              </w:rPr>
              <w:t>Чебулинский</w:t>
            </w:r>
            <w:proofErr w:type="spellEnd"/>
            <w:r w:rsidRPr="00C83EF0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F5454" w:rsidRPr="008B2BF5" w14:paraId="51777834" w14:textId="77777777" w:rsidTr="003F5454">
        <w:tc>
          <w:tcPr>
            <w:tcW w:w="675" w:type="dxa"/>
            <w:shd w:val="clear" w:color="auto" w:fill="auto"/>
            <w:vAlign w:val="center"/>
          </w:tcPr>
          <w:p w14:paraId="5A0BAEA4" w14:textId="77777777" w:rsidR="003F5454" w:rsidRPr="008B2BF5" w:rsidRDefault="003F5454" w:rsidP="003F5454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D37B687" w14:textId="055191F0" w:rsidR="003F5454" w:rsidRPr="004B24C0" w:rsidRDefault="003F5454" w:rsidP="003F5454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D621091" w14:textId="7137BBDB" w:rsidR="003F5454" w:rsidRPr="008B2BF5" w:rsidRDefault="003F5454" w:rsidP="003F545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6225502" w14:textId="022EC2B7" w:rsidR="003F5454" w:rsidRPr="008B2BF5" w:rsidRDefault="003F5454" w:rsidP="003F545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0E23E866" w14:textId="56F08739" w:rsidR="003F5454" w:rsidRPr="008B2BF5" w:rsidRDefault="003F5454" w:rsidP="003F5454">
            <w:pPr>
              <w:jc w:val="center"/>
            </w:pPr>
            <w:r w:rsidRPr="008B2BF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2974D26" w14:textId="4A8B6289" w:rsidR="003F5454" w:rsidRPr="008B2BF5" w:rsidRDefault="003F5454" w:rsidP="003F5454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0002B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0002B7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F5454" w:rsidRPr="008B2BF5" w14:paraId="04A3B014" w14:textId="77777777" w:rsidTr="003F5454">
        <w:tc>
          <w:tcPr>
            <w:tcW w:w="675" w:type="dxa"/>
            <w:shd w:val="clear" w:color="auto" w:fill="auto"/>
            <w:vAlign w:val="center"/>
          </w:tcPr>
          <w:p w14:paraId="6F4B5514" w14:textId="77777777" w:rsidR="003F5454" w:rsidRPr="008B2BF5" w:rsidRDefault="003F5454" w:rsidP="003F5454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80BD993" w14:textId="25586527" w:rsidR="003F5454" w:rsidRPr="004B24C0" w:rsidRDefault="003F5454" w:rsidP="003F5454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9A6B93D" w14:textId="2F39E6F4" w:rsidR="003F5454" w:rsidRPr="008B2BF5" w:rsidRDefault="003F5454" w:rsidP="003F5454">
            <w:pPr>
              <w:jc w:val="center"/>
            </w:pPr>
            <w:r w:rsidRPr="003F5454">
              <w:t>42:16:0203003:1280</w:t>
            </w:r>
          </w:p>
        </w:tc>
        <w:tc>
          <w:tcPr>
            <w:tcW w:w="2942" w:type="dxa"/>
            <w:shd w:val="clear" w:color="auto" w:fill="auto"/>
          </w:tcPr>
          <w:p w14:paraId="4C1D3506" w14:textId="23501B9F" w:rsidR="003F5454" w:rsidRPr="008B2BF5" w:rsidRDefault="003F5454" w:rsidP="003F5454">
            <w:pPr>
              <w:jc w:val="center"/>
            </w:pPr>
            <w:r w:rsidRPr="00322307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787F52F" w14:textId="53405AE2" w:rsidR="003F5454" w:rsidRPr="008B2BF5" w:rsidRDefault="003F5454" w:rsidP="003F5454">
            <w:pPr>
              <w:jc w:val="center"/>
            </w:pPr>
            <w:r w:rsidRPr="00322307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5D5C2EC" w14:textId="66EB6BD0" w:rsidR="003F5454" w:rsidRPr="008B2BF5" w:rsidRDefault="003F5454" w:rsidP="003F5454">
            <w:pPr>
              <w:jc w:val="center"/>
            </w:pPr>
            <w:r w:rsidRPr="00322307">
              <w:rPr>
                <w:sz w:val="22"/>
                <w:szCs w:val="22"/>
              </w:rPr>
              <w:t>-</w:t>
            </w:r>
          </w:p>
        </w:tc>
      </w:tr>
      <w:tr w:rsidR="00501906" w:rsidRPr="008B2BF5" w14:paraId="6E0E9507" w14:textId="77777777" w:rsidTr="006852CB">
        <w:tc>
          <w:tcPr>
            <w:tcW w:w="675" w:type="dxa"/>
            <w:shd w:val="clear" w:color="auto" w:fill="auto"/>
            <w:vAlign w:val="center"/>
          </w:tcPr>
          <w:p w14:paraId="64301D38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4DDE1B3" w14:textId="4B2D4F27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F285DF3" w14:textId="6972B6E4" w:rsidR="00501906" w:rsidRDefault="00501906" w:rsidP="00501906">
            <w:pPr>
              <w:jc w:val="center"/>
            </w:pPr>
            <w:r w:rsidRPr="003F5454">
              <w:t>42:16:0203003:1280</w:t>
            </w:r>
          </w:p>
        </w:tc>
        <w:tc>
          <w:tcPr>
            <w:tcW w:w="2942" w:type="dxa"/>
            <w:shd w:val="clear" w:color="auto" w:fill="auto"/>
          </w:tcPr>
          <w:p w14:paraId="7AA92FE1" w14:textId="2781D439" w:rsidR="00501906" w:rsidRPr="006719EB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79ECDA3" w14:textId="205ECB9C" w:rsidR="00501906" w:rsidRPr="008B2BF5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243CCA5" w14:textId="13830ECF" w:rsidR="00501906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</w:tr>
      <w:tr w:rsidR="00501906" w:rsidRPr="008B2BF5" w14:paraId="70ED6E2B" w14:textId="77777777" w:rsidTr="006852CB">
        <w:tc>
          <w:tcPr>
            <w:tcW w:w="675" w:type="dxa"/>
            <w:shd w:val="clear" w:color="auto" w:fill="auto"/>
            <w:vAlign w:val="center"/>
          </w:tcPr>
          <w:p w14:paraId="40782B7F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D298E03" w14:textId="244257AC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E39F1FE" w14:textId="2097AFF2" w:rsidR="00501906" w:rsidRDefault="00501906" w:rsidP="00501906">
            <w:pPr>
              <w:jc w:val="center"/>
            </w:pPr>
            <w:r w:rsidRPr="003F5454">
              <w:t>42:16:0205003:577</w:t>
            </w:r>
          </w:p>
        </w:tc>
        <w:tc>
          <w:tcPr>
            <w:tcW w:w="2942" w:type="dxa"/>
            <w:shd w:val="clear" w:color="auto" w:fill="auto"/>
          </w:tcPr>
          <w:p w14:paraId="30055C24" w14:textId="3AB76540" w:rsidR="00501906" w:rsidRPr="006719EB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8AC93C3" w14:textId="6FB5DD69" w:rsidR="00501906" w:rsidRPr="008B2BF5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FAD9301" w14:textId="25DBD6FE" w:rsidR="00501906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</w:tr>
      <w:tr w:rsidR="00501906" w:rsidRPr="008B2BF5" w14:paraId="5B5AC56D" w14:textId="77777777" w:rsidTr="006852CB">
        <w:tc>
          <w:tcPr>
            <w:tcW w:w="675" w:type="dxa"/>
            <w:shd w:val="clear" w:color="auto" w:fill="auto"/>
            <w:vAlign w:val="center"/>
          </w:tcPr>
          <w:p w14:paraId="5FA85B8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8CC709B" w14:textId="202A266C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608E258" w14:textId="4555255E" w:rsidR="00501906" w:rsidRDefault="00501906" w:rsidP="00501906">
            <w:pPr>
              <w:jc w:val="center"/>
            </w:pPr>
            <w:r w:rsidRPr="003F5454">
              <w:t>42:16:0205003:577</w:t>
            </w:r>
          </w:p>
        </w:tc>
        <w:tc>
          <w:tcPr>
            <w:tcW w:w="2942" w:type="dxa"/>
            <w:shd w:val="clear" w:color="auto" w:fill="auto"/>
          </w:tcPr>
          <w:p w14:paraId="0DE0235D" w14:textId="28B41A39" w:rsidR="00501906" w:rsidRPr="006719EB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AB94EA5" w14:textId="2EFBF8C3" w:rsidR="00501906" w:rsidRPr="008B2BF5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20B020E" w14:textId="7DD3A629" w:rsidR="00501906" w:rsidRDefault="00501906" w:rsidP="00501906">
            <w:pPr>
              <w:jc w:val="center"/>
            </w:pPr>
            <w:r w:rsidRPr="00023116">
              <w:rPr>
                <w:sz w:val="22"/>
                <w:szCs w:val="22"/>
              </w:rPr>
              <w:t>-</w:t>
            </w:r>
          </w:p>
        </w:tc>
      </w:tr>
      <w:tr w:rsidR="00501906" w:rsidRPr="008B2BF5" w14:paraId="20464193" w14:textId="77777777" w:rsidTr="003F5454">
        <w:tc>
          <w:tcPr>
            <w:tcW w:w="675" w:type="dxa"/>
            <w:shd w:val="clear" w:color="auto" w:fill="auto"/>
            <w:vAlign w:val="center"/>
          </w:tcPr>
          <w:p w14:paraId="4454C77B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3758E35" w14:textId="0C10B4E9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FDD3688" w14:textId="77777777" w:rsidR="00501906" w:rsidRDefault="00501906" w:rsidP="00501906">
            <w:pPr>
              <w:jc w:val="center"/>
            </w:pPr>
          </w:p>
        </w:tc>
        <w:tc>
          <w:tcPr>
            <w:tcW w:w="2942" w:type="dxa"/>
            <w:shd w:val="clear" w:color="auto" w:fill="auto"/>
          </w:tcPr>
          <w:p w14:paraId="7481F0D8" w14:textId="6D2928C8" w:rsidR="00501906" w:rsidRPr="006719EB" w:rsidRDefault="00501906" w:rsidP="00501906">
            <w:pPr>
              <w:jc w:val="center"/>
            </w:pPr>
            <w:r w:rsidRPr="00501906">
              <w:rPr>
                <w:sz w:val="22"/>
                <w:szCs w:val="22"/>
              </w:rPr>
              <w:t>42:16-6.921</w:t>
            </w:r>
          </w:p>
        </w:tc>
        <w:tc>
          <w:tcPr>
            <w:tcW w:w="2942" w:type="dxa"/>
            <w:vAlign w:val="center"/>
          </w:tcPr>
          <w:p w14:paraId="38018ED2" w14:textId="77777777" w:rsidR="00501906" w:rsidRPr="008B2BF5" w:rsidRDefault="00501906" w:rsidP="00501906">
            <w:pPr>
              <w:jc w:val="center"/>
            </w:pPr>
          </w:p>
        </w:tc>
        <w:tc>
          <w:tcPr>
            <w:tcW w:w="2942" w:type="dxa"/>
            <w:shd w:val="clear" w:color="auto" w:fill="auto"/>
          </w:tcPr>
          <w:p w14:paraId="2ED0EDF9" w14:textId="067AF2A7" w:rsidR="00501906" w:rsidRDefault="00501906" w:rsidP="00501906">
            <w:pPr>
              <w:jc w:val="center"/>
            </w:pPr>
            <w:r w:rsidRPr="003D3A71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3D3A71">
              <w:rPr>
                <w:sz w:val="22"/>
                <w:szCs w:val="22"/>
              </w:rPr>
              <w:t>Чебулинский</w:t>
            </w:r>
            <w:proofErr w:type="spellEnd"/>
            <w:r w:rsidRPr="003D3A71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501906" w:rsidRPr="008B2BF5" w14:paraId="420F9D69" w14:textId="77777777" w:rsidTr="006852CB">
        <w:tc>
          <w:tcPr>
            <w:tcW w:w="675" w:type="dxa"/>
            <w:shd w:val="clear" w:color="auto" w:fill="auto"/>
            <w:vAlign w:val="center"/>
          </w:tcPr>
          <w:p w14:paraId="424E6F42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60EFC0F" w14:textId="77F9008B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17E8B76C" w14:textId="32823240" w:rsidR="00501906" w:rsidRDefault="00501906" w:rsidP="00501906">
            <w:pPr>
              <w:jc w:val="center"/>
            </w:pPr>
            <w:r w:rsidRPr="008D532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5D17A42" w14:textId="47CE8A4E" w:rsidR="00501906" w:rsidRPr="006719EB" w:rsidRDefault="00501906" w:rsidP="00501906">
            <w:pPr>
              <w:jc w:val="center"/>
            </w:pPr>
            <w:r w:rsidRPr="008D532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04C0F84" w14:textId="599CAFFF" w:rsidR="00501906" w:rsidRPr="008B2BF5" w:rsidRDefault="00501906" w:rsidP="00501906">
            <w:pPr>
              <w:jc w:val="center"/>
            </w:pPr>
            <w:r w:rsidRPr="008D532B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0FC171D" w14:textId="35BBA7E4" w:rsidR="00501906" w:rsidRDefault="00501906" w:rsidP="00501906">
            <w:pPr>
              <w:jc w:val="center"/>
            </w:pPr>
            <w:r w:rsidRPr="003D3A71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3D3A71">
              <w:rPr>
                <w:sz w:val="22"/>
                <w:szCs w:val="22"/>
              </w:rPr>
              <w:t>Чебулинский</w:t>
            </w:r>
            <w:proofErr w:type="spellEnd"/>
            <w:r w:rsidRPr="003D3A71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501906" w:rsidRPr="008B2BF5" w14:paraId="1A78AEDE" w14:textId="77777777" w:rsidTr="006852CB">
        <w:tc>
          <w:tcPr>
            <w:tcW w:w="675" w:type="dxa"/>
            <w:shd w:val="clear" w:color="auto" w:fill="auto"/>
            <w:vAlign w:val="center"/>
          </w:tcPr>
          <w:p w14:paraId="6792CB31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58A0972" w14:textId="2696D3A7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1B990A72" w14:textId="3990EDE5" w:rsidR="00501906" w:rsidRDefault="00501906" w:rsidP="00501906">
            <w:pPr>
              <w:jc w:val="center"/>
            </w:pPr>
            <w:r w:rsidRPr="00062DB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9327B73" w14:textId="08033E7D" w:rsidR="00501906" w:rsidRPr="006719EB" w:rsidRDefault="00501906" w:rsidP="00501906">
            <w:pPr>
              <w:jc w:val="center"/>
            </w:pPr>
            <w:r w:rsidRPr="00062DB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0B6C1EC" w14:textId="7F810225" w:rsidR="00501906" w:rsidRPr="008B2BF5" w:rsidRDefault="00501906" w:rsidP="00501906">
            <w:pPr>
              <w:jc w:val="center"/>
            </w:pPr>
            <w:r w:rsidRPr="00062DB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E3A37B9" w14:textId="1017184A" w:rsidR="00501906" w:rsidRDefault="00501906" w:rsidP="00501906">
            <w:pPr>
              <w:jc w:val="center"/>
            </w:pPr>
            <w:r w:rsidRPr="003D3A71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3D3A71">
              <w:rPr>
                <w:sz w:val="22"/>
                <w:szCs w:val="22"/>
              </w:rPr>
              <w:t>Чебулинский</w:t>
            </w:r>
            <w:proofErr w:type="spellEnd"/>
            <w:r w:rsidRPr="003D3A71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F5454" w:rsidRPr="008B2BF5" w14:paraId="1E0E9C86" w14:textId="77777777" w:rsidTr="003F5454">
        <w:tc>
          <w:tcPr>
            <w:tcW w:w="675" w:type="dxa"/>
            <w:shd w:val="clear" w:color="auto" w:fill="auto"/>
            <w:vAlign w:val="center"/>
          </w:tcPr>
          <w:p w14:paraId="22D94701" w14:textId="77777777" w:rsidR="003F5454" w:rsidRPr="008B2BF5" w:rsidRDefault="003F5454" w:rsidP="003F5454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485A85D" w14:textId="03426A97" w:rsidR="003F5454" w:rsidRPr="001C27C7" w:rsidRDefault="003F5454" w:rsidP="003F5454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698B7B4" w14:textId="244C1520" w:rsidR="003F5454" w:rsidRDefault="00501906" w:rsidP="003F5454">
            <w:pPr>
              <w:jc w:val="center"/>
            </w:pPr>
            <w:r w:rsidRPr="00062DB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BCC258A" w14:textId="55E2AFCB" w:rsidR="003F5454" w:rsidRPr="006719EB" w:rsidRDefault="00501906" w:rsidP="003F5454">
            <w:pPr>
              <w:jc w:val="center"/>
            </w:pPr>
            <w:r w:rsidRPr="00501906">
              <w:rPr>
                <w:sz w:val="22"/>
                <w:szCs w:val="22"/>
              </w:rPr>
              <w:t>42:16-6.343</w:t>
            </w:r>
          </w:p>
        </w:tc>
        <w:tc>
          <w:tcPr>
            <w:tcW w:w="2942" w:type="dxa"/>
            <w:vAlign w:val="center"/>
          </w:tcPr>
          <w:p w14:paraId="61C92554" w14:textId="15D32353" w:rsidR="003F5454" w:rsidRPr="008B2BF5" w:rsidRDefault="00501906" w:rsidP="003F5454">
            <w:pPr>
              <w:jc w:val="center"/>
            </w:pPr>
            <w:r w:rsidRPr="00062DB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CA9EDA4" w14:textId="6FA0A4D3" w:rsidR="003F5454" w:rsidRDefault="00501906" w:rsidP="003F5454">
            <w:pPr>
              <w:jc w:val="center"/>
            </w:pPr>
            <w:r w:rsidRPr="003D3A71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3D3A71">
              <w:rPr>
                <w:sz w:val="22"/>
                <w:szCs w:val="22"/>
              </w:rPr>
              <w:t>Чебулинский</w:t>
            </w:r>
            <w:proofErr w:type="spellEnd"/>
            <w:r w:rsidRPr="003D3A71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501906" w:rsidRPr="008B2BF5" w14:paraId="1A55FDCF" w14:textId="77777777" w:rsidTr="006852CB">
        <w:tc>
          <w:tcPr>
            <w:tcW w:w="675" w:type="dxa"/>
            <w:shd w:val="clear" w:color="auto" w:fill="auto"/>
            <w:vAlign w:val="center"/>
          </w:tcPr>
          <w:p w14:paraId="3197828B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C77DB60" w14:textId="25FFC9D2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D27B34A" w14:textId="698A512B" w:rsidR="00501906" w:rsidRDefault="00501906" w:rsidP="00501906">
            <w:pPr>
              <w:jc w:val="center"/>
            </w:pPr>
            <w:r w:rsidRPr="00501906">
              <w:t>42:16:0000000:542</w:t>
            </w:r>
          </w:p>
        </w:tc>
        <w:tc>
          <w:tcPr>
            <w:tcW w:w="2942" w:type="dxa"/>
            <w:shd w:val="clear" w:color="auto" w:fill="auto"/>
          </w:tcPr>
          <w:p w14:paraId="3715E750" w14:textId="25BC6CD5" w:rsidR="00501906" w:rsidRPr="006719EB" w:rsidRDefault="00501906" w:rsidP="00501906">
            <w:pPr>
              <w:jc w:val="center"/>
            </w:pPr>
            <w:r w:rsidRPr="00EA096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E57C233" w14:textId="48A7FC0C" w:rsidR="00501906" w:rsidRPr="008B2BF5" w:rsidRDefault="00501906" w:rsidP="00501906">
            <w:pPr>
              <w:jc w:val="center"/>
            </w:pPr>
            <w:r w:rsidRPr="00EA096A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7C20C12" w14:textId="6F7D3BF0" w:rsidR="00501906" w:rsidRDefault="00501906" w:rsidP="00501906">
            <w:pPr>
              <w:jc w:val="center"/>
            </w:pPr>
            <w:r w:rsidRPr="00EA096A">
              <w:rPr>
                <w:sz w:val="22"/>
                <w:szCs w:val="22"/>
              </w:rPr>
              <w:t>-</w:t>
            </w:r>
          </w:p>
        </w:tc>
      </w:tr>
      <w:tr w:rsidR="00501906" w:rsidRPr="008B2BF5" w14:paraId="2159139D" w14:textId="77777777" w:rsidTr="006852CB">
        <w:tc>
          <w:tcPr>
            <w:tcW w:w="675" w:type="dxa"/>
            <w:shd w:val="clear" w:color="auto" w:fill="auto"/>
            <w:vAlign w:val="center"/>
          </w:tcPr>
          <w:p w14:paraId="6FF6BDEC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7E0EAC3" w14:textId="60EE4226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3A9B2790" w14:textId="16EA5762" w:rsidR="00501906" w:rsidRDefault="00501906" w:rsidP="00501906">
            <w:pPr>
              <w:jc w:val="center"/>
            </w:pPr>
            <w:r w:rsidRPr="00D169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D49884A" w14:textId="372719CD" w:rsidR="00501906" w:rsidRPr="006719EB" w:rsidRDefault="00501906" w:rsidP="00501906">
            <w:pPr>
              <w:jc w:val="center"/>
            </w:pPr>
            <w:r w:rsidRPr="00D169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8FE7BF0" w14:textId="7215A716" w:rsidR="00501906" w:rsidRPr="008B2BF5" w:rsidRDefault="00501906" w:rsidP="00501906">
            <w:pPr>
              <w:jc w:val="center"/>
            </w:pPr>
            <w:r w:rsidRPr="00D169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5E5862C" w14:textId="0B356020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с. Николаевка</w:t>
            </w:r>
          </w:p>
        </w:tc>
      </w:tr>
      <w:tr w:rsidR="00501906" w:rsidRPr="008B2BF5" w14:paraId="1124CB31" w14:textId="77777777" w:rsidTr="006852CB">
        <w:tc>
          <w:tcPr>
            <w:tcW w:w="675" w:type="dxa"/>
            <w:shd w:val="clear" w:color="auto" w:fill="auto"/>
            <w:vAlign w:val="center"/>
          </w:tcPr>
          <w:p w14:paraId="71522867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7E4E45C" w14:textId="2F6C99E0" w:rsidR="00501906" w:rsidRPr="001C27C7" w:rsidRDefault="00501906" w:rsidP="00501906">
            <w:r w:rsidRPr="00CB67DB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319A1D2" w14:textId="185DEF6E" w:rsidR="00501906" w:rsidRDefault="00501906" w:rsidP="00501906">
            <w:pPr>
              <w:jc w:val="center"/>
            </w:pPr>
            <w:r w:rsidRPr="00501906">
              <w:t>42:16:0207004:37</w:t>
            </w:r>
          </w:p>
        </w:tc>
        <w:tc>
          <w:tcPr>
            <w:tcW w:w="2942" w:type="dxa"/>
            <w:shd w:val="clear" w:color="auto" w:fill="auto"/>
          </w:tcPr>
          <w:p w14:paraId="2961CDA2" w14:textId="333D65A8" w:rsidR="00501906" w:rsidRPr="006719EB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81A7940" w14:textId="02BC84D3" w:rsidR="00501906" w:rsidRPr="008B2BF5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AAA44F9" w14:textId="5ACFB431" w:rsidR="00501906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</w:tr>
      <w:tr w:rsidR="00501906" w:rsidRPr="008B2BF5" w14:paraId="096B456E" w14:textId="77777777" w:rsidTr="006852CB">
        <w:tc>
          <w:tcPr>
            <w:tcW w:w="675" w:type="dxa"/>
            <w:shd w:val="clear" w:color="auto" w:fill="auto"/>
            <w:vAlign w:val="center"/>
          </w:tcPr>
          <w:p w14:paraId="5CAA0492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17E4A3B" w14:textId="61646B27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4F27034" w14:textId="3AA783C9" w:rsidR="00501906" w:rsidRDefault="00501906" w:rsidP="00501906">
            <w:pPr>
              <w:jc w:val="center"/>
            </w:pPr>
            <w:r w:rsidRPr="00501906">
              <w:t>42:16:0207003:582</w:t>
            </w:r>
          </w:p>
        </w:tc>
        <w:tc>
          <w:tcPr>
            <w:tcW w:w="2942" w:type="dxa"/>
            <w:shd w:val="clear" w:color="auto" w:fill="auto"/>
          </w:tcPr>
          <w:p w14:paraId="43C772A1" w14:textId="4ADD473F" w:rsidR="00501906" w:rsidRPr="006719EB" w:rsidRDefault="00501906" w:rsidP="00501906">
            <w:pPr>
              <w:jc w:val="center"/>
            </w:pPr>
            <w:r w:rsidRPr="00501906">
              <w:rPr>
                <w:sz w:val="22"/>
                <w:szCs w:val="22"/>
              </w:rPr>
              <w:t>42:16-6.40</w:t>
            </w:r>
          </w:p>
        </w:tc>
        <w:tc>
          <w:tcPr>
            <w:tcW w:w="2942" w:type="dxa"/>
          </w:tcPr>
          <w:p w14:paraId="55855378" w14:textId="15403220" w:rsidR="00501906" w:rsidRPr="008B2BF5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6DFF948" w14:textId="6D409FFA" w:rsidR="00501906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</w:tr>
      <w:tr w:rsidR="00501906" w:rsidRPr="008B2BF5" w14:paraId="6F812976" w14:textId="77777777" w:rsidTr="006852CB">
        <w:tc>
          <w:tcPr>
            <w:tcW w:w="675" w:type="dxa"/>
            <w:shd w:val="clear" w:color="auto" w:fill="auto"/>
            <w:vAlign w:val="center"/>
          </w:tcPr>
          <w:p w14:paraId="7353539E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EBBB940" w14:textId="646FA72F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2BEB8F8" w14:textId="360AADEF" w:rsidR="00501906" w:rsidRDefault="00501906" w:rsidP="00501906">
            <w:pPr>
              <w:jc w:val="center"/>
            </w:pPr>
            <w:r w:rsidRPr="00E42A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9CAF170" w14:textId="0C39EBE4" w:rsidR="00501906" w:rsidRPr="006719EB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99D2C62" w14:textId="75223E11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DBC6525" w14:textId="21E28C84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д. Михайловка</w:t>
            </w:r>
          </w:p>
        </w:tc>
      </w:tr>
      <w:tr w:rsidR="00501906" w:rsidRPr="008B2BF5" w14:paraId="5B27C917" w14:textId="77777777" w:rsidTr="006852CB">
        <w:tc>
          <w:tcPr>
            <w:tcW w:w="675" w:type="dxa"/>
            <w:shd w:val="clear" w:color="auto" w:fill="auto"/>
            <w:vAlign w:val="center"/>
          </w:tcPr>
          <w:p w14:paraId="492078CC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DC6F75B" w14:textId="2A6DA51F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550C68AD" w14:textId="06E08FFF" w:rsidR="00501906" w:rsidRDefault="00501906" w:rsidP="00501906">
            <w:pPr>
              <w:jc w:val="center"/>
            </w:pPr>
            <w:r w:rsidRPr="00981BD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818902F" w14:textId="6CBC4CDE" w:rsidR="00501906" w:rsidRPr="006719EB" w:rsidRDefault="00501906" w:rsidP="00501906">
            <w:pPr>
              <w:jc w:val="center"/>
            </w:pPr>
            <w:r w:rsidRPr="00981BD2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1604506" w14:textId="3DB3F8FA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544CAE0" w14:textId="3ACB3CA6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д. Михайловка</w:t>
            </w:r>
          </w:p>
        </w:tc>
      </w:tr>
      <w:tr w:rsidR="00501906" w:rsidRPr="008B2BF5" w14:paraId="66A9D525" w14:textId="77777777" w:rsidTr="006852CB">
        <w:tc>
          <w:tcPr>
            <w:tcW w:w="675" w:type="dxa"/>
            <w:shd w:val="clear" w:color="auto" w:fill="auto"/>
            <w:vAlign w:val="center"/>
          </w:tcPr>
          <w:p w14:paraId="205A6FC4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87E8812" w14:textId="4B645114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3936FA86" w14:textId="6213B61C" w:rsidR="00501906" w:rsidRDefault="00501906" w:rsidP="00501906">
            <w:pPr>
              <w:jc w:val="center"/>
            </w:pPr>
            <w:r w:rsidRPr="0030462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D35B44F" w14:textId="293E4A75" w:rsidR="00501906" w:rsidRPr="006719EB" w:rsidRDefault="00501906" w:rsidP="00501906">
            <w:pPr>
              <w:jc w:val="center"/>
            </w:pPr>
            <w:r w:rsidRPr="00304626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052F511" w14:textId="3C6370C1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9907A1F" w14:textId="5738D835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 xml:space="preserve">п. </w:t>
            </w:r>
            <w:proofErr w:type="spellStart"/>
            <w:r w:rsidR="00501906">
              <w:rPr>
                <w:sz w:val="22"/>
                <w:szCs w:val="22"/>
              </w:rPr>
              <w:t>Новоивановский</w:t>
            </w:r>
            <w:proofErr w:type="spellEnd"/>
            <w:r w:rsidR="00501906">
              <w:rPr>
                <w:sz w:val="22"/>
                <w:szCs w:val="22"/>
              </w:rPr>
              <w:t xml:space="preserve"> 4-й</w:t>
            </w:r>
          </w:p>
        </w:tc>
      </w:tr>
      <w:tr w:rsidR="00501906" w:rsidRPr="008B2BF5" w14:paraId="39B3D463" w14:textId="77777777" w:rsidTr="006852CB">
        <w:tc>
          <w:tcPr>
            <w:tcW w:w="675" w:type="dxa"/>
            <w:shd w:val="clear" w:color="auto" w:fill="auto"/>
            <w:vAlign w:val="center"/>
          </w:tcPr>
          <w:p w14:paraId="1C62DD23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7CA4263" w14:textId="62875CA8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45618C0F" w14:textId="06183D4E" w:rsidR="00501906" w:rsidRDefault="00501906" w:rsidP="00501906">
            <w:pPr>
              <w:jc w:val="center"/>
            </w:pPr>
            <w:r w:rsidRPr="003D3811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A46E8DA" w14:textId="6AF47F06" w:rsidR="00501906" w:rsidRPr="006719EB" w:rsidRDefault="00501906" w:rsidP="00501906">
            <w:pPr>
              <w:jc w:val="center"/>
            </w:pPr>
            <w:r w:rsidRPr="003D3811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D5FBF06" w14:textId="4DE95F19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D301C1F" w14:textId="44143B6F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 xml:space="preserve">п. </w:t>
            </w:r>
            <w:proofErr w:type="spellStart"/>
            <w:r w:rsidR="00501906">
              <w:rPr>
                <w:sz w:val="22"/>
                <w:szCs w:val="22"/>
              </w:rPr>
              <w:t>Новоивановский</w:t>
            </w:r>
            <w:proofErr w:type="spellEnd"/>
            <w:r w:rsidR="00501906">
              <w:rPr>
                <w:sz w:val="22"/>
                <w:szCs w:val="22"/>
              </w:rPr>
              <w:t xml:space="preserve"> 2-й</w:t>
            </w:r>
          </w:p>
        </w:tc>
      </w:tr>
      <w:tr w:rsidR="00501906" w:rsidRPr="008B2BF5" w14:paraId="6A9D7266" w14:textId="77777777" w:rsidTr="006852CB">
        <w:tc>
          <w:tcPr>
            <w:tcW w:w="675" w:type="dxa"/>
            <w:shd w:val="clear" w:color="auto" w:fill="auto"/>
            <w:vAlign w:val="center"/>
          </w:tcPr>
          <w:p w14:paraId="4360ED7B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8834FB0" w14:textId="7DFA848D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0950221" w14:textId="6B929618" w:rsidR="00501906" w:rsidRDefault="00501906" w:rsidP="00501906">
            <w:pPr>
              <w:jc w:val="center"/>
            </w:pPr>
            <w:r w:rsidRPr="00501906">
              <w:t>42:16:0207005:47</w:t>
            </w:r>
          </w:p>
        </w:tc>
        <w:tc>
          <w:tcPr>
            <w:tcW w:w="2942" w:type="dxa"/>
            <w:shd w:val="clear" w:color="auto" w:fill="auto"/>
          </w:tcPr>
          <w:p w14:paraId="4F7F9B1B" w14:textId="77777777" w:rsidR="00501906" w:rsidRPr="006719EB" w:rsidRDefault="00501906" w:rsidP="00501906">
            <w:pPr>
              <w:jc w:val="center"/>
            </w:pPr>
          </w:p>
        </w:tc>
        <w:tc>
          <w:tcPr>
            <w:tcW w:w="2942" w:type="dxa"/>
          </w:tcPr>
          <w:p w14:paraId="6D6E42F5" w14:textId="0CF22AC3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A0B9D47" w14:textId="6F8732D7" w:rsidR="00501906" w:rsidRDefault="00501906" w:rsidP="00501906">
            <w:pPr>
              <w:jc w:val="center"/>
            </w:pPr>
            <w:r w:rsidRPr="00414D51">
              <w:rPr>
                <w:sz w:val="22"/>
                <w:szCs w:val="22"/>
              </w:rPr>
              <w:t>-</w:t>
            </w:r>
          </w:p>
        </w:tc>
      </w:tr>
      <w:tr w:rsidR="00501906" w:rsidRPr="008B2BF5" w14:paraId="4DDFD575" w14:textId="77777777" w:rsidTr="006852CB">
        <w:tc>
          <w:tcPr>
            <w:tcW w:w="675" w:type="dxa"/>
            <w:shd w:val="clear" w:color="auto" w:fill="auto"/>
            <w:vAlign w:val="center"/>
          </w:tcPr>
          <w:p w14:paraId="353AA971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6832D98" w14:textId="0EBC082A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178D605" w14:textId="4E883AD2" w:rsidR="00501906" w:rsidRDefault="00501906" w:rsidP="00501906">
            <w:pPr>
              <w:jc w:val="center"/>
            </w:pPr>
            <w:r w:rsidRPr="00501906">
              <w:t>42:16:0207003:591</w:t>
            </w:r>
          </w:p>
        </w:tc>
        <w:tc>
          <w:tcPr>
            <w:tcW w:w="2942" w:type="dxa"/>
            <w:shd w:val="clear" w:color="auto" w:fill="auto"/>
          </w:tcPr>
          <w:p w14:paraId="63B74153" w14:textId="77777777" w:rsidR="00501906" w:rsidRPr="006719EB" w:rsidRDefault="00501906" w:rsidP="00501906">
            <w:pPr>
              <w:jc w:val="center"/>
            </w:pPr>
          </w:p>
        </w:tc>
        <w:tc>
          <w:tcPr>
            <w:tcW w:w="2942" w:type="dxa"/>
          </w:tcPr>
          <w:p w14:paraId="0852003F" w14:textId="415F24CD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CE0245D" w14:textId="30B655A5" w:rsidR="00501906" w:rsidRDefault="00501906" w:rsidP="00501906">
            <w:pPr>
              <w:jc w:val="center"/>
            </w:pPr>
            <w:r w:rsidRPr="00414D51">
              <w:rPr>
                <w:sz w:val="22"/>
                <w:szCs w:val="22"/>
              </w:rPr>
              <w:t>-</w:t>
            </w:r>
          </w:p>
        </w:tc>
      </w:tr>
      <w:tr w:rsidR="00501906" w:rsidRPr="008B2BF5" w14:paraId="4D07FAC8" w14:textId="77777777" w:rsidTr="006852CB">
        <w:tc>
          <w:tcPr>
            <w:tcW w:w="675" w:type="dxa"/>
            <w:shd w:val="clear" w:color="auto" w:fill="auto"/>
            <w:vAlign w:val="center"/>
          </w:tcPr>
          <w:p w14:paraId="1F0CC2E5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79D996B" w14:textId="5E91FF4F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41369A1" w14:textId="5E007860" w:rsidR="00501906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7C7EB19" w14:textId="5316E81F" w:rsidR="00501906" w:rsidRPr="006719EB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B932554" w14:textId="7A139B85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70BDC1C" w14:textId="6A51180B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п. 1-й</w:t>
            </w:r>
          </w:p>
        </w:tc>
      </w:tr>
      <w:tr w:rsidR="00501906" w:rsidRPr="008B2BF5" w14:paraId="76E750AD" w14:textId="77777777" w:rsidTr="006852CB">
        <w:tc>
          <w:tcPr>
            <w:tcW w:w="675" w:type="dxa"/>
            <w:shd w:val="clear" w:color="auto" w:fill="auto"/>
            <w:vAlign w:val="center"/>
          </w:tcPr>
          <w:p w14:paraId="462CB7FA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C9ACC2F" w14:textId="21FC618D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1998032A" w14:textId="52DD332F" w:rsidR="00501906" w:rsidRDefault="00501906" w:rsidP="00501906">
            <w:pPr>
              <w:jc w:val="center"/>
            </w:pPr>
            <w:r w:rsidRPr="00C2055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7BE1ECC" w14:textId="0B0167CC" w:rsidR="00501906" w:rsidRPr="006719EB" w:rsidRDefault="00501906" w:rsidP="00501906">
            <w:pPr>
              <w:jc w:val="center"/>
            </w:pPr>
            <w:r w:rsidRPr="00C2055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3B06F52" w14:textId="5D422F5B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2AB7654" w14:textId="5E6F2E53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</w:t>
            </w:r>
            <w:r w:rsidRPr="00C22972">
              <w:rPr>
                <w:sz w:val="22"/>
                <w:szCs w:val="22"/>
              </w:rPr>
              <w:lastRenderedPageBreak/>
              <w:t>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п. 1-й</w:t>
            </w:r>
          </w:p>
        </w:tc>
      </w:tr>
      <w:tr w:rsidR="00501906" w:rsidRPr="008B2BF5" w14:paraId="1BE3F1DB" w14:textId="77777777" w:rsidTr="006852CB">
        <w:tc>
          <w:tcPr>
            <w:tcW w:w="675" w:type="dxa"/>
            <w:shd w:val="clear" w:color="auto" w:fill="auto"/>
            <w:vAlign w:val="center"/>
          </w:tcPr>
          <w:p w14:paraId="230EE6B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DB61403" w14:textId="6A372E9E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1D2A7189" w14:textId="6CAFBEDA" w:rsidR="00501906" w:rsidRDefault="00501906" w:rsidP="00501906">
            <w:pPr>
              <w:jc w:val="center"/>
            </w:pPr>
            <w:r w:rsidRPr="000226A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0526253" w14:textId="2D399C92" w:rsidR="00501906" w:rsidRPr="006719EB" w:rsidRDefault="00501906" w:rsidP="00501906">
            <w:pPr>
              <w:jc w:val="center"/>
            </w:pPr>
            <w:r w:rsidRPr="000226A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392BD8D" w14:textId="4F1FA195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F7EBB4A" w14:textId="3A2CA97F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п. 1-й</w:t>
            </w:r>
          </w:p>
        </w:tc>
      </w:tr>
      <w:tr w:rsidR="00501906" w:rsidRPr="008B2BF5" w14:paraId="5987F2BF" w14:textId="77777777" w:rsidTr="006852CB">
        <w:tc>
          <w:tcPr>
            <w:tcW w:w="675" w:type="dxa"/>
            <w:shd w:val="clear" w:color="auto" w:fill="auto"/>
            <w:vAlign w:val="center"/>
          </w:tcPr>
          <w:p w14:paraId="67FD15F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340D658" w14:textId="62045FC7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196BF13F" w14:textId="0DB39DAA" w:rsidR="00501906" w:rsidRDefault="00501906" w:rsidP="00501906">
            <w:pPr>
              <w:jc w:val="center"/>
            </w:pPr>
            <w:r w:rsidRPr="00F7142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D12BA5A" w14:textId="3EB442B6" w:rsidR="00501906" w:rsidRPr="006719EB" w:rsidRDefault="00501906" w:rsidP="00501906">
            <w:pPr>
              <w:jc w:val="center"/>
            </w:pPr>
            <w:r w:rsidRPr="00F7142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283FEF0" w14:textId="0B869DB6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CD81AC7" w14:textId="0252B66A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>д. Дмитриевка</w:t>
            </w:r>
          </w:p>
        </w:tc>
      </w:tr>
      <w:tr w:rsidR="00501906" w:rsidRPr="008B2BF5" w14:paraId="71F309B7" w14:textId="77777777" w:rsidTr="006852CB">
        <w:tc>
          <w:tcPr>
            <w:tcW w:w="675" w:type="dxa"/>
            <w:shd w:val="clear" w:color="auto" w:fill="auto"/>
            <w:vAlign w:val="center"/>
          </w:tcPr>
          <w:p w14:paraId="4F787AE7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C0FD0E0" w14:textId="5CDB4336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65CCFCDC" w14:textId="10F26F1A" w:rsidR="00501906" w:rsidRDefault="00501906" w:rsidP="00501906">
            <w:pPr>
              <w:jc w:val="center"/>
            </w:pPr>
            <w:r w:rsidRPr="00264E07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40D7BD0" w14:textId="3F9CE5B4" w:rsidR="00501906" w:rsidRPr="006719EB" w:rsidRDefault="00501906" w:rsidP="00501906">
            <w:pPr>
              <w:jc w:val="center"/>
            </w:pPr>
            <w:r w:rsidRPr="00264E07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4537FA8" w14:textId="465CF4A8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2550022" w14:textId="725A03DA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 xml:space="preserve">с. </w:t>
            </w:r>
            <w:proofErr w:type="spellStart"/>
            <w:r w:rsidR="00501906">
              <w:rPr>
                <w:sz w:val="22"/>
                <w:szCs w:val="22"/>
              </w:rPr>
              <w:t>Алчедат</w:t>
            </w:r>
            <w:proofErr w:type="spellEnd"/>
          </w:p>
        </w:tc>
      </w:tr>
      <w:tr w:rsidR="00501906" w:rsidRPr="008B2BF5" w14:paraId="2E554448" w14:textId="77777777" w:rsidTr="006852CB">
        <w:tc>
          <w:tcPr>
            <w:tcW w:w="675" w:type="dxa"/>
            <w:shd w:val="clear" w:color="auto" w:fill="auto"/>
            <w:vAlign w:val="center"/>
          </w:tcPr>
          <w:p w14:paraId="13C8AADE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44FC405" w14:textId="62AE5A5D" w:rsidR="00501906" w:rsidRPr="001C27C7" w:rsidRDefault="00501906" w:rsidP="00501906">
            <w:r w:rsidRPr="002F7E77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531F9E3A" w14:textId="7DF42DA2" w:rsidR="00501906" w:rsidRDefault="00501906" w:rsidP="00501906">
            <w:pPr>
              <w:jc w:val="center"/>
            </w:pPr>
            <w:r w:rsidRPr="00A6174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F05E990" w14:textId="1B879378" w:rsidR="00501906" w:rsidRPr="006719EB" w:rsidRDefault="00501906" w:rsidP="00501906">
            <w:pPr>
              <w:jc w:val="center"/>
            </w:pPr>
            <w:r w:rsidRPr="00A61744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0DE38FE" w14:textId="7722AAF1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83D2F89" w14:textId="6247AA38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501906">
              <w:rPr>
                <w:sz w:val="22"/>
                <w:szCs w:val="22"/>
              </w:rPr>
              <w:t xml:space="preserve">с. </w:t>
            </w:r>
            <w:proofErr w:type="spellStart"/>
            <w:r w:rsidR="00501906">
              <w:rPr>
                <w:sz w:val="22"/>
                <w:szCs w:val="22"/>
              </w:rPr>
              <w:t>Алчедат</w:t>
            </w:r>
            <w:proofErr w:type="spellEnd"/>
          </w:p>
        </w:tc>
      </w:tr>
      <w:tr w:rsidR="00EE5771" w:rsidRPr="008B2BF5" w14:paraId="6FE12F4F" w14:textId="77777777" w:rsidTr="006852CB">
        <w:tc>
          <w:tcPr>
            <w:tcW w:w="675" w:type="dxa"/>
            <w:shd w:val="clear" w:color="auto" w:fill="auto"/>
            <w:vAlign w:val="center"/>
          </w:tcPr>
          <w:p w14:paraId="182949C3" w14:textId="77777777" w:rsidR="00EE5771" w:rsidRPr="008B2BF5" w:rsidRDefault="00EE5771" w:rsidP="00EE5771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2FF7BE2" w14:textId="26DCC80A" w:rsidR="00EE5771" w:rsidRPr="001C27C7" w:rsidRDefault="00EE5771" w:rsidP="00EE5771">
            <w:r w:rsidRPr="00CA0BE1">
              <w:t>Артезианская скважина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E404FDD" w14:textId="2C9A13B3" w:rsidR="00EE5771" w:rsidRDefault="00EE5771" w:rsidP="00EE5771">
            <w:pPr>
              <w:jc w:val="center"/>
            </w:pPr>
            <w:r w:rsidRPr="00501906">
              <w:t>42:16:0101002:2466</w:t>
            </w:r>
          </w:p>
        </w:tc>
        <w:tc>
          <w:tcPr>
            <w:tcW w:w="2942" w:type="dxa"/>
            <w:shd w:val="clear" w:color="auto" w:fill="auto"/>
          </w:tcPr>
          <w:p w14:paraId="2444A50F" w14:textId="28838C2A" w:rsidR="00EE5771" w:rsidRPr="006719EB" w:rsidRDefault="00EE5771" w:rsidP="00EE5771">
            <w:pPr>
              <w:jc w:val="center"/>
            </w:pPr>
            <w:r w:rsidRPr="00583F9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87CFDC6" w14:textId="27DAA844" w:rsidR="00EE5771" w:rsidRPr="008B2BF5" w:rsidRDefault="00EE5771" w:rsidP="00EE5771">
            <w:pPr>
              <w:jc w:val="center"/>
            </w:pPr>
            <w:r w:rsidRPr="00583F9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E208026" w14:textId="0A7612EC" w:rsidR="00EE5771" w:rsidRDefault="00EE5771" w:rsidP="00EE5771">
            <w:pPr>
              <w:jc w:val="center"/>
            </w:pPr>
            <w:r w:rsidRPr="00583F98">
              <w:rPr>
                <w:sz w:val="22"/>
                <w:szCs w:val="22"/>
              </w:rPr>
              <w:t>-</w:t>
            </w:r>
          </w:p>
        </w:tc>
      </w:tr>
      <w:tr w:rsidR="00EE5771" w:rsidRPr="008B2BF5" w14:paraId="0E1E9767" w14:textId="77777777" w:rsidTr="006852CB">
        <w:tc>
          <w:tcPr>
            <w:tcW w:w="675" w:type="dxa"/>
            <w:shd w:val="clear" w:color="auto" w:fill="auto"/>
            <w:vAlign w:val="center"/>
          </w:tcPr>
          <w:p w14:paraId="2CE0CD21" w14:textId="77777777" w:rsidR="00EE5771" w:rsidRPr="008B2BF5" w:rsidRDefault="00EE5771" w:rsidP="00EE5771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72A4653" w14:textId="4B94F03E" w:rsidR="00EE5771" w:rsidRPr="001C27C7" w:rsidRDefault="00EE5771" w:rsidP="00EE5771">
            <w:r w:rsidRPr="00CA0BE1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3BD8C81A" w14:textId="4D32DD04" w:rsidR="00EE5771" w:rsidRDefault="00EE5771" w:rsidP="00EE5771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6816125" w14:textId="085A204A" w:rsidR="00EE5771" w:rsidRPr="006719EB" w:rsidRDefault="00EE5771" w:rsidP="00EE5771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2C7877CC" w14:textId="3DDAC2EE" w:rsidR="00EE5771" w:rsidRPr="008B2BF5" w:rsidRDefault="00EE5771" w:rsidP="00EE5771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4989F28" w14:textId="7CF1EC3E" w:rsidR="00EE5771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Верх-Чебула</w:t>
            </w:r>
          </w:p>
        </w:tc>
      </w:tr>
      <w:tr w:rsidR="00EE5771" w:rsidRPr="008B2BF5" w14:paraId="4F47A07D" w14:textId="77777777" w:rsidTr="006852CB">
        <w:tc>
          <w:tcPr>
            <w:tcW w:w="675" w:type="dxa"/>
            <w:shd w:val="clear" w:color="auto" w:fill="auto"/>
            <w:vAlign w:val="center"/>
          </w:tcPr>
          <w:p w14:paraId="53F2C07A" w14:textId="77777777" w:rsidR="00EE5771" w:rsidRPr="008B2BF5" w:rsidRDefault="00EE5771" w:rsidP="00EE5771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2CEE742" w14:textId="16B59B72" w:rsidR="00EE5771" w:rsidRPr="001C27C7" w:rsidRDefault="00EE5771" w:rsidP="00EE5771">
            <w:r w:rsidRPr="00CA0BE1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768A87C5" w14:textId="3355CB47" w:rsidR="00EE5771" w:rsidRDefault="00EE5771" w:rsidP="00EE5771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B8784A2" w14:textId="049566C4" w:rsidR="00EE5771" w:rsidRPr="006719EB" w:rsidRDefault="00EE5771" w:rsidP="00EE5771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8F7FC43" w14:textId="0C74FA08" w:rsidR="00EE5771" w:rsidRPr="008B2BF5" w:rsidRDefault="00EE5771" w:rsidP="00EE5771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C958622" w14:textId="4669F326" w:rsidR="00EE5771" w:rsidRDefault="00EE5771" w:rsidP="00EE5771">
            <w:pPr>
              <w:jc w:val="center"/>
            </w:pPr>
            <w:r w:rsidRPr="00066C38">
              <w:rPr>
                <w:sz w:val="22"/>
                <w:szCs w:val="22"/>
              </w:rPr>
              <w:t>-</w:t>
            </w:r>
          </w:p>
        </w:tc>
      </w:tr>
      <w:tr w:rsidR="00EE5771" w:rsidRPr="008B2BF5" w14:paraId="1303E3DD" w14:textId="77777777" w:rsidTr="006852CB">
        <w:tc>
          <w:tcPr>
            <w:tcW w:w="675" w:type="dxa"/>
            <w:shd w:val="clear" w:color="auto" w:fill="auto"/>
            <w:vAlign w:val="center"/>
          </w:tcPr>
          <w:p w14:paraId="09E4C8F5" w14:textId="77777777" w:rsidR="00EE5771" w:rsidRPr="008B2BF5" w:rsidRDefault="00EE5771" w:rsidP="00EE5771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8FE27E9" w14:textId="6F2646F2" w:rsidR="00EE5771" w:rsidRPr="001C27C7" w:rsidRDefault="00EE5771" w:rsidP="00EE5771">
            <w:r w:rsidRPr="00CA0BE1">
              <w:t>Артезианская скважина</w:t>
            </w:r>
          </w:p>
        </w:tc>
        <w:tc>
          <w:tcPr>
            <w:tcW w:w="2942" w:type="dxa"/>
            <w:shd w:val="clear" w:color="auto" w:fill="auto"/>
          </w:tcPr>
          <w:p w14:paraId="394DE55E" w14:textId="466C8CD6" w:rsidR="00EE5771" w:rsidRDefault="00EE5771" w:rsidP="00EE5771">
            <w:pPr>
              <w:jc w:val="center"/>
            </w:pPr>
            <w:r w:rsidRPr="00EE5771">
              <w:rPr>
                <w:sz w:val="22"/>
                <w:szCs w:val="22"/>
              </w:rPr>
              <w:t>42:16:0000000:543</w:t>
            </w:r>
          </w:p>
        </w:tc>
        <w:tc>
          <w:tcPr>
            <w:tcW w:w="2942" w:type="dxa"/>
            <w:shd w:val="clear" w:color="auto" w:fill="auto"/>
          </w:tcPr>
          <w:p w14:paraId="7C652B2D" w14:textId="7294234C" w:rsidR="00EE5771" w:rsidRPr="006719EB" w:rsidRDefault="00EE5771" w:rsidP="00EE5771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03649FE" w14:textId="7EA8C903" w:rsidR="00EE5771" w:rsidRPr="008B2BF5" w:rsidRDefault="00EE5771" w:rsidP="00EE5771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DC17DCC" w14:textId="69A1D62A" w:rsidR="00EE5771" w:rsidRDefault="00EE5771" w:rsidP="00EE5771">
            <w:pPr>
              <w:jc w:val="center"/>
            </w:pPr>
            <w:r w:rsidRPr="00066C38">
              <w:rPr>
                <w:sz w:val="22"/>
                <w:szCs w:val="22"/>
              </w:rPr>
              <w:t>-</w:t>
            </w:r>
          </w:p>
        </w:tc>
      </w:tr>
      <w:tr w:rsidR="00501906" w:rsidRPr="008B2BF5" w14:paraId="58F35E50" w14:textId="77777777" w:rsidTr="006852CB">
        <w:tc>
          <w:tcPr>
            <w:tcW w:w="675" w:type="dxa"/>
            <w:shd w:val="clear" w:color="auto" w:fill="auto"/>
            <w:vAlign w:val="center"/>
          </w:tcPr>
          <w:p w14:paraId="17494637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11776E8" w14:textId="6E41A69E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2C3994B3" w14:textId="34826100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42:16:0000000:543</w:t>
            </w:r>
          </w:p>
        </w:tc>
        <w:tc>
          <w:tcPr>
            <w:tcW w:w="2942" w:type="dxa"/>
            <w:shd w:val="clear" w:color="auto" w:fill="auto"/>
          </w:tcPr>
          <w:p w14:paraId="380A5897" w14:textId="381B205B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FF57038" w14:textId="2C347C91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5DF0C9C" w14:textId="5D64BEA0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Чумай</w:t>
            </w:r>
            <w:proofErr w:type="spellEnd"/>
          </w:p>
        </w:tc>
      </w:tr>
      <w:tr w:rsidR="00501906" w:rsidRPr="008B2BF5" w14:paraId="25F156D4" w14:textId="77777777" w:rsidTr="006852CB">
        <w:tc>
          <w:tcPr>
            <w:tcW w:w="675" w:type="dxa"/>
            <w:shd w:val="clear" w:color="auto" w:fill="auto"/>
            <w:vAlign w:val="center"/>
          </w:tcPr>
          <w:p w14:paraId="0B761242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BA736BB" w14:textId="67A1EB57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68EB8C15" w14:textId="1B6429B2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F69EDE7" w14:textId="03B525BE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DD87C74" w14:textId="749B7F8B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52B3732" w14:textId="77F3C1F5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Усть-Серта</w:t>
            </w:r>
            <w:proofErr w:type="spellEnd"/>
          </w:p>
        </w:tc>
      </w:tr>
      <w:tr w:rsidR="00501906" w:rsidRPr="008B2BF5" w14:paraId="0CFB9E71" w14:textId="77777777" w:rsidTr="006852CB">
        <w:tc>
          <w:tcPr>
            <w:tcW w:w="675" w:type="dxa"/>
            <w:shd w:val="clear" w:color="auto" w:fill="auto"/>
            <w:vAlign w:val="center"/>
          </w:tcPr>
          <w:p w14:paraId="369CB871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55C8E15" w14:textId="49CE50D5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AC39CF6" w14:textId="6CA05698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D696154" w14:textId="5775A5F7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EC7DD29" w14:textId="0C78F288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47C3B4B" w14:textId="72F68FB3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Усть-Серта</w:t>
            </w:r>
            <w:proofErr w:type="spellEnd"/>
          </w:p>
        </w:tc>
      </w:tr>
      <w:tr w:rsidR="00501906" w:rsidRPr="008B2BF5" w14:paraId="020A344F" w14:textId="77777777" w:rsidTr="006852CB">
        <w:tc>
          <w:tcPr>
            <w:tcW w:w="675" w:type="dxa"/>
            <w:shd w:val="clear" w:color="auto" w:fill="auto"/>
            <w:vAlign w:val="center"/>
          </w:tcPr>
          <w:p w14:paraId="64D97F38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6F2648F" w14:textId="0AFFC842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1C0873EE" w14:textId="5E27099E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B542ADC" w14:textId="576CDA8F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6FCF2A5" w14:textId="16FD08C6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0F56AAD" w14:textId="076CC60D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 д. Курск-Смоленка</w:t>
            </w:r>
          </w:p>
        </w:tc>
      </w:tr>
      <w:tr w:rsidR="00501906" w:rsidRPr="008B2BF5" w14:paraId="6B70FF0A" w14:textId="77777777" w:rsidTr="006852CB">
        <w:tc>
          <w:tcPr>
            <w:tcW w:w="675" w:type="dxa"/>
            <w:shd w:val="clear" w:color="auto" w:fill="auto"/>
            <w:vAlign w:val="center"/>
          </w:tcPr>
          <w:p w14:paraId="5C857CC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8110CCF" w14:textId="11B24D64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112506E4" w14:textId="1AA8CABE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4861A51" w14:textId="5EE4E7F0" w:rsidR="00501906" w:rsidRPr="006719EB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42:16-6.921</w:t>
            </w:r>
          </w:p>
        </w:tc>
        <w:tc>
          <w:tcPr>
            <w:tcW w:w="2942" w:type="dxa"/>
          </w:tcPr>
          <w:p w14:paraId="37AC65D3" w14:textId="044664B5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BCB25AB" w14:textId="0B52ED78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 д. Шестаково</w:t>
            </w:r>
          </w:p>
        </w:tc>
      </w:tr>
      <w:tr w:rsidR="00501906" w:rsidRPr="008B2BF5" w14:paraId="3B99680A" w14:textId="77777777" w:rsidTr="006852CB">
        <w:tc>
          <w:tcPr>
            <w:tcW w:w="675" w:type="dxa"/>
            <w:shd w:val="clear" w:color="auto" w:fill="auto"/>
            <w:vAlign w:val="center"/>
          </w:tcPr>
          <w:p w14:paraId="68F50E74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C3860AB" w14:textId="004FBEC3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9E14282" w14:textId="5876946B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1C14C85" w14:textId="33B4B604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FA1553F" w14:textId="1B921FE4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B501DF1" w14:textId="551114AC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 с. Усманка</w:t>
            </w:r>
          </w:p>
        </w:tc>
      </w:tr>
      <w:tr w:rsidR="00501906" w:rsidRPr="008B2BF5" w14:paraId="0740099B" w14:textId="77777777" w:rsidTr="006852CB">
        <w:tc>
          <w:tcPr>
            <w:tcW w:w="675" w:type="dxa"/>
            <w:shd w:val="clear" w:color="auto" w:fill="auto"/>
            <w:vAlign w:val="center"/>
          </w:tcPr>
          <w:p w14:paraId="0739180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45BC0ED" w14:textId="0E55F29E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F050BA8" w14:textId="5828ABF4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F9CF16A" w14:textId="36B774E5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2E650FE" w14:textId="4FDE20C7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8BDDFD0" w14:textId="2BE3967D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 с. Усманка</w:t>
            </w:r>
          </w:p>
        </w:tc>
      </w:tr>
      <w:tr w:rsidR="00501906" w:rsidRPr="008B2BF5" w14:paraId="35723552" w14:textId="77777777" w:rsidTr="006852CB">
        <w:tc>
          <w:tcPr>
            <w:tcW w:w="675" w:type="dxa"/>
            <w:shd w:val="clear" w:color="auto" w:fill="auto"/>
            <w:vAlign w:val="center"/>
          </w:tcPr>
          <w:p w14:paraId="3EBD3E06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D01474A" w14:textId="12495E96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518DD4A" w14:textId="2B599CBD" w:rsidR="00501906" w:rsidRDefault="00501906" w:rsidP="00501906">
            <w:pPr>
              <w:jc w:val="center"/>
            </w:pPr>
            <w:r w:rsidRPr="00356FC0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5EE4005" w14:textId="370C4CEF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701AB503" w14:textId="179C5FEA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B9F32F1" w14:textId="3BCC2AD8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 д. Михайловка</w:t>
            </w:r>
          </w:p>
        </w:tc>
      </w:tr>
      <w:tr w:rsidR="00501906" w:rsidRPr="008B2BF5" w14:paraId="6DF647F4" w14:textId="77777777" w:rsidTr="006852CB">
        <w:tc>
          <w:tcPr>
            <w:tcW w:w="675" w:type="dxa"/>
            <w:shd w:val="clear" w:color="auto" w:fill="auto"/>
            <w:vAlign w:val="center"/>
          </w:tcPr>
          <w:p w14:paraId="79746899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1DD9F4F" w14:textId="23BE5167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2E355891" w14:textId="752D0625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42:16:0000000:617</w:t>
            </w:r>
          </w:p>
        </w:tc>
        <w:tc>
          <w:tcPr>
            <w:tcW w:w="2942" w:type="dxa"/>
            <w:shd w:val="clear" w:color="auto" w:fill="auto"/>
          </w:tcPr>
          <w:p w14:paraId="4F93755D" w14:textId="6DF03B32" w:rsidR="00501906" w:rsidRPr="006719EB" w:rsidRDefault="00501906" w:rsidP="00501906">
            <w:pPr>
              <w:jc w:val="center"/>
            </w:pPr>
            <w:r w:rsidRPr="006F675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70A5496" w14:textId="651863E1" w:rsidR="00501906" w:rsidRPr="008B2BF5" w:rsidRDefault="00501906" w:rsidP="00501906">
            <w:pPr>
              <w:jc w:val="center"/>
            </w:pPr>
            <w:r w:rsidRPr="00911AE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25BFC9A" w14:textId="7783AE58" w:rsidR="00501906" w:rsidRDefault="00501906" w:rsidP="00501906">
            <w:pPr>
              <w:jc w:val="center"/>
            </w:pPr>
            <w:r w:rsidRPr="00066C38">
              <w:rPr>
                <w:sz w:val="22"/>
                <w:szCs w:val="22"/>
              </w:rPr>
              <w:t>-</w:t>
            </w:r>
          </w:p>
        </w:tc>
      </w:tr>
      <w:tr w:rsidR="00501906" w:rsidRPr="008B2BF5" w14:paraId="50EB4303" w14:textId="77777777" w:rsidTr="006852CB">
        <w:tc>
          <w:tcPr>
            <w:tcW w:w="675" w:type="dxa"/>
            <w:shd w:val="clear" w:color="auto" w:fill="auto"/>
            <w:vAlign w:val="center"/>
          </w:tcPr>
          <w:p w14:paraId="1C335BB2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9517F79" w14:textId="5745AF32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46942D8F" w14:textId="25142DB7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42:16:0207006:3</w:t>
            </w:r>
          </w:p>
        </w:tc>
        <w:tc>
          <w:tcPr>
            <w:tcW w:w="2942" w:type="dxa"/>
            <w:shd w:val="clear" w:color="auto" w:fill="auto"/>
          </w:tcPr>
          <w:p w14:paraId="3DA4904E" w14:textId="6573764F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6D40D381" w14:textId="7E78DF50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AFEED87" w14:textId="39C3AEB5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501906" w:rsidRPr="008B2BF5" w14:paraId="5DBFCB49" w14:textId="77777777" w:rsidTr="006852CB">
        <w:tc>
          <w:tcPr>
            <w:tcW w:w="675" w:type="dxa"/>
            <w:shd w:val="clear" w:color="auto" w:fill="auto"/>
            <w:vAlign w:val="center"/>
          </w:tcPr>
          <w:p w14:paraId="6C76A460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E8CF25C" w14:textId="275EE7DC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203A7416" w14:textId="4A831318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42:16:0207003:27</w:t>
            </w:r>
          </w:p>
        </w:tc>
        <w:tc>
          <w:tcPr>
            <w:tcW w:w="2942" w:type="dxa"/>
            <w:shd w:val="clear" w:color="auto" w:fill="auto"/>
          </w:tcPr>
          <w:p w14:paraId="7D844076" w14:textId="198E9356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5A9F237" w14:textId="7E1BFD0A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3BE11DA" w14:textId="2312196B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501906" w:rsidRPr="008B2BF5" w14:paraId="77BD323A" w14:textId="77777777" w:rsidTr="006852CB">
        <w:tc>
          <w:tcPr>
            <w:tcW w:w="675" w:type="dxa"/>
            <w:shd w:val="clear" w:color="auto" w:fill="auto"/>
            <w:vAlign w:val="center"/>
          </w:tcPr>
          <w:p w14:paraId="21E6895C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4306019" w14:textId="7EF19C77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6EE3521B" w14:textId="2164F035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42:16:0202003:933</w:t>
            </w:r>
          </w:p>
        </w:tc>
        <w:tc>
          <w:tcPr>
            <w:tcW w:w="2942" w:type="dxa"/>
            <w:shd w:val="clear" w:color="auto" w:fill="auto"/>
          </w:tcPr>
          <w:p w14:paraId="21D1CA66" w14:textId="0DB70D88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084E76D0" w14:textId="12C767F0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530AF2D" w14:textId="0865D22D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501906" w:rsidRPr="008B2BF5" w14:paraId="648A071D" w14:textId="77777777" w:rsidTr="006852CB">
        <w:tc>
          <w:tcPr>
            <w:tcW w:w="675" w:type="dxa"/>
            <w:shd w:val="clear" w:color="auto" w:fill="auto"/>
            <w:vAlign w:val="center"/>
          </w:tcPr>
          <w:p w14:paraId="303CD5F4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8E8C749" w14:textId="160C6E41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0532069A" w14:textId="3427FF2C" w:rsidR="00501906" w:rsidRDefault="00501906" w:rsidP="00501906">
            <w:pPr>
              <w:jc w:val="center"/>
            </w:pPr>
            <w:r w:rsidRPr="00151B7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B33F592" w14:textId="428ED23A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4360C1A6" w14:textId="06EB2D0B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1F1CE73" w14:textId="015EDEE1" w:rsidR="00501906" w:rsidRDefault="00EE5771" w:rsidP="00501906">
            <w:pPr>
              <w:jc w:val="center"/>
            </w:pPr>
            <w:r>
              <w:rPr>
                <w:sz w:val="22"/>
                <w:szCs w:val="22"/>
              </w:rPr>
              <w:t>д. Дмитриевка</w:t>
            </w:r>
          </w:p>
        </w:tc>
      </w:tr>
      <w:tr w:rsidR="00501906" w:rsidRPr="008B2BF5" w14:paraId="5798AA74" w14:textId="77777777" w:rsidTr="006852CB">
        <w:tc>
          <w:tcPr>
            <w:tcW w:w="675" w:type="dxa"/>
            <w:shd w:val="clear" w:color="auto" w:fill="auto"/>
            <w:vAlign w:val="center"/>
          </w:tcPr>
          <w:p w14:paraId="1E3FCEC3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0EBBF8C" w14:textId="75EE722D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F2013E2" w14:textId="3802670F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42:16:0101003:2652</w:t>
            </w:r>
          </w:p>
        </w:tc>
        <w:tc>
          <w:tcPr>
            <w:tcW w:w="2942" w:type="dxa"/>
            <w:shd w:val="clear" w:color="auto" w:fill="auto"/>
          </w:tcPr>
          <w:p w14:paraId="4CA79D84" w14:textId="7C23E145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552B7AE" w14:textId="072BC415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15D692C" w14:textId="44C22D8D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501906" w:rsidRPr="008B2BF5" w14:paraId="268AA392" w14:textId="77777777" w:rsidTr="006852CB">
        <w:tc>
          <w:tcPr>
            <w:tcW w:w="675" w:type="dxa"/>
            <w:shd w:val="clear" w:color="auto" w:fill="auto"/>
            <w:vAlign w:val="center"/>
          </w:tcPr>
          <w:p w14:paraId="16D00C72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67A1EE5" w14:textId="579F1BE3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56001AD8" w14:textId="7F7A409E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42:16:0101003:2652</w:t>
            </w:r>
          </w:p>
        </w:tc>
        <w:tc>
          <w:tcPr>
            <w:tcW w:w="2942" w:type="dxa"/>
            <w:shd w:val="clear" w:color="auto" w:fill="auto"/>
          </w:tcPr>
          <w:p w14:paraId="5D12C0A3" w14:textId="07860AFB" w:rsidR="00501906" w:rsidRPr="006719EB" w:rsidRDefault="00501906" w:rsidP="00501906">
            <w:pPr>
              <w:jc w:val="center"/>
            </w:pPr>
            <w:r w:rsidRPr="007456E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37503D5" w14:textId="350E1F3D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B20DB52" w14:textId="685A4C91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501906" w:rsidRPr="008B2BF5" w14:paraId="7AA49DF0" w14:textId="77777777" w:rsidTr="006852CB">
        <w:tc>
          <w:tcPr>
            <w:tcW w:w="675" w:type="dxa"/>
            <w:shd w:val="clear" w:color="auto" w:fill="auto"/>
            <w:vAlign w:val="center"/>
          </w:tcPr>
          <w:p w14:paraId="2FB1D628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4718643" w14:textId="0DFDB0E7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223887FE" w14:textId="77A6B25F" w:rsidR="00501906" w:rsidRDefault="00501906" w:rsidP="00501906">
            <w:pPr>
              <w:jc w:val="center"/>
            </w:pPr>
            <w:r w:rsidRPr="00151B7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DC5D1F8" w14:textId="65FCFA7D" w:rsidR="00501906" w:rsidRPr="006719EB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42:16-6.287</w:t>
            </w:r>
          </w:p>
        </w:tc>
        <w:tc>
          <w:tcPr>
            <w:tcW w:w="2942" w:type="dxa"/>
          </w:tcPr>
          <w:p w14:paraId="591507DC" w14:textId="79D1372E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6DB6B00" w14:textId="55C48345" w:rsidR="00501906" w:rsidRDefault="00EE5771" w:rsidP="0050190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Верх-Чебула</w:t>
            </w:r>
          </w:p>
        </w:tc>
      </w:tr>
      <w:tr w:rsidR="00501906" w:rsidRPr="008B2BF5" w14:paraId="1E68738F" w14:textId="77777777" w:rsidTr="006852CB">
        <w:tc>
          <w:tcPr>
            <w:tcW w:w="675" w:type="dxa"/>
            <w:shd w:val="clear" w:color="auto" w:fill="auto"/>
            <w:vAlign w:val="center"/>
          </w:tcPr>
          <w:p w14:paraId="184BF035" w14:textId="77777777" w:rsidR="00501906" w:rsidRPr="008B2BF5" w:rsidRDefault="00501906" w:rsidP="00501906">
            <w:pPr>
              <w:numPr>
                <w:ilvl w:val="0"/>
                <w:numId w:val="23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44AEA03" w14:textId="587854CD" w:rsidR="00501906" w:rsidRPr="001C27C7" w:rsidRDefault="00501906" w:rsidP="00501906">
            <w:r w:rsidRPr="00A51885">
              <w:t>Водонапорная башня</w:t>
            </w:r>
          </w:p>
        </w:tc>
        <w:tc>
          <w:tcPr>
            <w:tcW w:w="2942" w:type="dxa"/>
            <w:shd w:val="clear" w:color="auto" w:fill="auto"/>
          </w:tcPr>
          <w:p w14:paraId="390036E1" w14:textId="0C74B88E" w:rsidR="00501906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42:16:0110003:1286</w:t>
            </w:r>
          </w:p>
        </w:tc>
        <w:tc>
          <w:tcPr>
            <w:tcW w:w="2942" w:type="dxa"/>
            <w:shd w:val="clear" w:color="auto" w:fill="auto"/>
          </w:tcPr>
          <w:p w14:paraId="58461BA5" w14:textId="7B79DEB5" w:rsidR="00501906" w:rsidRPr="006719EB" w:rsidRDefault="00EE5771" w:rsidP="00501906">
            <w:pPr>
              <w:jc w:val="center"/>
            </w:pPr>
            <w:r w:rsidRPr="00EE5771">
              <w:rPr>
                <w:sz w:val="22"/>
                <w:szCs w:val="22"/>
              </w:rPr>
              <w:t>42:16-6.891</w:t>
            </w:r>
          </w:p>
        </w:tc>
        <w:tc>
          <w:tcPr>
            <w:tcW w:w="2942" w:type="dxa"/>
          </w:tcPr>
          <w:p w14:paraId="149F74D7" w14:textId="6A3EDF9C" w:rsidR="00501906" w:rsidRPr="008B2BF5" w:rsidRDefault="00501906" w:rsidP="00501906">
            <w:pPr>
              <w:jc w:val="center"/>
            </w:pPr>
            <w:r w:rsidRPr="00AD0B88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4522529" w14:textId="693F005E" w:rsidR="00501906" w:rsidRDefault="00501906" w:rsidP="00501906">
            <w:pPr>
              <w:jc w:val="center"/>
            </w:pPr>
            <w:r w:rsidRPr="00972051">
              <w:rPr>
                <w:sz w:val="22"/>
                <w:szCs w:val="22"/>
              </w:rPr>
              <w:t>-</w:t>
            </w:r>
          </w:p>
        </w:tc>
      </w:tr>
      <w:tr w:rsidR="00BB76D4" w:rsidRPr="008B2BF5" w14:paraId="3FF056E8" w14:textId="77777777" w:rsidTr="00622A34">
        <w:tc>
          <w:tcPr>
            <w:tcW w:w="15310" w:type="dxa"/>
            <w:gridSpan w:val="6"/>
            <w:vAlign w:val="center"/>
          </w:tcPr>
          <w:p w14:paraId="6B0F2AF8" w14:textId="694C6D5D" w:rsidR="00BB76D4" w:rsidRPr="008B2BF5" w:rsidRDefault="00BB76D4" w:rsidP="00EF4A2A">
            <w:pPr>
              <w:ind w:firstLine="57"/>
              <w:rPr>
                <w:b/>
              </w:rPr>
            </w:pPr>
            <w:r>
              <w:rPr>
                <w:b/>
                <w:sz w:val="22"/>
                <w:szCs w:val="22"/>
              </w:rPr>
              <w:t>Сети водо</w:t>
            </w:r>
            <w:r w:rsidR="00EE5771">
              <w:rPr>
                <w:b/>
                <w:sz w:val="22"/>
                <w:szCs w:val="22"/>
              </w:rPr>
              <w:t>снабжения</w:t>
            </w:r>
          </w:p>
        </w:tc>
      </w:tr>
      <w:tr w:rsidR="00EF4A2A" w:rsidRPr="008B2BF5" w14:paraId="5827B86B" w14:textId="77777777" w:rsidTr="00EA0323">
        <w:tc>
          <w:tcPr>
            <w:tcW w:w="675" w:type="dxa"/>
            <w:shd w:val="clear" w:color="auto" w:fill="auto"/>
            <w:vAlign w:val="center"/>
          </w:tcPr>
          <w:p w14:paraId="0242C63F" w14:textId="77777777" w:rsidR="00EF4A2A" w:rsidRPr="008B2BF5" w:rsidRDefault="00EF4A2A" w:rsidP="00A60266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56BC08B2" w14:textId="3C98D7C5" w:rsidR="00EF4A2A" w:rsidRPr="008B2BF5" w:rsidRDefault="00EE5771" w:rsidP="00EA0323">
            <w:r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6A67C25" w14:textId="738526ED" w:rsidR="00EF4A2A" w:rsidRPr="008B2BF5" w:rsidRDefault="00EF4A2A" w:rsidP="00EA0323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BF55C00" w14:textId="238ABB9D" w:rsidR="00EF4A2A" w:rsidRPr="008B2BF5" w:rsidRDefault="00EF4A2A" w:rsidP="00EA0323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ED74D8E" w14:textId="5F15DBF3" w:rsidR="00EF4A2A" w:rsidRPr="008B2BF5" w:rsidRDefault="00EF4A2A" w:rsidP="00EA0323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4C72D75" w14:textId="180DF28D" w:rsidR="00EF4A2A" w:rsidRPr="008B2BF5" w:rsidRDefault="00CA4916" w:rsidP="00EF4A2A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="00EA0323" w:rsidRPr="00C22972">
              <w:rPr>
                <w:sz w:val="22"/>
                <w:szCs w:val="22"/>
              </w:rPr>
              <w:t xml:space="preserve">, </w:t>
            </w:r>
            <w:proofErr w:type="spellStart"/>
            <w:r w:rsidR="00BF65CC">
              <w:rPr>
                <w:sz w:val="22"/>
                <w:szCs w:val="22"/>
              </w:rPr>
              <w:t>Чебулинский</w:t>
            </w:r>
            <w:proofErr w:type="spellEnd"/>
            <w:r w:rsidR="00EA0323"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t xml:space="preserve"> </w:t>
            </w:r>
            <w:r w:rsidR="00374D48" w:rsidRPr="00374D48">
              <w:rPr>
                <w:sz w:val="22"/>
                <w:szCs w:val="22"/>
              </w:rPr>
              <w:t>д. Дмитриевка</w:t>
            </w:r>
          </w:p>
        </w:tc>
      </w:tr>
      <w:tr w:rsidR="00EE5771" w:rsidRPr="008B2BF5" w14:paraId="2C9F5BA0" w14:textId="77777777" w:rsidTr="006852CB">
        <w:tc>
          <w:tcPr>
            <w:tcW w:w="675" w:type="dxa"/>
            <w:shd w:val="clear" w:color="auto" w:fill="auto"/>
            <w:vAlign w:val="center"/>
          </w:tcPr>
          <w:p w14:paraId="06DAD5B0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4447B3C" w14:textId="7CFEF9DE" w:rsidR="00EE5771" w:rsidRPr="008B2BF5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2386C6A" w14:textId="092B6E42" w:rsidR="00EE5771" w:rsidRPr="008B2BF5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9A3DA26" w14:textId="34E949D6" w:rsidR="00EE5771" w:rsidRPr="008B2BF5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DF4D41F" w14:textId="7FCF4A90" w:rsidR="00EE5771" w:rsidRPr="008B2BF5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47A8DD1" w14:textId="2E8B75DD" w:rsidR="00EE5771" w:rsidRPr="008B2BF5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374D48" w:rsidRPr="00374D48">
              <w:rPr>
                <w:sz w:val="22"/>
                <w:szCs w:val="22"/>
              </w:rPr>
              <w:t xml:space="preserve">д. </w:t>
            </w:r>
            <w:proofErr w:type="spellStart"/>
            <w:r w:rsidR="00374D48" w:rsidRPr="00374D48">
              <w:rPr>
                <w:sz w:val="22"/>
                <w:szCs w:val="22"/>
              </w:rPr>
              <w:t>Карачаров</w:t>
            </w:r>
            <w:r w:rsidR="00374D48">
              <w:rPr>
                <w:sz w:val="22"/>
                <w:szCs w:val="22"/>
              </w:rPr>
              <w:t>о</w:t>
            </w:r>
            <w:proofErr w:type="spellEnd"/>
          </w:p>
        </w:tc>
      </w:tr>
      <w:tr w:rsidR="00EE5771" w:rsidRPr="008B2BF5" w14:paraId="0B463CD2" w14:textId="77777777" w:rsidTr="006852CB">
        <w:tc>
          <w:tcPr>
            <w:tcW w:w="675" w:type="dxa"/>
            <w:shd w:val="clear" w:color="auto" w:fill="auto"/>
            <w:vAlign w:val="center"/>
          </w:tcPr>
          <w:p w14:paraId="7D0C76D3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237804D" w14:textId="7F26B3E0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641E95C" w14:textId="671E9096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9A22AAA" w14:textId="1A9DC36E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D4B9718" w14:textId="315F0CE2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7F05DAA" w14:textId="16E14268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rPr>
                <w:sz w:val="22"/>
                <w:szCs w:val="22"/>
              </w:rPr>
              <w:t xml:space="preserve">, </w:t>
            </w:r>
            <w:r w:rsidR="00374D48" w:rsidRPr="00374D48">
              <w:rPr>
                <w:sz w:val="22"/>
                <w:szCs w:val="22"/>
              </w:rPr>
              <w:t>д. Курск-Смоленка</w:t>
            </w:r>
          </w:p>
        </w:tc>
      </w:tr>
      <w:tr w:rsidR="00EE5771" w:rsidRPr="008B2BF5" w14:paraId="696D1FDF" w14:textId="77777777" w:rsidTr="006852CB">
        <w:tc>
          <w:tcPr>
            <w:tcW w:w="675" w:type="dxa"/>
            <w:shd w:val="clear" w:color="auto" w:fill="auto"/>
            <w:vAlign w:val="center"/>
          </w:tcPr>
          <w:p w14:paraId="6E156DF7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7287DD6" w14:textId="5A7EC7AE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770642A" w14:textId="6076B467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DBF8EE7" w14:textId="44F3D053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28DA0046" w14:textId="588BD21F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4E49346D" w14:textId="03CE7B63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EA0323">
              <w:rPr>
                <w:sz w:val="22"/>
                <w:szCs w:val="22"/>
              </w:rPr>
              <w:t xml:space="preserve">д. </w:t>
            </w:r>
            <w:r w:rsidR="00374D48">
              <w:rPr>
                <w:sz w:val="22"/>
                <w:szCs w:val="22"/>
              </w:rPr>
              <w:t>Михайловка</w:t>
            </w:r>
          </w:p>
        </w:tc>
      </w:tr>
      <w:tr w:rsidR="00EE5771" w:rsidRPr="008B2BF5" w14:paraId="354BBBC9" w14:textId="77777777" w:rsidTr="006852CB">
        <w:tc>
          <w:tcPr>
            <w:tcW w:w="675" w:type="dxa"/>
            <w:shd w:val="clear" w:color="auto" w:fill="auto"/>
            <w:vAlign w:val="center"/>
          </w:tcPr>
          <w:p w14:paraId="2793E793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027B5E9" w14:textId="5FA23336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E7A9EBC" w14:textId="72BBA111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1286C24" w14:textId="231F09FB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06C94C64" w14:textId="78CE9EF3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3844B5A" w14:textId="733386C9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374D48">
              <w:t>д. Шестаково</w:t>
            </w:r>
          </w:p>
        </w:tc>
      </w:tr>
      <w:tr w:rsidR="00EE5771" w:rsidRPr="008B2BF5" w14:paraId="3064DE21" w14:textId="77777777" w:rsidTr="006852CB">
        <w:tc>
          <w:tcPr>
            <w:tcW w:w="675" w:type="dxa"/>
            <w:shd w:val="clear" w:color="auto" w:fill="auto"/>
            <w:vAlign w:val="center"/>
          </w:tcPr>
          <w:p w14:paraId="6826E8F2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7C37CAF" w14:textId="7294BA3F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1930736" w14:textId="0A4A1C56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08880F3" w14:textId="582DCE41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6FC7DE6A" w14:textId="704E8A99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1AC772D" w14:textId="0FF3A8A4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rPr>
                <w:sz w:val="22"/>
                <w:szCs w:val="22"/>
              </w:rPr>
              <w:t>, п. 1-й</w:t>
            </w:r>
          </w:p>
        </w:tc>
      </w:tr>
      <w:tr w:rsidR="00EE5771" w:rsidRPr="008B2BF5" w14:paraId="63C9B534" w14:textId="77777777" w:rsidTr="006852CB">
        <w:tc>
          <w:tcPr>
            <w:tcW w:w="675" w:type="dxa"/>
            <w:shd w:val="clear" w:color="auto" w:fill="auto"/>
            <w:vAlign w:val="center"/>
          </w:tcPr>
          <w:p w14:paraId="7368D8C0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85025FA" w14:textId="51C1D358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5CDB4C5" w14:textId="74817074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F9CD84F" w14:textId="24C4120C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F233A5F" w14:textId="10F50C3C" w:rsidR="00EE5771" w:rsidRPr="006C03D3" w:rsidRDefault="00EE5771" w:rsidP="00EE5771">
            <w:pPr>
              <w:jc w:val="center"/>
            </w:pPr>
            <w:r w:rsidRPr="006C03D3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5832907" w14:textId="3528A2B0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</w:t>
            </w:r>
            <w:r>
              <w:rPr>
                <w:sz w:val="22"/>
                <w:szCs w:val="22"/>
              </w:rPr>
              <w:t>г</w:t>
            </w:r>
            <w:r w:rsidR="00374D48">
              <w:rPr>
                <w:sz w:val="22"/>
                <w:szCs w:val="22"/>
              </w:rPr>
              <w:t>, п. 1-й</w:t>
            </w:r>
          </w:p>
        </w:tc>
      </w:tr>
      <w:tr w:rsidR="00EE5771" w:rsidRPr="008B2BF5" w14:paraId="598B9536" w14:textId="77777777" w:rsidTr="006852CB">
        <w:tc>
          <w:tcPr>
            <w:tcW w:w="675" w:type="dxa"/>
            <w:shd w:val="clear" w:color="auto" w:fill="auto"/>
            <w:vAlign w:val="center"/>
          </w:tcPr>
          <w:p w14:paraId="7AA7ECDB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7368CB7" w14:textId="0657791C" w:rsidR="00EE5771" w:rsidRPr="00BB76D4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2C10566" w14:textId="5A129540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1F8E761" w14:textId="2577A988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24D15F76" w14:textId="152E330F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0F4808F0" w14:textId="6DA9DC2D" w:rsidR="00EE5771" w:rsidRPr="006C03D3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Pr="00EF4A2A">
              <w:rPr>
                <w:sz w:val="22"/>
                <w:szCs w:val="22"/>
              </w:rPr>
              <w:t xml:space="preserve">п. </w:t>
            </w:r>
            <w:proofErr w:type="spellStart"/>
            <w:r w:rsidR="00374D48">
              <w:rPr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EE5771" w:rsidRPr="008B2BF5" w14:paraId="7BF36C25" w14:textId="77777777" w:rsidTr="006852CB">
        <w:tc>
          <w:tcPr>
            <w:tcW w:w="675" w:type="dxa"/>
            <w:shd w:val="clear" w:color="auto" w:fill="auto"/>
            <w:vAlign w:val="center"/>
          </w:tcPr>
          <w:p w14:paraId="43A1C9F5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0CD8450" w14:textId="49103B0E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759C668" w14:textId="15F4AD24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A1D595A" w14:textId="7AAF8E7C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2F995CE" w14:textId="286993ED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BF4DDF1" w14:textId="53E7B093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74D48" w:rsidRPr="00EF4A2A">
              <w:rPr>
                <w:sz w:val="22"/>
                <w:szCs w:val="22"/>
              </w:rPr>
              <w:t xml:space="preserve">п. </w:t>
            </w:r>
            <w:proofErr w:type="spellStart"/>
            <w:r w:rsidR="00374D48">
              <w:rPr>
                <w:sz w:val="22"/>
                <w:szCs w:val="22"/>
              </w:rPr>
              <w:t>Новоивановский</w:t>
            </w:r>
            <w:proofErr w:type="spellEnd"/>
            <w:r w:rsidR="00374D48">
              <w:rPr>
                <w:sz w:val="22"/>
                <w:szCs w:val="22"/>
              </w:rPr>
              <w:t xml:space="preserve"> 2-й</w:t>
            </w:r>
          </w:p>
        </w:tc>
      </w:tr>
      <w:tr w:rsidR="00EE5771" w:rsidRPr="008B2BF5" w14:paraId="248BBDE4" w14:textId="77777777" w:rsidTr="006852CB">
        <w:tc>
          <w:tcPr>
            <w:tcW w:w="675" w:type="dxa"/>
            <w:shd w:val="clear" w:color="auto" w:fill="auto"/>
            <w:vAlign w:val="center"/>
          </w:tcPr>
          <w:p w14:paraId="3051D17A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DDDF263" w14:textId="0367CED6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6A89B3A" w14:textId="66A2FF57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57E30E" w14:textId="3BFA2136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FAE418A" w14:textId="755CBDE4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B152079" w14:textId="03D5DE40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74D48" w:rsidRPr="00EF4A2A">
              <w:rPr>
                <w:sz w:val="22"/>
                <w:szCs w:val="22"/>
              </w:rPr>
              <w:t xml:space="preserve">п. </w:t>
            </w:r>
            <w:proofErr w:type="spellStart"/>
            <w:r w:rsidR="00374D48">
              <w:rPr>
                <w:sz w:val="22"/>
                <w:szCs w:val="22"/>
              </w:rPr>
              <w:t>Новоивановский</w:t>
            </w:r>
            <w:proofErr w:type="spellEnd"/>
            <w:r w:rsidR="00374D48">
              <w:rPr>
                <w:sz w:val="22"/>
                <w:szCs w:val="22"/>
              </w:rPr>
              <w:t xml:space="preserve"> 3-й</w:t>
            </w:r>
          </w:p>
        </w:tc>
      </w:tr>
      <w:tr w:rsidR="00EE5771" w:rsidRPr="008B2BF5" w14:paraId="0668F343" w14:textId="77777777" w:rsidTr="006852CB">
        <w:tc>
          <w:tcPr>
            <w:tcW w:w="675" w:type="dxa"/>
            <w:shd w:val="clear" w:color="auto" w:fill="auto"/>
            <w:vAlign w:val="center"/>
          </w:tcPr>
          <w:p w14:paraId="78D61FEE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993F05C" w14:textId="22E5513B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B78DFD9" w14:textId="162A8E77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7306D48" w14:textId="05D8D955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17DD611D" w14:textId="01EDC905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2E3560D" w14:textId="084069AC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="00374D48" w:rsidRPr="00EF4A2A">
              <w:rPr>
                <w:sz w:val="22"/>
                <w:szCs w:val="22"/>
              </w:rPr>
              <w:t xml:space="preserve">п. </w:t>
            </w:r>
            <w:proofErr w:type="spellStart"/>
            <w:r w:rsidR="00374D48">
              <w:rPr>
                <w:sz w:val="22"/>
                <w:szCs w:val="22"/>
              </w:rPr>
              <w:t>Новоивановский</w:t>
            </w:r>
            <w:proofErr w:type="spellEnd"/>
            <w:r w:rsidR="00374D48">
              <w:rPr>
                <w:sz w:val="22"/>
                <w:szCs w:val="22"/>
              </w:rPr>
              <w:t xml:space="preserve"> 4-й</w:t>
            </w:r>
          </w:p>
        </w:tc>
      </w:tr>
      <w:tr w:rsidR="00EE5771" w:rsidRPr="008B2BF5" w14:paraId="7B8339E2" w14:textId="77777777" w:rsidTr="006852CB">
        <w:tc>
          <w:tcPr>
            <w:tcW w:w="675" w:type="dxa"/>
            <w:shd w:val="clear" w:color="auto" w:fill="auto"/>
            <w:vAlign w:val="center"/>
          </w:tcPr>
          <w:p w14:paraId="744A02A4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6544803" w14:textId="4985F2B8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A5B6D6F" w14:textId="79A8273F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0822D11" w14:textId="6B1634A5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3D07B4D3" w14:textId="1A457B97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6BB0DFB6" w14:textId="5297A7E1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</w:t>
            </w:r>
            <w:r w:rsidRPr="00C22972">
              <w:rPr>
                <w:sz w:val="22"/>
                <w:szCs w:val="22"/>
              </w:rPr>
              <w:lastRenderedPageBreak/>
              <w:t>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 w:rsidR="00374D48">
              <w:rPr>
                <w:sz w:val="22"/>
                <w:szCs w:val="22"/>
              </w:rPr>
              <w:t>Алчедат</w:t>
            </w:r>
            <w:proofErr w:type="spellEnd"/>
          </w:p>
        </w:tc>
      </w:tr>
      <w:tr w:rsidR="00EE5771" w:rsidRPr="008B2BF5" w14:paraId="010F66D9" w14:textId="77777777" w:rsidTr="006852CB">
        <w:tc>
          <w:tcPr>
            <w:tcW w:w="675" w:type="dxa"/>
            <w:shd w:val="clear" w:color="auto" w:fill="auto"/>
            <w:vAlign w:val="center"/>
          </w:tcPr>
          <w:p w14:paraId="7E5630E9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B9F47F7" w14:textId="2254C489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898A92B" w14:textId="42F688AF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39EB9AD" w14:textId="4DEE8292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0B4600A3" w14:textId="76A3213A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7931814" w14:textId="6B02ACFD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r w:rsidR="00374D48">
              <w:rPr>
                <w:sz w:val="22"/>
                <w:szCs w:val="22"/>
              </w:rPr>
              <w:t>Николаевка</w:t>
            </w:r>
          </w:p>
        </w:tc>
      </w:tr>
      <w:tr w:rsidR="00EE5771" w:rsidRPr="008B2BF5" w14:paraId="66DC456E" w14:textId="77777777" w:rsidTr="006852CB">
        <w:tc>
          <w:tcPr>
            <w:tcW w:w="675" w:type="dxa"/>
            <w:shd w:val="clear" w:color="auto" w:fill="auto"/>
            <w:vAlign w:val="center"/>
          </w:tcPr>
          <w:p w14:paraId="31FE34E1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03F5E6E" w14:textId="2DEF8A3C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A164867" w14:textId="06E67187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3E451DD" w14:textId="5213F2C8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9256734" w14:textId="6B3EA8F3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AF512BA" w14:textId="02BE9516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r w:rsidR="00374D48">
              <w:rPr>
                <w:sz w:val="22"/>
                <w:szCs w:val="22"/>
              </w:rPr>
              <w:t>Усманка</w:t>
            </w:r>
          </w:p>
        </w:tc>
      </w:tr>
      <w:tr w:rsidR="00EE5771" w:rsidRPr="008B2BF5" w14:paraId="05E64760" w14:textId="77777777" w:rsidTr="006852CB">
        <w:tc>
          <w:tcPr>
            <w:tcW w:w="675" w:type="dxa"/>
            <w:shd w:val="clear" w:color="auto" w:fill="auto"/>
            <w:vAlign w:val="center"/>
          </w:tcPr>
          <w:p w14:paraId="4CADBA3B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FCE45D2" w14:textId="0FF693C3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75961B4" w14:textId="519DF440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061D1D" w14:textId="6255B108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6497E2DC" w14:textId="5DE46E48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1E6FF8B" w14:textId="6AEE001A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rPr>
                <w:sz w:val="22"/>
                <w:szCs w:val="22"/>
              </w:rPr>
              <w:t>, с. Усманка</w:t>
            </w:r>
          </w:p>
        </w:tc>
      </w:tr>
      <w:tr w:rsidR="00EE5771" w:rsidRPr="008B2BF5" w14:paraId="44DBB13B" w14:textId="77777777" w:rsidTr="006852CB">
        <w:tc>
          <w:tcPr>
            <w:tcW w:w="675" w:type="dxa"/>
            <w:shd w:val="clear" w:color="auto" w:fill="auto"/>
            <w:vAlign w:val="center"/>
          </w:tcPr>
          <w:p w14:paraId="5AC98CB0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1271867" w14:textId="71CCC3FC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3DFE070" w14:textId="33B01B89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EB20B4B" w14:textId="0C755999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1F68230D" w14:textId="1F67B1AD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915654A" w14:textId="4CE7647F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rPr>
                <w:sz w:val="22"/>
                <w:szCs w:val="22"/>
              </w:rPr>
              <w:t xml:space="preserve">, с. </w:t>
            </w:r>
            <w:proofErr w:type="spellStart"/>
            <w:r w:rsidR="00374D48">
              <w:rPr>
                <w:sz w:val="22"/>
                <w:szCs w:val="22"/>
              </w:rPr>
              <w:t>Усть-Серта</w:t>
            </w:r>
            <w:proofErr w:type="spellEnd"/>
          </w:p>
        </w:tc>
      </w:tr>
      <w:tr w:rsidR="00EE5771" w:rsidRPr="008B2BF5" w14:paraId="1A63E454" w14:textId="77777777" w:rsidTr="006852CB">
        <w:tc>
          <w:tcPr>
            <w:tcW w:w="675" w:type="dxa"/>
            <w:shd w:val="clear" w:color="auto" w:fill="auto"/>
            <w:vAlign w:val="center"/>
          </w:tcPr>
          <w:p w14:paraId="6F7F2C2C" w14:textId="77777777" w:rsidR="00EE5771" w:rsidRPr="008B2BF5" w:rsidRDefault="00EE5771" w:rsidP="00EE5771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CCE9322" w14:textId="05A5135B" w:rsidR="00EE5771" w:rsidRPr="00EF4A2A" w:rsidRDefault="00EE5771" w:rsidP="00EE5771">
            <w:r w:rsidRPr="00EC0324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BEF88FF" w14:textId="061D19E9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F676C09" w14:textId="0CFB0652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vAlign w:val="center"/>
          </w:tcPr>
          <w:p w14:paraId="4DA88776" w14:textId="6817F471" w:rsidR="00EE5771" w:rsidRPr="006C03D3" w:rsidRDefault="00EE5771" w:rsidP="00EE5771">
            <w:pPr>
              <w:jc w:val="center"/>
            </w:pPr>
            <w:r w:rsidRPr="00A1224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5618CD0" w14:textId="60CA727B" w:rsidR="00EE5771" w:rsidRPr="00C22972" w:rsidRDefault="00EE5771" w:rsidP="00EE5771">
            <w:pPr>
              <w:jc w:val="center"/>
            </w:pPr>
            <w:r>
              <w:rPr>
                <w:sz w:val="22"/>
                <w:szCs w:val="22"/>
              </w:rPr>
              <w:t>Кемеровская область - Кузбасс</w:t>
            </w:r>
            <w:r w:rsidRPr="00C2297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22972">
              <w:rPr>
                <w:sz w:val="22"/>
                <w:szCs w:val="22"/>
              </w:rPr>
              <w:t xml:space="preserve"> муниципальный округ</w:t>
            </w:r>
            <w:r w:rsidR="00374D48">
              <w:rPr>
                <w:sz w:val="22"/>
                <w:szCs w:val="22"/>
              </w:rPr>
              <w:t xml:space="preserve">, с. </w:t>
            </w:r>
            <w:proofErr w:type="spellStart"/>
            <w:r w:rsidR="00374D48"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374D48" w:rsidRPr="008B2BF5" w14:paraId="15B20883" w14:textId="77777777" w:rsidTr="006852CB">
        <w:tc>
          <w:tcPr>
            <w:tcW w:w="675" w:type="dxa"/>
            <w:shd w:val="clear" w:color="auto" w:fill="auto"/>
            <w:vAlign w:val="center"/>
          </w:tcPr>
          <w:p w14:paraId="60D8D565" w14:textId="77777777" w:rsidR="00374D48" w:rsidRPr="008B2BF5" w:rsidRDefault="00374D48" w:rsidP="00374D48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97F6B77" w14:textId="47ABBCFF" w:rsidR="00374D48" w:rsidRPr="00EC0324" w:rsidRDefault="00374D48" w:rsidP="00374D48">
            <w:r w:rsidRPr="005461B2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</w:tcPr>
          <w:p w14:paraId="284AA406" w14:textId="42D3CBDA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2835451" w14:textId="7AF54C79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134694F9" w14:textId="75C9CC5F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5CDDD5D" w14:textId="14CABD64" w:rsidR="00374D48" w:rsidRDefault="00374D48" w:rsidP="00374D48">
            <w:pPr>
              <w:jc w:val="center"/>
            </w:pPr>
            <w:r w:rsidRPr="00D277ED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D277ED">
              <w:rPr>
                <w:sz w:val="22"/>
                <w:szCs w:val="22"/>
              </w:rPr>
              <w:t>Чебулинский</w:t>
            </w:r>
            <w:proofErr w:type="spellEnd"/>
            <w:r w:rsidRPr="00D277ED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374D48" w:rsidRPr="008B2BF5" w14:paraId="7006E3E9" w14:textId="77777777" w:rsidTr="006852CB">
        <w:tc>
          <w:tcPr>
            <w:tcW w:w="675" w:type="dxa"/>
            <w:shd w:val="clear" w:color="auto" w:fill="auto"/>
            <w:vAlign w:val="center"/>
          </w:tcPr>
          <w:p w14:paraId="69FD4741" w14:textId="77777777" w:rsidR="00374D48" w:rsidRPr="008B2BF5" w:rsidRDefault="00374D48" w:rsidP="00374D48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4A37543" w14:textId="227E586F" w:rsidR="00374D48" w:rsidRPr="00EC0324" w:rsidRDefault="00374D48" w:rsidP="00374D48">
            <w:r w:rsidRPr="005461B2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</w:tcPr>
          <w:p w14:paraId="7DD64D59" w14:textId="52405198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21625083" w14:textId="2F83BED6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3B76AC2" w14:textId="59B25F4E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3E878505" w14:textId="60AFFAA7" w:rsidR="00374D48" w:rsidRDefault="00374D48" w:rsidP="00374D48">
            <w:pPr>
              <w:jc w:val="center"/>
            </w:pPr>
            <w:r w:rsidRPr="00D277ED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D277ED">
              <w:rPr>
                <w:sz w:val="22"/>
                <w:szCs w:val="22"/>
              </w:rPr>
              <w:t>Чебулинский</w:t>
            </w:r>
            <w:proofErr w:type="spellEnd"/>
            <w:r w:rsidRPr="00D277ED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374D48" w:rsidRPr="008B2BF5" w14:paraId="0C06DA42" w14:textId="77777777" w:rsidTr="006852CB">
        <w:tc>
          <w:tcPr>
            <w:tcW w:w="675" w:type="dxa"/>
            <w:shd w:val="clear" w:color="auto" w:fill="auto"/>
            <w:vAlign w:val="center"/>
          </w:tcPr>
          <w:p w14:paraId="53624C57" w14:textId="77777777" w:rsidR="00374D48" w:rsidRPr="008B2BF5" w:rsidRDefault="00374D48" w:rsidP="00374D48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D17989E" w14:textId="64134CF9" w:rsidR="00374D48" w:rsidRPr="00EC0324" w:rsidRDefault="00374D48" w:rsidP="00374D48">
            <w:r w:rsidRPr="005461B2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</w:tcPr>
          <w:p w14:paraId="0D46DEA3" w14:textId="08872789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72D7C2CB" w14:textId="6C3CDB66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5A58CCB2" w14:textId="2AFF2AD9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BB1B8AF" w14:textId="030B2606" w:rsidR="00374D48" w:rsidRDefault="00374D48" w:rsidP="00374D48">
            <w:pPr>
              <w:jc w:val="center"/>
            </w:pPr>
            <w:r w:rsidRPr="00D277ED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D277ED">
              <w:rPr>
                <w:sz w:val="22"/>
                <w:szCs w:val="22"/>
              </w:rPr>
              <w:t>Чебулинский</w:t>
            </w:r>
            <w:proofErr w:type="spellEnd"/>
            <w:r w:rsidRPr="00D277ED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Усть-Чебула</w:t>
            </w:r>
            <w:proofErr w:type="spellEnd"/>
          </w:p>
        </w:tc>
      </w:tr>
      <w:tr w:rsidR="00374D48" w:rsidRPr="008B2BF5" w14:paraId="066DD3EB" w14:textId="77777777" w:rsidTr="006852CB">
        <w:tc>
          <w:tcPr>
            <w:tcW w:w="675" w:type="dxa"/>
            <w:shd w:val="clear" w:color="auto" w:fill="auto"/>
            <w:vAlign w:val="center"/>
          </w:tcPr>
          <w:p w14:paraId="7DEFD0CB" w14:textId="77777777" w:rsidR="00374D48" w:rsidRPr="008B2BF5" w:rsidRDefault="00374D48" w:rsidP="00374D48">
            <w:pPr>
              <w:numPr>
                <w:ilvl w:val="0"/>
                <w:numId w:val="25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429EC23" w14:textId="537CE491" w:rsidR="00374D48" w:rsidRPr="00EC0324" w:rsidRDefault="00374D48" w:rsidP="00374D48">
            <w:r w:rsidRPr="005461B2">
              <w:rPr>
                <w:sz w:val="22"/>
                <w:szCs w:val="22"/>
              </w:rPr>
              <w:t>Водопровод</w:t>
            </w:r>
          </w:p>
        </w:tc>
        <w:tc>
          <w:tcPr>
            <w:tcW w:w="2942" w:type="dxa"/>
            <w:shd w:val="clear" w:color="auto" w:fill="auto"/>
          </w:tcPr>
          <w:p w14:paraId="0754E63E" w14:textId="44047B26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5F117ECF" w14:textId="75B9D914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</w:tcPr>
          <w:p w14:paraId="3D3AC46F" w14:textId="1A1B95CF" w:rsidR="00374D48" w:rsidRPr="00A12245" w:rsidRDefault="00374D48" w:rsidP="00374D48">
            <w:pPr>
              <w:jc w:val="center"/>
            </w:pPr>
            <w:r w:rsidRPr="00D31439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</w:tcPr>
          <w:p w14:paraId="128EAC1F" w14:textId="0BA97132" w:rsidR="00374D48" w:rsidRDefault="00374D48" w:rsidP="00374D48">
            <w:pPr>
              <w:jc w:val="center"/>
            </w:pPr>
            <w:r w:rsidRPr="00D277ED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Pr="00D277ED">
              <w:rPr>
                <w:sz w:val="22"/>
                <w:szCs w:val="22"/>
              </w:rPr>
              <w:t>Чебулинский</w:t>
            </w:r>
            <w:proofErr w:type="spellEnd"/>
            <w:r w:rsidRPr="00D277ED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Чумай</w:t>
            </w:r>
            <w:proofErr w:type="spellEnd"/>
          </w:p>
        </w:tc>
      </w:tr>
      <w:tr w:rsidR="00F8244C" w:rsidRPr="008B2BF5" w14:paraId="7EDBA357" w14:textId="77777777" w:rsidTr="00622A34">
        <w:tc>
          <w:tcPr>
            <w:tcW w:w="15310" w:type="dxa"/>
            <w:gridSpan w:val="6"/>
            <w:vAlign w:val="center"/>
          </w:tcPr>
          <w:p w14:paraId="7FFF43DE" w14:textId="0019EB66" w:rsidR="00F8244C" w:rsidRPr="008B2BF5" w:rsidRDefault="00F8244C" w:rsidP="00F8244C">
            <w:pPr>
              <w:ind w:firstLine="57"/>
              <w:rPr>
                <w:b/>
              </w:rPr>
            </w:pPr>
            <w:r>
              <w:rPr>
                <w:b/>
                <w:sz w:val="22"/>
                <w:szCs w:val="22"/>
              </w:rPr>
              <w:t>Сет</w:t>
            </w:r>
            <w:r w:rsidR="00374D48">
              <w:rPr>
                <w:b/>
                <w:sz w:val="22"/>
                <w:szCs w:val="22"/>
              </w:rPr>
              <w:t>и связи</w:t>
            </w:r>
          </w:p>
        </w:tc>
      </w:tr>
      <w:tr w:rsidR="00CA4916" w:rsidRPr="008B2BF5" w14:paraId="73A6CBA8" w14:textId="77777777" w:rsidTr="005E4988">
        <w:tc>
          <w:tcPr>
            <w:tcW w:w="675" w:type="dxa"/>
            <w:shd w:val="clear" w:color="auto" w:fill="auto"/>
            <w:vAlign w:val="center"/>
          </w:tcPr>
          <w:p w14:paraId="4B163F02" w14:textId="77777777" w:rsidR="00CA4916" w:rsidRPr="008B2BF5" w:rsidRDefault="00CA4916" w:rsidP="00CA4916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  <w:vAlign w:val="center"/>
          </w:tcPr>
          <w:p w14:paraId="2F7C1A0D" w14:textId="337BB3AD" w:rsidR="00CA4916" w:rsidRPr="008B2BF5" w:rsidRDefault="00374D48" w:rsidP="00CA4916">
            <w:r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70034E5" w14:textId="33691FA3" w:rsidR="00CA4916" w:rsidRPr="008B2BF5" w:rsidRDefault="00CA4916" w:rsidP="00CA4916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DFA1CAA" w14:textId="29495D9B" w:rsidR="00CA4916" w:rsidRPr="008B2BF5" w:rsidRDefault="00374D48" w:rsidP="00CA4916">
            <w:pPr>
              <w:jc w:val="center"/>
            </w:pPr>
            <w:r w:rsidRPr="00374D48">
              <w:rPr>
                <w:sz w:val="22"/>
                <w:szCs w:val="22"/>
              </w:rPr>
              <w:t>42:16-6.203</w:t>
            </w:r>
          </w:p>
        </w:tc>
        <w:tc>
          <w:tcPr>
            <w:tcW w:w="2942" w:type="dxa"/>
            <w:vAlign w:val="center"/>
          </w:tcPr>
          <w:p w14:paraId="2F2AA00B" w14:textId="0C385DC1" w:rsidR="00CA4916" w:rsidRPr="008B2BF5" w:rsidRDefault="00CA4916" w:rsidP="00CA4916">
            <w:pPr>
              <w:jc w:val="center"/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114A8A42" w14:textId="7E98C026" w:rsidR="00CA4916" w:rsidRPr="00CA4916" w:rsidRDefault="00CA4916" w:rsidP="00CA4916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74D48" w:rsidRPr="008B2BF5" w14:paraId="201F9725" w14:textId="77777777" w:rsidTr="006852CB">
        <w:tc>
          <w:tcPr>
            <w:tcW w:w="675" w:type="dxa"/>
            <w:shd w:val="clear" w:color="auto" w:fill="auto"/>
            <w:vAlign w:val="center"/>
          </w:tcPr>
          <w:p w14:paraId="60DFE962" w14:textId="77777777" w:rsidR="00374D48" w:rsidRPr="008B2BF5" w:rsidRDefault="00374D48" w:rsidP="00374D48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9095076" w14:textId="2BE494E2" w:rsidR="00374D48" w:rsidRPr="008B2BF5" w:rsidRDefault="00374D48" w:rsidP="00374D48">
            <w:r w:rsidRPr="00876807"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5607C02" w14:textId="1700D5C2" w:rsidR="00374D48" w:rsidRPr="008B2BF5" w:rsidRDefault="00374D48" w:rsidP="00374D48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1823AF6" w14:textId="2AFC712C" w:rsidR="00374D48" w:rsidRPr="008B2BF5" w:rsidRDefault="00374D48" w:rsidP="00374D48">
            <w:pPr>
              <w:jc w:val="center"/>
            </w:pPr>
            <w:r w:rsidRPr="00374D48">
              <w:rPr>
                <w:sz w:val="22"/>
                <w:szCs w:val="22"/>
              </w:rPr>
              <w:t>42:16-6.203</w:t>
            </w:r>
          </w:p>
        </w:tc>
        <w:tc>
          <w:tcPr>
            <w:tcW w:w="2942" w:type="dxa"/>
            <w:vAlign w:val="center"/>
          </w:tcPr>
          <w:p w14:paraId="1C1CA7DE" w14:textId="40082C0B" w:rsidR="00374D48" w:rsidRPr="008B2BF5" w:rsidRDefault="00374D48" w:rsidP="00374D48">
            <w:pPr>
              <w:jc w:val="center"/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1260A17B" w14:textId="45105E87" w:rsidR="00374D48" w:rsidRPr="00CA4916" w:rsidRDefault="00374D48" w:rsidP="00374D48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74D48" w:rsidRPr="008B2BF5" w14:paraId="11DA4ABD" w14:textId="77777777" w:rsidTr="006852CB">
        <w:tc>
          <w:tcPr>
            <w:tcW w:w="675" w:type="dxa"/>
            <w:shd w:val="clear" w:color="auto" w:fill="auto"/>
            <w:vAlign w:val="center"/>
          </w:tcPr>
          <w:p w14:paraId="76F62767" w14:textId="77777777" w:rsidR="00374D48" w:rsidRPr="008B2BF5" w:rsidRDefault="00374D48" w:rsidP="00374D48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C5286C3" w14:textId="0A582908" w:rsidR="00374D48" w:rsidRPr="008B2BF5" w:rsidRDefault="00374D48" w:rsidP="00374D48">
            <w:r w:rsidRPr="00876807"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508D9DA" w14:textId="44C08D99" w:rsidR="00374D48" w:rsidRPr="008B2BF5" w:rsidRDefault="00374D48" w:rsidP="00374D48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F9A796E" w14:textId="717BD4F2" w:rsidR="00374D48" w:rsidRPr="008B2BF5" w:rsidRDefault="00374D48" w:rsidP="00374D48">
            <w:pPr>
              <w:jc w:val="center"/>
            </w:pPr>
            <w:r w:rsidRPr="00374D48">
              <w:rPr>
                <w:sz w:val="22"/>
                <w:szCs w:val="22"/>
              </w:rPr>
              <w:t>42:16-6.203</w:t>
            </w:r>
          </w:p>
        </w:tc>
        <w:tc>
          <w:tcPr>
            <w:tcW w:w="2942" w:type="dxa"/>
            <w:vAlign w:val="center"/>
          </w:tcPr>
          <w:p w14:paraId="043146C2" w14:textId="38F25543" w:rsidR="00374D48" w:rsidRPr="008B2BF5" w:rsidRDefault="00374D48" w:rsidP="00374D48">
            <w:pPr>
              <w:jc w:val="center"/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71743320" w14:textId="20072A1A" w:rsidR="00374D48" w:rsidRPr="00CA4916" w:rsidRDefault="00374D48" w:rsidP="00374D48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74D48" w:rsidRPr="008B2BF5" w14:paraId="5DB49A16" w14:textId="77777777" w:rsidTr="006852CB">
        <w:tc>
          <w:tcPr>
            <w:tcW w:w="675" w:type="dxa"/>
            <w:shd w:val="clear" w:color="auto" w:fill="auto"/>
            <w:vAlign w:val="center"/>
          </w:tcPr>
          <w:p w14:paraId="7E71EEBA" w14:textId="77777777" w:rsidR="00374D48" w:rsidRPr="008B2BF5" w:rsidRDefault="00374D48" w:rsidP="00374D48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3E04D01" w14:textId="4EEE1C10" w:rsidR="00374D48" w:rsidRPr="004B24C0" w:rsidRDefault="00374D48" w:rsidP="00374D48">
            <w:r w:rsidRPr="00876807"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EF70DE1" w14:textId="1B6432A0" w:rsidR="00374D48" w:rsidRPr="008B2BF5" w:rsidRDefault="00374D48" w:rsidP="00374D48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6DC6DF1" w14:textId="6D64F949" w:rsidR="00374D48" w:rsidRPr="008B2BF5" w:rsidRDefault="00374D48" w:rsidP="00374D48">
            <w:pPr>
              <w:jc w:val="center"/>
            </w:pPr>
            <w:r w:rsidRPr="00374D48">
              <w:rPr>
                <w:sz w:val="22"/>
                <w:szCs w:val="22"/>
              </w:rPr>
              <w:t>42:16-6.203</w:t>
            </w:r>
          </w:p>
        </w:tc>
        <w:tc>
          <w:tcPr>
            <w:tcW w:w="2942" w:type="dxa"/>
            <w:vAlign w:val="center"/>
          </w:tcPr>
          <w:p w14:paraId="3172A479" w14:textId="5E87F251" w:rsidR="00374D48" w:rsidRPr="00B4582D" w:rsidRDefault="00374D48" w:rsidP="00374D48">
            <w:pPr>
              <w:jc w:val="center"/>
              <w:rPr>
                <w:b/>
                <w:bCs/>
              </w:rPr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161C7B58" w14:textId="4DE6DEBE" w:rsidR="00374D48" w:rsidRPr="00CA4916" w:rsidRDefault="00374D48" w:rsidP="00374D48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74D48" w:rsidRPr="008B2BF5" w14:paraId="2CD11C49" w14:textId="77777777" w:rsidTr="006852CB">
        <w:tc>
          <w:tcPr>
            <w:tcW w:w="675" w:type="dxa"/>
            <w:shd w:val="clear" w:color="auto" w:fill="auto"/>
            <w:vAlign w:val="center"/>
          </w:tcPr>
          <w:p w14:paraId="748823E4" w14:textId="77777777" w:rsidR="00374D48" w:rsidRPr="008B2BF5" w:rsidRDefault="00374D48" w:rsidP="00374D48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5D5E33B" w14:textId="5A2B3D07" w:rsidR="00374D48" w:rsidRPr="004B24C0" w:rsidRDefault="00374D48" w:rsidP="00374D48">
            <w:r w:rsidRPr="00876807"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97B1C96" w14:textId="35C7B1EE" w:rsidR="00374D48" w:rsidRPr="008B2BF5" w:rsidRDefault="00374D48" w:rsidP="00374D48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3046B47" w14:textId="67D1F2AF" w:rsidR="00374D48" w:rsidRPr="008B2BF5" w:rsidRDefault="00374D48" w:rsidP="00374D48">
            <w:pPr>
              <w:jc w:val="center"/>
            </w:pPr>
            <w:r w:rsidRPr="00374D48">
              <w:rPr>
                <w:sz w:val="22"/>
                <w:szCs w:val="22"/>
              </w:rPr>
              <w:t>42:16-6.203</w:t>
            </w:r>
          </w:p>
        </w:tc>
        <w:tc>
          <w:tcPr>
            <w:tcW w:w="2942" w:type="dxa"/>
            <w:vAlign w:val="center"/>
          </w:tcPr>
          <w:p w14:paraId="7B9452E3" w14:textId="50E0022E" w:rsidR="00374D48" w:rsidRPr="008B2BF5" w:rsidRDefault="00374D48" w:rsidP="00374D48">
            <w:pPr>
              <w:jc w:val="center"/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043CD557" w14:textId="2CFBFAD0" w:rsidR="00374D48" w:rsidRPr="00CA4916" w:rsidRDefault="00374D48" w:rsidP="00374D48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  <w:tr w:rsidR="00374D48" w:rsidRPr="008B2BF5" w14:paraId="705945AE" w14:textId="77777777" w:rsidTr="006852CB">
        <w:tc>
          <w:tcPr>
            <w:tcW w:w="675" w:type="dxa"/>
            <w:shd w:val="clear" w:color="auto" w:fill="auto"/>
            <w:vAlign w:val="center"/>
          </w:tcPr>
          <w:p w14:paraId="3754EE43" w14:textId="77777777" w:rsidR="00374D48" w:rsidRPr="008B2BF5" w:rsidRDefault="00374D48" w:rsidP="00374D48">
            <w:pPr>
              <w:numPr>
                <w:ilvl w:val="0"/>
                <w:numId w:val="26"/>
              </w:numPr>
              <w:ind w:left="0" w:firstLine="57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0454D4A" w14:textId="3E6404F1" w:rsidR="00374D48" w:rsidRPr="00C77FB4" w:rsidRDefault="00374D48" w:rsidP="00374D48">
            <w:r w:rsidRPr="00876807">
              <w:rPr>
                <w:sz w:val="22"/>
                <w:szCs w:val="22"/>
              </w:rPr>
              <w:t>Линия связи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DB2FEA1" w14:textId="66FDBAAD" w:rsidR="00374D48" w:rsidRPr="00C77FB4" w:rsidRDefault="00374D48" w:rsidP="00374D48">
            <w:pPr>
              <w:jc w:val="center"/>
            </w:pPr>
            <w:r w:rsidRPr="007F5435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6DF2BCC" w14:textId="65E71E98" w:rsidR="00374D48" w:rsidRPr="006719EB" w:rsidRDefault="00374D48" w:rsidP="00374D48">
            <w:pPr>
              <w:jc w:val="center"/>
            </w:pPr>
            <w:r w:rsidRPr="00374D48">
              <w:rPr>
                <w:sz w:val="22"/>
                <w:szCs w:val="22"/>
              </w:rPr>
              <w:t>42:16-6.6</w:t>
            </w:r>
          </w:p>
        </w:tc>
        <w:tc>
          <w:tcPr>
            <w:tcW w:w="2942" w:type="dxa"/>
            <w:vAlign w:val="center"/>
          </w:tcPr>
          <w:p w14:paraId="5AA00B9F" w14:textId="3F7E83A7" w:rsidR="00374D48" w:rsidRPr="00C77FB4" w:rsidRDefault="00374D48" w:rsidP="00374D48">
            <w:pPr>
              <w:jc w:val="center"/>
            </w:pPr>
            <w:r w:rsidRPr="00572C5C">
              <w:rPr>
                <w:sz w:val="22"/>
                <w:szCs w:val="22"/>
              </w:rPr>
              <w:t>-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48EABCC9" w14:textId="59D1C498" w:rsidR="00374D48" w:rsidRPr="00CA4916" w:rsidRDefault="00374D48" w:rsidP="00374D48">
            <w:pPr>
              <w:jc w:val="center"/>
            </w:pPr>
            <w:r w:rsidRPr="00CA4916">
              <w:rPr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CA4916">
              <w:rPr>
                <w:sz w:val="22"/>
                <w:szCs w:val="22"/>
              </w:rPr>
              <w:t xml:space="preserve"> муниципальный округ</w:t>
            </w:r>
          </w:p>
        </w:tc>
      </w:tr>
    </w:tbl>
    <w:p w14:paraId="0F06E238" w14:textId="7F06DA33" w:rsidR="005E2717" w:rsidRPr="005E2717" w:rsidRDefault="007F3DC1" w:rsidP="005E2717">
      <w:pPr>
        <w:pStyle w:val="21"/>
        <w:rPr>
          <w:rFonts w:ascii="Times New Roman" w:hAnsi="Times New Roman" w:cs="Times New Roman"/>
        </w:rPr>
      </w:pPr>
      <w:bookmarkStart w:id="21" w:name="_Toc180586501"/>
      <w:r>
        <w:rPr>
          <w:rFonts w:ascii="Times New Roman" w:hAnsi="Times New Roman" w:cs="Times New Roman"/>
        </w:rPr>
        <w:t>Объекты культурного наследия</w:t>
      </w:r>
      <w:bookmarkEnd w:id="21"/>
      <w:r>
        <w:rPr>
          <w:rFonts w:ascii="Times New Roman" w:hAnsi="Times New Roman" w:cs="Times New Roman"/>
        </w:rPr>
        <w:t xml:space="preserve"> 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559"/>
        <w:gridCol w:w="3882"/>
        <w:gridCol w:w="6282"/>
        <w:gridCol w:w="2067"/>
        <w:gridCol w:w="2519"/>
      </w:tblGrid>
      <w:tr w:rsidR="007219EA" w:rsidRPr="0060682F" w14:paraId="0BCEDD10" w14:textId="77777777" w:rsidTr="00337DB4">
        <w:trPr>
          <w:trHeight w:val="2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770E" w14:textId="48B52AC9" w:rsidR="007219EA" w:rsidRPr="0060682F" w:rsidRDefault="007219EA" w:rsidP="007219EA">
            <w:pPr>
              <w:rPr>
                <w:b/>
                <w:bCs/>
                <w:color w:val="000000"/>
              </w:rPr>
            </w:pPr>
            <w:r w:rsidRPr="0060682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3CD6" w14:textId="0C454336" w:rsidR="007219EA" w:rsidRPr="0060682F" w:rsidRDefault="007219EA" w:rsidP="004B0618">
            <w:pPr>
              <w:jc w:val="center"/>
              <w:rPr>
                <w:b/>
                <w:bCs/>
              </w:rPr>
            </w:pPr>
            <w:r w:rsidRPr="0060682F">
              <w:rPr>
                <w:b/>
                <w:bCs/>
                <w:sz w:val="22"/>
                <w:szCs w:val="22"/>
              </w:rPr>
              <w:t>Наименование объекта культурного наследия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B52E" w14:textId="6BF1ECC4" w:rsidR="007219EA" w:rsidRPr="0060682F" w:rsidRDefault="007219EA" w:rsidP="004B0618">
            <w:pPr>
              <w:jc w:val="center"/>
              <w:rPr>
                <w:b/>
                <w:bCs/>
              </w:rPr>
            </w:pPr>
            <w:r w:rsidRPr="0060682F">
              <w:rPr>
                <w:b/>
                <w:bCs/>
                <w:sz w:val="22"/>
                <w:szCs w:val="22"/>
              </w:rPr>
              <w:t>Местоположение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9958" w14:textId="2B65BFBE" w:rsidR="007219EA" w:rsidRPr="0060682F" w:rsidRDefault="00572FEE" w:rsidP="004B0618">
            <w:pPr>
              <w:jc w:val="center"/>
              <w:rPr>
                <w:b/>
                <w:bCs/>
              </w:rPr>
            </w:pPr>
            <w:r w:rsidRPr="0060682F">
              <w:rPr>
                <w:b/>
                <w:bCs/>
                <w:sz w:val="22"/>
                <w:szCs w:val="22"/>
              </w:rPr>
              <w:t>В</w:t>
            </w:r>
            <w:r w:rsidR="007219EA" w:rsidRPr="0060682F">
              <w:rPr>
                <w:b/>
                <w:bCs/>
                <w:sz w:val="22"/>
                <w:szCs w:val="22"/>
              </w:rPr>
              <w:t>ид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1FE8" w14:textId="421AD870" w:rsidR="007219EA" w:rsidRPr="0060682F" w:rsidRDefault="007219EA" w:rsidP="004B0618">
            <w:pPr>
              <w:jc w:val="center"/>
              <w:rPr>
                <w:b/>
                <w:bCs/>
              </w:rPr>
            </w:pPr>
            <w:r w:rsidRPr="0060682F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60682F" w:rsidRPr="0060682F" w14:paraId="5933B646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3642A" w14:textId="760ED5ED" w:rsidR="0060682F" w:rsidRPr="0060682F" w:rsidRDefault="0060682F" w:rsidP="00A60266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5F53" w14:textId="34BC44AB" w:rsidR="0060682F" w:rsidRPr="0060682F" w:rsidRDefault="00AB1B42" w:rsidP="0060682F">
            <w:r w:rsidRPr="00AB1B42">
              <w:rPr>
                <w:sz w:val="22"/>
                <w:szCs w:val="22"/>
              </w:rPr>
              <w:t>Поселение Михайловка II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B23E" w14:textId="2332433F" w:rsidR="0060682F" w:rsidRPr="0060682F" w:rsidRDefault="00BF65CC" w:rsidP="0060682F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="0060682F" w:rsidRPr="0060682F">
              <w:rPr>
                <w:sz w:val="22"/>
                <w:szCs w:val="22"/>
              </w:rPr>
              <w:t xml:space="preserve"> </w:t>
            </w:r>
            <w:r w:rsidR="00BA7F01">
              <w:rPr>
                <w:sz w:val="22"/>
                <w:szCs w:val="22"/>
              </w:rPr>
              <w:t>муниципальный округ</w:t>
            </w:r>
            <w:r w:rsidR="0060682F">
              <w:rPr>
                <w:sz w:val="22"/>
                <w:szCs w:val="22"/>
              </w:rPr>
              <w:t xml:space="preserve">, </w:t>
            </w:r>
            <w:r w:rsidR="0030119D" w:rsidRPr="0030119D">
              <w:rPr>
                <w:sz w:val="22"/>
                <w:szCs w:val="22"/>
              </w:rPr>
              <w:t>левый берег р. Кия в 0,3 км к юго-западу от д. Михайловка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3F68D" w14:textId="38805E6E" w:rsidR="0060682F" w:rsidRPr="0060682F" w:rsidRDefault="0060682F" w:rsidP="0060682F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3AB1" w14:textId="2FB38159" w:rsidR="0060682F" w:rsidRPr="0060682F" w:rsidRDefault="0060682F" w:rsidP="0060682F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60682F" w:rsidRPr="0060682F" w14:paraId="2D7628CF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9231" w14:textId="3231D976" w:rsidR="0060682F" w:rsidRPr="0060682F" w:rsidRDefault="0060682F" w:rsidP="00A60266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37D1" w14:textId="22A40BC1" w:rsidR="0060682F" w:rsidRPr="0060682F" w:rsidRDefault="00AB1B42" w:rsidP="0060682F">
            <w:r w:rsidRPr="00AB1B42">
              <w:rPr>
                <w:sz w:val="22"/>
                <w:szCs w:val="22"/>
              </w:rPr>
              <w:t xml:space="preserve">Одиночный курган </w:t>
            </w:r>
            <w:proofErr w:type="spellStart"/>
            <w:r w:rsidRPr="00AB1B42">
              <w:rPr>
                <w:sz w:val="22"/>
                <w:szCs w:val="22"/>
              </w:rPr>
              <w:t>Алчедат</w:t>
            </w:r>
            <w:proofErr w:type="spellEnd"/>
            <w:r w:rsidRPr="00AB1B42"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3AD9" w14:textId="38580AFA" w:rsidR="0060682F" w:rsidRPr="0060682F" w:rsidRDefault="00BF65CC" w:rsidP="0060682F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="0060682F" w:rsidRPr="0060682F">
              <w:rPr>
                <w:sz w:val="22"/>
                <w:szCs w:val="22"/>
              </w:rPr>
              <w:t xml:space="preserve"> </w:t>
            </w:r>
            <w:r w:rsidR="00714D1A">
              <w:rPr>
                <w:sz w:val="22"/>
                <w:szCs w:val="22"/>
              </w:rPr>
              <w:t>муниципальный округ</w:t>
            </w:r>
            <w:r w:rsidR="0060682F" w:rsidRPr="0060682F">
              <w:rPr>
                <w:sz w:val="22"/>
                <w:szCs w:val="22"/>
              </w:rPr>
              <w:t xml:space="preserve">, </w:t>
            </w:r>
            <w:r w:rsidR="0030119D" w:rsidRPr="0030119D">
              <w:rPr>
                <w:sz w:val="22"/>
                <w:szCs w:val="22"/>
              </w:rPr>
              <w:t xml:space="preserve">в 1,5 км к юго-востоку от с. </w:t>
            </w:r>
            <w:proofErr w:type="spellStart"/>
            <w:r w:rsidR="0030119D" w:rsidRPr="0030119D">
              <w:rPr>
                <w:sz w:val="22"/>
                <w:szCs w:val="22"/>
              </w:rPr>
              <w:t>Алчедат</w:t>
            </w:r>
            <w:proofErr w:type="spellEnd"/>
            <w:r w:rsidR="0030119D" w:rsidRPr="0030119D">
              <w:rPr>
                <w:sz w:val="22"/>
                <w:szCs w:val="22"/>
              </w:rPr>
              <w:t xml:space="preserve"> у дороги к р. Кия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AAC1" w14:textId="176CFD9D" w:rsidR="0060682F" w:rsidRPr="0060682F" w:rsidRDefault="0060682F" w:rsidP="0060682F">
            <w:r w:rsidRPr="0060682F">
              <w:rPr>
                <w:sz w:val="22"/>
                <w:szCs w:val="22"/>
              </w:rPr>
              <w:t>Памятник археологии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7EE7" w14:textId="4B4A1D5E" w:rsidR="0060682F" w:rsidRPr="0060682F" w:rsidRDefault="0060682F" w:rsidP="0060682F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6B1E74B4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C7A0F" w14:textId="60EBC147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7AB9" w14:textId="241AA840" w:rsidR="0030119D" w:rsidRPr="0060682F" w:rsidRDefault="0030119D" w:rsidP="0030119D">
            <w:r w:rsidRPr="00AB1B42">
              <w:t xml:space="preserve">Одиночный курган </w:t>
            </w:r>
            <w:proofErr w:type="spellStart"/>
            <w:r w:rsidRPr="00AB1B42">
              <w:t>Усть-Чебула</w:t>
            </w:r>
            <w:proofErr w:type="spellEnd"/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7ECFE" w14:textId="3A4767C1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770DBF" w:rsidRPr="00770DBF">
              <w:rPr>
                <w:sz w:val="22"/>
                <w:szCs w:val="22"/>
              </w:rPr>
              <w:t xml:space="preserve">левый берег реки Кия, в 160 м к северо-западу от с. </w:t>
            </w:r>
            <w:proofErr w:type="spellStart"/>
            <w:r w:rsidR="00770DBF" w:rsidRPr="00770DBF">
              <w:rPr>
                <w:sz w:val="22"/>
                <w:szCs w:val="22"/>
              </w:rPr>
              <w:t>Усть-Чебула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8533" w14:textId="46685C14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453D" w14:textId="7153B366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10E9FD9C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F74E5" w14:textId="1631BAC0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4F8E" w14:textId="47FB10F0" w:rsidR="0030119D" w:rsidRPr="0060682F" w:rsidRDefault="0030119D" w:rsidP="0030119D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I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D6AB" w14:textId="24BA5F06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770DBF" w:rsidRPr="00770DBF">
              <w:rPr>
                <w:sz w:val="22"/>
                <w:szCs w:val="22"/>
              </w:rPr>
              <w:t xml:space="preserve">правый берег р. Кия в 1,4 км выше сопки Кондовый </w:t>
            </w:r>
            <w:proofErr w:type="spellStart"/>
            <w:r w:rsidR="00770DBF" w:rsidRPr="00770DBF">
              <w:rPr>
                <w:sz w:val="22"/>
                <w:szCs w:val="22"/>
              </w:rPr>
              <w:t>Бухтай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811C" w14:textId="3A4D8984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810B" w14:textId="7887F783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38F5788E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0B61" w14:textId="0CD606BC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893E8" w14:textId="6D75C247" w:rsidR="0030119D" w:rsidRPr="0060682F" w:rsidRDefault="0030119D" w:rsidP="0030119D">
            <w:proofErr w:type="spellStart"/>
            <w:r w:rsidRPr="00AB1B42">
              <w:t>Кураковские</w:t>
            </w:r>
            <w:proofErr w:type="spellEnd"/>
            <w:r w:rsidRPr="00AB1B42">
              <w:t xml:space="preserve"> курганы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F4F0" w14:textId="099CA876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770DBF" w:rsidRPr="00770DBF">
              <w:rPr>
                <w:sz w:val="22"/>
                <w:szCs w:val="22"/>
              </w:rPr>
              <w:t xml:space="preserve">село </w:t>
            </w:r>
            <w:proofErr w:type="spellStart"/>
            <w:r w:rsidR="00770DBF" w:rsidRPr="00770DBF">
              <w:rPr>
                <w:sz w:val="22"/>
                <w:szCs w:val="22"/>
              </w:rPr>
              <w:t>Кураково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6CCF" w14:textId="3490BEDB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719EE" w14:textId="1B6C450B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4BC42BD5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A26C" w14:textId="09CD0981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E3F8" w14:textId="7EEA434D" w:rsidR="0030119D" w:rsidRPr="0060682F" w:rsidRDefault="0030119D" w:rsidP="0030119D">
            <w:r w:rsidRPr="00AB1B42">
              <w:t xml:space="preserve">Поселение </w:t>
            </w:r>
            <w:proofErr w:type="spellStart"/>
            <w:r w:rsidRPr="00AB1B42">
              <w:t>Смирновка</w:t>
            </w:r>
            <w:proofErr w:type="spellEnd"/>
            <w:r w:rsidRPr="00AB1B42">
              <w:t xml:space="preserve"> III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A005" w14:textId="75FE9614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770DBF" w:rsidRPr="00770DBF">
              <w:rPr>
                <w:sz w:val="22"/>
                <w:szCs w:val="22"/>
              </w:rPr>
              <w:t xml:space="preserve">левый берег р. Кия 180-200 м от реки между бывшей д. </w:t>
            </w:r>
            <w:proofErr w:type="spellStart"/>
            <w:r w:rsidR="00770DBF" w:rsidRPr="00770DBF">
              <w:rPr>
                <w:sz w:val="22"/>
                <w:szCs w:val="22"/>
              </w:rPr>
              <w:t>Смирновка</w:t>
            </w:r>
            <w:proofErr w:type="spellEnd"/>
            <w:r w:rsidR="00770DBF" w:rsidRPr="00770DBF">
              <w:rPr>
                <w:sz w:val="22"/>
                <w:szCs w:val="22"/>
              </w:rPr>
              <w:t xml:space="preserve"> и рекой, ниже впадения реки </w:t>
            </w:r>
            <w:proofErr w:type="spellStart"/>
            <w:r w:rsidR="00770DBF" w:rsidRPr="00770DBF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0FC9" w14:textId="6E8A99AB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FB88" w14:textId="05E56E72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26E71A9C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5FCC" w14:textId="19F25DFA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1F1A6" w14:textId="3BC0ED8D" w:rsidR="0030119D" w:rsidRPr="0060682F" w:rsidRDefault="0030119D" w:rsidP="0030119D">
            <w:r w:rsidRPr="00AB1B42">
              <w:t>Одиночный курган Курск-Смоленка I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02D4B" w14:textId="54EF17D3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="00770DBF" w:rsidRPr="00770DBF">
              <w:rPr>
                <w:sz w:val="22"/>
                <w:szCs w:val="22"/>
              </w:rPr>
              <w:t xml:space="preserve"> 0,3 км к западу от деревни Курск-Смоленка, слева от полевой дороги в д. Шестаково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D389" w14:textId="7A7FE632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63F8" w14:textId="7890C566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221EFD49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90A4" w14:textId="020BF792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D9F5E" w14:textId="5EE4B155" w:rsidR="0030119D" w:rsidRPr="0060682F" w:rsidRDefault="0030119D" w:rsidP="0030119D">
            <w:r w:rsidRPr="00AB1B42">
              <w:t>Поселение Новоалександровка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D768" w14:textId="729A74D9" w:rsidR="0030119D" w:rsidRPr="0060682F" w:rsidRDefault="0030119D" w:rsidP="0030119D"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 w:rsidRPr="00BA7F0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BA7F01">
              <w:rPr>
                <w:color w:val="000000"/>
                <w:sz w:val="22"/>
                <w:szCs w:val="22"/>
              </w:rPr>
              <w:t xml:space="preserve">, </w:t>
            </w:r>
            <w:r w:rsidR="00770DBF" w:rsidRPr="00770DBF">
              <w:rPr>
                <w:color w:val="000000"/>
                <w:sz w:val="22"/>
                <w:szCs w:val="22"/>
              </w:rPr>
              <w:t xml:space="preserve">правый берег р. </w:t>
            </w:r>
            <w:proofErr w:type="spellStart"/>
            <w:r w:rsidR="00770DBF" w:rsidRPr="00770DBF">
              <w:rPr>
                <w:color w:val="000000"/>
                <w:sz w:val="22"/>
                <w:szCs w:val="22"/>
              </w:rPr>
              <w:t>Тыштым</w:t>
            </w:r>
            <w:proofErr w:type="spellEnd"/>
            <w:r w:rsidR="00770DBF" w:rsidRPr="00770DBF">
              <w:rPr>
                <w:color w:val="000000"/>
                <w:sz w:val="22"/>
                <w:szCs w:val="22"/>
              </w:rPr>
              <w:t>, 300 м к юго-западу от западной окраины д. Новоалександровка (у брода), 8 км к юго-востоку от п. Боровой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397F" w14:textId="3DF0F1CF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9C079" w14:textId="2C4393D4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687EF4F1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9265" w14:textId="202554E9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7DAFF" w14:textId="46A7FE45" w:rsidR="0030119D" w:rsidRPr="0060682F" w:rsidRDefault="0030119D" w:rsidP="0030119D">
            <w:proofErr w:type="spellStart"/>
            <w:r w:rsidRPr="00AB1B42">
              <w:t>Новоивановские</w:t>
            </w:r>
            <w:proofErr w:type="spellEnd"/>
            <w:r w:rsidRPr="00AB1B42">
              <w:t xml:space="preserve"> курганы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4C37" w14:textId="2C97B5A1" w:rsidR="0030119D" w:rsidRPr="0060682F" w:rsidRDefault="0030119D" w:rsidP="0030119D"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 w:rsidRPr="000072B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0072B1">
              <w:rPr>
                <w:color w:val="000000"/>
                <w:sz w:val="22"/>
                <w:szCs w:val="22"/>
              </w:rPr>
              <w:t xml:space="preserve">, у парома п. </w:t>
            </w:r>
            <w:proofErr w:type="spellStart"/>
            <w:r w:rsidRPr="000072B1">
              <w:rPr>
                <w:color w:val="000000"/>
                <w:sz w:val="22"/>
                <w:szCs w:val="22"/>
              </w:rPr>
              <w:t>Металлплощадка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A11C9" w14:textId="1A55C8F6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176A" w14:textId="67A3BFD0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5DBCD6A3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BF0E" w14:textId="53374351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95F72" w14:textId="03A95199" w:rsidR="0030119D" w:rsidRPr="0060682F" w:rsidRDefault="0030119D" w:rsidP="0030119D">
            <w:r w:rsidRPr="00AB1B42">
              <w:t>Михайловский могильник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F4658" w14:textId="46E0456F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округ,</w:t>
            </w:r>
            <w:r w:rsidRPr="0060682F">
              <w:rPr>
                <w:sz w:val="22"/>
                <w:szCs w:val="22"/>
              </w:rPr>
              <w:t xml:space="preserve"> </w:t>
            </w:r>
            <w:r w:rsidR="00770DBF" w:rsidRPr="00770DBF">
              <w:rPr>
                <w:sz w:val="22"/>
                <w:szCs w:val="22"/>
              </w:rPr>
              <w:t>на левом берегу р. Кии, южнее села Михайловка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5002" w14:textId="0B1816FE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C6CC" w14:textId="4882DC8C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082DAC9B" w14:textId="77777777" w:rsidTr="00337DB4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BCFE" w14:textId="47BBF013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4612" w14:textId="43105695" w:rsidR="0030119D" w:rsidRPr="0060682F" w:rsidRDefault="0030119D" w:rsidP="0030119D">
            <w:r w:rsidRPr="00AB1B42">
              <w:t xml:space="preserve">Поселение </w:t>
            </w:r>
            <w:proofErr w:type="spellStart"/>
            <w:r w:rsidRPr="00AB1B42">
              <w:t>Усть-Серта</w:t>
            </w:r>
            <w:proofErr w:type="spellEnd"/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D0CA9" w14:textId="205A3885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770DBF" w:rsidRPr="00770DBF">
              <w:rPr>
                <w:sz w:val="22"/>
                <w:szCs w:val="22"/>
              </w:rPr>
              <w:t xml:space="preserve">правый берег р. Кия в 4,4 км к югу от с. </w:t>
            </w:r>
            <w:proofErr w:type="spellStart"/>
            <w:r w:rsidR="00770DBF" w:rsidRPr="00770DBF">
              <w:rPr>
                <w:sz w:val="22"/>
                <w:szCs w:val="22"/>
              </w:rPr>
              <w:t>Усть-Серта</w:t>
            </w:r>
            <w:proofErr w:type="spellEnd"/>
            <w:r w:rsidR="00770DBF" w:rsidRPr="00770DBF">
              <w:rPr>
                <w:sz w:val="22"/>
                <w:szCs w:val="22"/>
              </w:rPr>
              <w:t xml:space="preserve"> по дороге в д. Шестаково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9958" w14:textId="326023FA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37E9" w14:textId="00039A4A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0F68F584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1D5A6" w14:textId="305F5D8A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027E" w14:textId="0AA48B38" w:rsidR="0030119D" w:rsidRPr="0060682F" w:rsidRDefault="0030119D" w:rsidP="0030119D">
            <w:proofErr w:type="spellStart"/>
            <w:r w:rsidRPr="00AB1B42">
              <w:t>Устьсертинские</w:t>
            </w:r>
            <w:proofErr w:type="spellEnd"/>
            <w:r w:rsidRPr="00AB1B42">
              <w:t xml:space="preserve"> курганы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76A9" w14:textId="4073A438" w:rsidR="0030119D" w:rsidRPr="0060682F" w:rsidRDefault="0030119D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60682F">
              <w:rPr>
                <w:sz w:val="22"/>
                <w:szCs w:val="22"/>
              </w:rPr>
              <w:t xml:space="preserve">, </w:t>
            </w:r>
            <w:r w:rsidR="00564154" w:rsidRPr="00564154">
              <w:rPr>
                <w:sz w:val="22"/>
                <w:szCs w:val="22"/>
              </w:rPr>
              <w:t xml:space="preserve">правый берег р. Кия, в 1685 м к западо-юго-западу от знака "4 км" на автомобильной дороге с. </w:t>
            </w:r>
            <w:proofErr w:type="spellStart"/>
            <w:r w:rsidR="00564154" w:rsidRPr="00564154">
              <w:rPr>
                <w:sz w:val="22"/>
                <w:szCs w:val="22"/>
              </w:rPr>
              <w:t>Усть-Серта</w:t>
            </w:r>
            <w:proofErr w:type="spellEnd"/>
            <w:r w:rsidR="00564154" w:rsidRPr="00564154">
              <w:rPr>
                <w:sz w:val="22"/>
                <w:szCs w:val="22"/>
              </w:rPr>
              <w:t xml:space="preserve"> - </w:t>
            </w:r>
            <w:r w:rsidR="00C7411C">
              <w:rPr>
                <w:sz w:val="22"/>
                <w:szCs w:val="22"/>
              </w:rPr>
              <w:t>д</w:t>
            </w:r>
            <w:r w:rsidR="00564154" w:rsidRPr="00564154">
              <w:rPr>
                <w:sz w:val="22"/>
                <w:szCs w:val="22"/>
              </w:rPr>
              <w:t>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CC0B" w14:textId="2D8A19A0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ABB35" w14:textId="0BCB0C67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30119D" w:rsidRPr="0060682F" w14:paraId="03D08EBF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02A6" w14:textId="77777777" w:rsidR="0030119D" w:rsidRPr="0060682F" w:rsidRDefault="0030119D" w:rsidP="0030119D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811C" w14:textId="38470F0D" w:rsidR="0030119D" w:rsidRPr="0060682F" w:rsidRDefault="0030119D" w:rsidP="0030119D">
            <w:proofErr w:type="spellStart"/>
            <w:r w:rsidRPr="00AB1B42">
              <w:t>Чумайская</w:t>
            </w:r>
            <w:proofErr w:type="spellEnd"/>
            <w:r w:rsidRPr="00AB1B42">
              <w:t xml:space="preserve"> стоянка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CABD" w14:textId="30ED0783" w:rsidR="0030119D" w:rsidRPr="0060682F" w:rsidRDefault="00564154" w:rsidP="0030119D"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="0030119D" w:rsidRPr="000072B1">
              <w:rPr>
                <w:color w:val="000000"/>
                <w:sz w:val="22"/>
                <w:szCs w:val="22"/>
              </w:rPr>
              <w:t xml:space="preserve">, </w:t>
            </w:r>
            <w:r w:rsidRPr="00564154">
              <w:rPr>
                <w:color w:val="000000"/>
                <w:sz w:val="22"/>
                <w:szCs w:val="22"/>
              </w:rPr>
              <w:t xml:space="preserve">левый берег р. Кия, в 1 км к северо-востоку от северной окраины с. </w:t>
            </w:r>
            <w:proofErr w:type="spellStart"/>
            <w:r w:rsidRPr="00564154">
              <w:rPr>
                <w:color w:val="000000"/>
                <w:sz w:val="22"/>
                <w:szCs w:val="22"/>
              </w:rPr>
              <w:t>Чумай</w:t>
            </w:r>
            <w:proofErr w:type="spellEnd"/>
            <w:r w:rsidRPr="00564154">
              <w:rPr>
                <w:color w:val="000000"/>
                <w:sz w:val="22"/>
                <w:szCs w:val="22"/>
              </w:rPr>
              <w:t xml:space="preserve">, у южного подножия сопки Барабинский </w:t>
            </w:r>
            <w:proofErr w:type="spellStart"/>
            <w:r w:rsidRPr="00564154">
              <w:rPr>
                <w:color w:val="000000"/>
                <w:sz w:val="22"/>
                <w:szCs w:val="22"/>
              </w:rPr>
              <w:t>Бухтай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9E02" w14:textId="6D8FE886" w:rsidR="0030119D" w:rsidRPr="0060682F" w:rsidRDefault="0030119D" w:rsidP="0030119D">
            <w:r w:rsidRPr="0060682F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9B67" w14:textId="40441881" w:rsidR="0030119D" w:rsidRPr="0060682F" w:rsidRDefault="0030119D" w:rsidP="0030119D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63386CE3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5ABCD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CA1A8" w14:textId="31F3BAA3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VIII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256C4" w14:textId="1045F978" w:rsidR="00A27D0A" w:rsidRDefault="00A27D0A" w:rsidP="00A27D0A">
            <w:pPr>
              <w:rPr>
                <w:color w:val="000000"/>
              </w:rPr>
            </w:pP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564154">
              <w:rPr>
                <w:color w:val="000000"/>
                <w:sz w:val="22"/>
                <w:szCs w:val="22"/>
              </w:rPr>
              <w:t xml:space="preserve">2 км к северо-востоку от с. </w:t>
            </w:r>
            <w:proofErr w:type="spellStart"/>
            <w:r w:rsidRPr="00564154">
              <w:rPr>
                <w:color w:val="000000"/>
                <w:sz w:val="22"/>
                <w:szCs w:val="22"/>
              </w:rPr>
              <w:t>Чумай</w:t>
            </w:r>
            <w:proofErr w:type="spellEnd"/>
            <w:r w:rsidRPr="00564154">
              <w:rPr>
                <w:color w:val="000000"/>
                <w:sz w:val="22"/>
                <w:szCs w:val="22"/>
              </w:rPr>
              <w:t xml:space="preserve"> в нижнем течении р. Карагач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76189" w14:textId="6CE92B4B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B7C9" w14:textId="0F6CF0D2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05410A30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3CA0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078C7" w14:textId="00B93E96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IV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63C09" w14:textId="00DDB3A5" w:rsidR="00A27D0A" w:rsidRDefault="00A27D0A" w:rsidP="00A27D0A">
            <w:pPr>
              <w:rPr>
                <w:color w:val="000000"/>
              </w:rPr>
            </w:pPr>
            <w:proofErr w:type="spellStart"/>
            <w:r>
              <w:rPr>
                <w:sz w:val="22"/>
                <w:szCs w:val="22"/>
              </w:rPr>
              <w:t>Чебулинский</w:t>
            </w:r>
            <w:proofErr w:type="spellEnd"/>
            <w:r w:rsidRPr="006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564154">
              <w:rPr>
                <w:sz w:val="22"/>
                <w:szCs w:val="22"/>
              </w:rPr>
              <w:t xml:space="preserve">восточная окраина села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 ниже устья р. </w:t>
            </w:r>
            <w:proofErr w:type="spellStart"/>
            <w:r w:rsidRPr="00564154">
              <w:rPr>
                <w:sz w:val="22"/>
                <w:szCs w:val="22"/>
              </w:rPr>
              <w:t>Чумайка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A2BFD" w14:textId="482EBF00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7986" w14:textId="615F679A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64A12C9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7455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B0C0" w14:textId="2A1F31C7" w:rsidR="00A27D0A" w:rsidRPr="0060682F" w:rsidRDefault="00A27D0A" w:rsidP="00A27D0A">
            <w:r w:rsidRPr="00AB1B42">
              <w:t xml:space="preserve">Стоянка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VII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8A7B6" w14:textId="05C6518E" w:rsidR="00A27D0A" w:rsidRDefault="00A27D0A" w:rsidP="00A27D0A">
            <w:pPr>
              <w:rPr>
                <w:color w:val="000000"/>
              </w:rPr>
            </w:pPr>
            <w:proofErr w:type="spellStart"/>
            <w:r w:rsidRPr="00233A91">
              <w:rPr>
                <w:sz w:val="22"/>
                <w:szCs w:val="22"/>
              </w:rPr>
              <w:t>Чебулинский</w:t>
            </w:r>
            <w:proofErr w:type="spellEnd"/>
            <w:r w:rsidRPr="00233A91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Pr="00564154">
              <w:rPr>
                <w:sz w:val="22"/>
                <w:szCs w:val="22"/>
              </w:rPr>
              <w:t xml:space="preserve">3,5-4 км к северо-западу от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>, верховья р. Карагач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6FBF6" w14:textId="44624C6D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D62C" w14:textId="24166B72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468EDD3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E8E3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173F" w14:textId="56737321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78A00" w14:textId="6C31C8D4" w:rsidR="00A27D0A" w:rsidRDefault="00A27D0A" w:rsidP="00A27D0A">
            <w:pPr>
              <w:rPr>
                <w:color w:val="000000"/>
              </w:rPr>
            </w:pPr>
            <w:proofErr w:type="spellStart"/>
            <w:r w:rsidRPr="00233A91">
              <w:rPr>
                <w:sz w:val="22"/>
                <w:szCs w:val="22"/>
              </w:rPr>
              <w:t>Чебулинский</w:t>
            </w:r>
            <w:proofErr w:type="spellEnd"/>
            <w:r w:rsidRPr="00233A91">
              <w:rPr>
                <w:sz w:val="22"/>
                <w:szCs w:val="22"/>
              </w:rPr>
              <w:t xml:space="preserve"> муниципальный округ</w:t>
            </w:r>
            <w:r>
              <w:rPr>
                <w:sz w:val="22"/>
                <w:szCs w:val="22"/>
              </w:rPr>
              <w:t xml:space="preserve">, </w:t>
            </w:r>
            <w:r w:rsidRPr="00564154">
              <w:rPr>
                <w:sz w:val="22"/>
                <w:szCs w:val="22"/>
              </w:rPr>
              <w:t xml:space="preserve">в 1,2 км к юго-востоку от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>, на мысу Камушек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61218" w14:textId="0A1ABAE2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F25E" w14:textId="0B24A87E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29D1289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92B05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446D1" w14:textId="142CA999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Усть-Чебула</w:t>
            </w:r>
            <w:proofErr w:type="spellEnd"/>
            <w:r w:rsidRPr="00AB1B42">
              <w:t xml:space="preserve">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D9E42" w14:textId="736DB6FF" w:rsidR="00A27D0A" w:rsidRDefault="00A27D0A" w:rsidP="00A27D0A">
            <w:pPr>
              <w:rPr>
                <w:color w:val="000000"/>
              </w:rPr>
            </w:pPr>
            <w:proofErr w:type="spellStart"/>
            <w:r w:rsidRPr="00233A91">
              <w:rPr>
                <w:sz w:val="22"/>
                <w:szCs w:val="22"/>
              </w:rPr>
              <w:t>Чебулинский</w:t>
            </w:r>
            <w:proofErr w:type="spellEnd"/>
            <w:r w:rsidRPr="00233A91">
              <w:rPr>
                <w:sz w:val="22"/>
                <w:szCs w:val="22"/>
              </w:rPr>
              <w:t xml:space="preserve"> муниципальный окру</w:t>
            </w:r>
            <w:r>
              <w:rPr>
                <w:sz w:val="22"/>
                <w:szCs w:val="22"/>
              </w:rPr>
              <w:t xml:space="preserve">г, </w:t>
            </w:r>
            <w:r w:rsidRPr="00564154">
              <w:rPr>
                <w:sz w:val="22"/>
                <w:szCs w:val="22"/>
              </w:rPr>
              <w:t xml:space="preserve">левый берег р. Кия в 3 км к юго-востоку от с. </w:t>
            </w:r>
            <w:proofErr w:type="spellStart"/>
            <w:r w:rsidRPr="00564154">
              <w:rPr>
                <w:sz w:val="22"/>
                <w:szCs w:val="22"/>
              </w:rPr>
              <w:t>Усть-Чебула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D3E1E" w14:textId="3E8015F1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4CD35" w14:textId="1860A678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564EB5E7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2DDA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EDD8" w14:textId="42AA7251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Кубаево</w:t>
            </w:r>
            <w:proofErr w:type="spellEnd"/>
            <w:r w:rsidRPr="00AB1B42">
              <w:t xml:space="preserve"> IV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755A8" w14:textId="25B01E5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р. Кия в 0,6 км к северо-западу от бывшей д. </w:t>
            </w:r>
            <w:proofErr w:type="spellStart"/>
            <w:r w:rsidRPr="00564154">
              <w:rPr>
                <w:sz w:val="22"/>
                <w:szCs w:val="22"/>
              </w:rPr>
              <w:t>Кубаево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DCDDF" w14:textId="52D68DF9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B48F" w14:textId="4EDF0204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133FADB8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4499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67B6" w14:textId="60B40468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Усть-Чебула</w:t>
            </w:r>
            <w:proofErr w:type="spellEnd"/>
            <w:r w:rsidRPr="00AB1B42">
              <w:t xml:space="preserve"> 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8B1EB" w14:textId="73F3B9FD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реки Кия, в 340 м к северо-западу от с. </w:t>
            </w:r>
            <w:proofErr w:type="spellStart"/>
            <w:r w:rsidRPr="00564154">
              <w:rPr>
                <w:sz w:val="22"/>
                <w:szCs w:val="22"/>
              </w:rPr>
              <w:t>Усть-Чебула</w:t>
            </w:r>
            <w:proofErr w:type="spellEnd"/>
            <w:r w:rsidRPr="00564154">
              <w:rPr>
                <w:sz w:val="22"/>
                <w:szCs w:val="22"/>
              </w:rPr>
              <w:t>, в 50 м от р. Кия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E6781" w14:textId="0C1177FB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7F41" w14:textId="5C5D24AD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6709C342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1BCD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448B" w14:textId="03B82D91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Кубаево</w:t>
            </w:r>
            <w:proofErr w:type="spellEnd"/>
            <w:r w:rsidRPr="00AB1B42">
              <w:t xml:space="preserve"> III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53D65" w14:textId="1FF78969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р. Кия, в 1,5 км к северо-востоку от бывшей д. </w:t>
            </w:r>
            <w:proofErr w:type="spellStart"/>
            <w:r w:rsidRPr="00564154">
              <w:rPr>
                <w:sz w:val="22"/>
                <w:szCs w:val="22"/>
              </w:rPr>
              <w:t>Кубаево</w:t>
            </w:r>
            <w:proofErr w:type="spellEnd"/>
            <w:r w:rsidRPr="00564154">
              <w:rPr>
                <w:sz w:val="22"/>
                <w:szCs w:val="22"/>
              </w:rPr>
              <w:t xml:space="preserve">, в 400 м к северу от </w:t>
            </w:r>
            <w:proofErr w:type="spellStart"/>
            <w:r w:rsidRPr="00564154">
              <w:rPr>
                <w:sz w:val="22"/>
                <w:szCs w:val="22"/>
              </w:rPr>
              <w:t>Карьерской</w:t>
            </w:r>
            <w:proofErr w:type="spellEnd"/>
            <w:r w:rsidRPr="00564154">
              <w:rPr>
                <w:sz w:val="22"/>
                <w:szCs w:val="22"/>
              </w:rPr>
              <w:t xml:space="preserve"> курьи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12EAB" w14:textId="15348897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85461" w14:textId="7C54D6C9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65C2C97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4B9C0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07D6" w14:textId="220786FE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Кубаево</w:t>
            </w:r>
            <w:proofErr w:type="spellEnd"/>
            <w:r w:rsidRPr="00AB1B42">
              <w:t xml:space="preserve">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49E24" w14:textId="36435A30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р. Кия в 2,5 км к северо-востоку от бывшей д. </w:t>
            </w:r>
            <w:proofErr w:type="spellStart"/>
            <w:r w:rsidRPr="00564154">
              <w:rPr>
                <w:sz w:val="22"/>
                <w:szCs w:val="22"/>
              </w:rPr>
              <w:t>Кубаево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BF98" w14:textId="1B68C95F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EF00" w14:textId="5DC0EA55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143AA473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7945F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FEEB" w14:textId="50F91257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Кубаево</w:t>
            </w:r>
            <w:proofErr w:type="spellEnd"/>
            <w:r w:rsidRPr="00AB1B42">
              <w:t xml:space="preserve"> 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74154" w14:textId="794349CB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р. Кия в 3,5 км к северо-западу от бывшей д. </w:t>
            </w:r>
            <w:proofErr w:type="spellStart"/>
            <w:r w:rsidRPr="00564154">
              <w:rPr>
                <w:sz w:val="22"/>
                <w:szCs w:val="22"/>
              </w:rPr>
              <w:t>Кубаево</w:t>
            </w:r>
            <w:proofErr w:type="spellEnd"/>
            <w:r w:rsidRPr="00564154">
              <w:rPr>
                <w:sz w:val="22"/>
                <w:szCs w:val="22"/>
              </w:rPr>
              <w:t xml:space="preserve"> в 1 км к югу от р. Кия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2A0E" w14:textId="1E02040D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41C34" w14:textId="4CEAAEE5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2DAF291E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940A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0950" w14:textId="708A3DB8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IV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93F6A" w14:textId="2EAB1D9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восточная окраина села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 ниже устья р. </w:t>
            </w:r>
            <w:proofErr w:type="spellStart"/>
            <w:r w:rsidRPr="00564154">
              <w:rPr>
                <w:sz w:val="22"/>
                <w:szCs w:val="22"/>
              </w:rPr>
              <w:t>Чумайка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2C15C" w14:textId="4E622596" w:rsidR="00A27D0A" w:rsidRPr="0060682F" w:rsidRDefault="00A27D0A" w:rsidP="00A27D0A">
            <w:r w:rsidRPr="00C81111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F049" w14:textId="6244763C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7A1ADE84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1C78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06C1" w14:textId="741F72CA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XI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DE7D1" w14:textId="6409A218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</w:t>
            </w:r>
            <w:proofErr w:type="spellStart"/>
            <w:r w:rsidRPr="00564154">
              <w:rPr>
                <w:sz w:val="22"/>
                <w:szCs w:val="22"/>
              </w:rPr>
              <w:t>р.Чумайки</w:t>
            </w:r>
            <w:proofErr w:type="spellEnd"/>
            <w:r w:rsidRPr="00564154">
              <w:rPr>
                <w:sz w:val="22"/>
                <w:szCs w:val="22"/>
              </w:rPr>
              <w:t xml:space="preserve"> на северо-восточной окраине </w:t>
            </w:r>
            <w:proofErr w:type="spellStart"/>
            <w:r w:rsidRPr="00564154">
              <w:rPr>
                <w:sz w:val="22"/>
                <w:szCs w:val="22"/>
              </w:rPr>
              <w:t>с.Чумай</w:t>
            </w:r>
            <w:proofErr w:type="spellEnd"/>
            <w:r w:rsidRPr="00564154">
              <w:rPr>
                <w:sz w:val="22"/>
                <w:szCs w:val="22"/>
              </w:rPr>
              <w:t xml:space="preserve"> (ул. </w:t>
            </w:r>
            <w:proofErr w:type="spellStart"/>
            <w:r w:rsidRPr="00564154">
              <w:rPr>
                <w:sz w:val="22"/>
                <w:szCs w:val="22"/>
              </w:rPr>
              <w:t>Бараба</w:t>
            </w:r>
            <w:proofErr w:type="spellEnd"/>
            <w:r w:rsidRPr="00564154">
              <w:rPr>
                <w:sz w:val="22"/>
                <w:szCs w:val="22"/>
              </w:rPr>
              <w:t>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2FE44" w14:textId="0B0F028A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392A" w14:textId="7778BCFA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0C591560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75B1F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A721" w14:textId="5993A137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IX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B61FF" w14:textId="32C1F3A7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правый берег р. Кия в 300-400 м выше сопки Кондовый </w:t>
            </w:r>
            <w:proofErr w:type="spellStart"/>
            <w:r w:rsidRPr="00564154">
              <w:rPr>
                <w:sz w:val="22"/>
                <w:szCs w:val="22"/>
              </w:rPr>
              <w:t>Бухтай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B58A4" w14:textId="59E12965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45FB9" w14:textId="6DF6B336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72F12E0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BD32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FF48" w14:textId="652C1A93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93802" w14:textId="6B5D0544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правый берег р. Кия в 2,2 км к юго-востоку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 с южной стороны сопки Кондовый </w:t>
            </w:r>
            <w:proofErr w:type="spellStart"/>
            <w:r w:rsidRPr="00564154">
              <w:rPr>
                <w:sz w:val="22"/>
                <w:szCs w:val="22"/>
              </w:rPr>
              <w:t>Бухтай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6902D" w14:textId="2DFDE98D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D3F5" w14:textId="2C460A24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10FE5F5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9C16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ADDE" w14:textId="50401B4B" w:rsidR="00A27D0A" w:rsidRPr="0060682F" w:rsidRDefault="00A27D0A" w:rsidP="00A27D0A">
            <w:r w:rsidRPr="00AB1B42">
              <w:t xml:space="preserve">Стоянка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VI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1E820" w14:textId="06E77F52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>правый берег р. Кия у паромной переправы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0298" w14:textId="00F5823F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5B82" w14:textId="15FFD3BC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44B2542D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9A00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C9C1C" w14:textId="76DDC5D8" w:rsidR="00A27D0A" w:rsidRPr="0060682F" w:rsidRDefault="00A27D0A" w:rsidP="00A27D0A">
            <w:r w:rsidRPr="00AB1B42">
              <w:t xml:space="preserve">Поселение </w:t>
            </w:r>
            <w:proofErr w:type="spellStart"/>
            <w:r w:rsidRPr="00AB1B42">
              <w:t>Чумай</w:t>
            </w:r>
            <w:proofErr w:type="spellEnd"/>
            <w:r w:rsidRPr="00AB1B42">
              <w:t xml:space="preserve"> X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DBB28" w14:textId="113CB62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правый берег р. Кия, в 1,8 км к юго-востоку от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, в 200-300 м севернее сопки Кондовый </w:t>
            </w:r>
            <w:proofErr w:type="spellStart"/>
            <w:r w:rsidRPr="00564154">
              <w:rPr>
                <w:sz w:val="22"/>
                <w:szCs w:val="22"/>
              </w:rPr>
              <w:t>Бухтай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1D754" w14:textId="65924AF4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E9DA2" w14:textId="126A7FCF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17C7282B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1CE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757D" w14:textId="4262E44F" w:rsidR="00A27D0A" w:rsidRPr="0060682F" w:rsidRDefault="00A27D0A" w:rsidP="00A27D0A">
            <w:r w:rsidRPr="00AB1B42">
              <w:t>Поселение Смирновский ручей (</w:t>
            </w:r>
            <w:proofErr w:type="spellStart"/>
            <w:r w:rsidRPr="00AB1B42">
              <w:t>Смирновка</w:t>
            </w:r>
            <w:proofErr w:type="spellEnd"/>
            <w:r w:rsidRPr="00AB1B42">
              <w:t xml:space="preserve"> I)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62B74" w14:textId="3D8B4B97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реки Кия, в 4 км выше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, в 1 км ниже бывшей д. </w:t>
            </w:r>
            <w:proofErr w:type="spellStart"/>
            <w:r w:rsidRPr="00564154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DE278" w14:textId="385268F4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13ED" w14:textId="1AB5D7A2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57DB885F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CAE85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074C" w14:textId="4D8E4A97" w:rsidR="00A27D0A" w:rsidRPr="0060682F" w:rsidRDefault="00A27D0A" w:rsidP="00A27D0A">
            <w:r w:rsidRPr="006852CB">
              <w:t xml:space="preserve">Поселение </w:t>
            </w:r>
            <w:proofErr w:type="spellStart"/>
            <w:r w:rsidRPr="006852CB">
              <w:t>Смирновка</w:t>
            </w:r>
            <w:proofErr w:type="spellEnd"/>
            <w:r w:rsidRPr="006852CB">
              <w:t xml:space="preserve">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4C66E" w14:textId="556E91D1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564154">
              <w:rPr>
                <w:sz w:val="22"/>
                <w:szCs w:val="22"/>
              </w:rPr>
              <w:t xml:space="preserve">левый берег р. Кия в 4 км выше с. </w:t>
            </w:r>
            <w:proofErr w:type="spellStart"/>
            <w:r w:rsidRPr="00564154">
              <w:rPr>
                <w:sz w:val="22"/>
                <w:szCs w:val="22"/>
              </w:rPr>
              <w:t>Чумай</w:t>
            </w:r>
            <w:proofErr w:type="spellEnd"/>
            <w:r w:rsidRPr="00564154">
              <w:rPr>
                <w:sz w:val="22"/>
                <w:szCs w:val="22"/>
              </w:rPr>
              <w:t xml:space="preserve">, в 1 км ниже бывшей д. </w:t>
            </w:r>
            <w:proofErr w:type="spellStart"/>
            <w:r w:rsidRPr="00564154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D18F1" w14:textId="4C9136AD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AB1E" w14:textId="4D1E1481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55B2432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CC90B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95795" w14:textId="2F97CF56" w:rsidR="00A27D0A" w:rsidRPr="0060682F" w:rsidRDefault="00A27D0A" w:rsidP="00A27D0A">
            <w:r w:rsidRPr="006852CB">
              <w:t>Поселение Курск-Смоленка 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1B106" w14:textId="6032DB7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 xml:space="preserve">0,4 к западу от </w:t>
            </w:r>
            <w:r>
              <w:rPr>
                <w:sz w:val="22"/>
                <w:szCs w:val="22"/>
              </w:rPr>
              <w:t>д.</w:t>
            </w:r>
            <w:r w:rsidRPr="00A8627E">
              <w:rPr>
                <w:sz w:val="22"/>
                <w:szCs w:val="22"/>
              </w:rPr>
              <w:t xml:space="preserve"> Курск-Смоленка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2615" w14:textId="79EB631C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ECF44" w14:textId="3861D403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288D062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76578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83D0" w14:textId="681D4FA0" w:rsidR="00A27D0A" w:rsidRPr="0060682F" w:rsidRDefault="00A27D0A" w:rsidP="00A27D0A">
            <w:r w:rsidRPr="006852CB">
              <w:t>Поселение Курск-Смоленка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8685" w14:textId="5FC1DF27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>0,4 к западу от д. Курск-Смоленка, к юго-востоку от поселение Курск-Смоленка I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92DA" w14:textId="56462853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9CD2" w14:textId="1C0F4338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05B07FD0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19BF9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73D4" w14:textId="67A6CA59" w:rsidR="00A27D0A" w:rsidRPr="0060682F" w:rsidRDefault="00A27D0A" w:rsidP="00A27D0A">
            <w:r w:rsidRPr="006852CB">
              <w:t>Одиночный курган Дмитриевка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D53BA" w14:textId="2383A15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>450 м к юго-западу от д</w:t>
            </w:r>
            <w:r>
              <w:rPr>
                <w:sz w:val="22"/>
                <w:szCs w:val="22"/>
              </w:rPr>
              <w:t>.</w:t>
            </w:r>
            <w:r w:rsidRPr="00A8627E">
              <w:rPr>
                <w:sz w:val="22"/>
                <w:szCs w:val="22"/>
              </w:rPr>
              <w:t xml:space="preserve"> Дмитриевка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1B387" w14:textId="5C85DB6E" w:rsidR="00A27D0A" w:rsidRPr="0060682F" w:rsidRDefault="00A27D0A" w:rsidP="00A27D0A">
            <w:r w:rsidRPr="00E72E55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11B48" w14:textId="109283CD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564154" w:rsidRPr="0060682F" w14:paraId="444745DB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3FC31" w14:textId="77777777" w:rsidR="00564154" w:rsidRPr="0060682F" w:rsidRDefault="00564154" w:rsidP="0056415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ED565" w14:textId="6178C1E8" w:rsidR="00564154" w:rsidRPr="0060682F" w:rsidRDefault="00564154" w:rsidP="00564154">
            <w:r w:rsidRPr="006852CB">
              <w:t xml:space="preserve">Братская могила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D4541" w14:textId="465BA204" w:rsidR="00564154" w:rsidRDefault="00564154" w:rsidP="0056415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="00A8627E" w:rsidRPr="00A8627E">
              <w:rPr>
                <w:sz w:val="22"/>
                <w:szCs w:val="22"/>
              </w:rPr>
              <w:t>пгт</w:t>
            </w:r>
            <w:proofErr w:type="spellEnd"/>
            <w:r w:rsidR="00A8627E" w:rsidRPr="00A8627E">
              <w:rPr>
                <w:sz w:val="22"/>
                <w:szCs w:val="22"/>
              </w:rPr>
              <w:t>. Верх-Чебула, кладбище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A5FB" w14:textId="5C0DDE34" w:rsidR="00564154" w:rsidRPr="0060682F" w:rsidRDefault="00A8627E" w:rsidP="00564154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7714" w14:textId="0EEAB544" w:rsidR="00564154" w:rsidRPr="0060682F" w:rsidRDefault="00564154" w:rsidP="00564154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564154" w:rsidRPr="0060682F" w14:paraId="0838A2A6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CBAE" w14:textId="77777777" w:rsidR="00564154" w:rsidRPr="0060682F" w:rsidRDefault="00564154" w:rsidP="0056415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CC57" w14:textId="7DF49446" w:rsidR="00564154" w:rsidRPr="0060682F" w:rsidRDefault="00564154" w:rsidP="00564154">
            <w:r w:rsidRPr="006852CB">
              <w:t xml:space="preserve">Место расстрела и братская могила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D28CF" w14:textId="766BFA09" w:rsidR="00564154" w:rsidRDefault="00564154" w:rsidP="0056415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="00A8627E" w:rsidRPr="00A8627E">
              <w:rPr>
                <w:sz w:val="22"/>
                <w:szCs w:val="22"/>
              </w:rPr>
              <w:t>д. Михайловка, на территории школы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342C6" w14:textId="5143A0BF" w:rsidR="00564154" w:rsidRPr="0060682F" w:rsidRDefault="00A8627E" w:rsidP="00564154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7AE5" w14:textId="6025D2E4" w:rsidR="00564154" w:rsidRPr="0060682F" w:rsidRDefault="00564154" w:rsidP="00564154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A27D0A" w:rsidRPr="0060682F" w14:paraId="57328E4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6CBA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2524" w14:textId="6A125EC5" w:rsidR="00A27D0A" w:rsidRPr="0060682F" w:rsidRDefault="00A27D0A" w:rsidP="00A27D0A">
            <w:r w:rsidRPr="006852CB">
              <w:t>Поселение Михайловское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99C6F" w14:textId="1EEC7A73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 xml:space="preserve">на юго-восток от п. </w:t>
            </w:r>
            <w:proofErr w:type="spellStart"/>
            <w:r>
              <w:rPr>
                <w:sz w:val="22"/>
                <w:szCs w:val="22"/>
              </w:rPr>
              <w:t>Новоивановский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33DAA" w14:textId="07D96C0D" w:rsidR="00A27D0A" w:rsidRPr="0060682F" w:rsidRDefault="00A27D0A" w:rsidP="00A27D0A"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19FF6" w14:textId="44DDCB69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0EB473CD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7257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45C0E" w14:textId="2BCBD450" w:rsidR="00A27D0A" w:rsidRPr="0060682F" w:rsidRDefault="00A27D0A" w:rsidP="00A27D0A">
            <w:r w:rsidRPr="006852CB">
              <w:t xml:space="preserve">Могила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C66DF" w14:textId="607470FB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 xml:space="preserve">правый берег р. </w:t>
            </w:r>
            <w:proofErr w:type="spellStart"/>
            <w:r w:rsidRPr="00A8627E">
              <w:rPr>
                <w:sz w:val="22"/>
                <w:szCs w:val="22"/>
              </w:rPr>
              <w:t>Алчедат</w:t>
            </w:r>
            <w:proofErr w:type="spellEnd"/>
            <w:r w:rsidRPr="00A8627E">
              <w:rPr>
                <w:sz w:val="22"/>
                <w:szCs w:val="22"/>
              </w:rPr>
              <w:t xml:space="preserve">, в 350 м к юго-востоку от перекрестка ул. Советской и ул. Октябрьской в с. </w:t>
            </w:r>
            <w:proofErr w:type="spellStart"/>
            <w:r w:rsidRPr="00A8627E">
              <w:rPr>
                <w:sz w:val="22"/>
                <w:szCs w:val="22"/>
              </w:rPr>
              <w:t>Алчедат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32E0F" w14:textId="1436BB4D" w:rsidR="00A27D0A" w:rsidRPr="0060682F" w:rsidRDefault="00A27D0A" w:rsidP="00A27D0A">
            <w:r w:rsidRPr="00C152FB">
              <w:rPr>
                <w:sz w:val="22"/>
                <w:szCs w:val="22"/>
              </w:rPr>
              <w:t xml:space="preserve">Памятник </w:t>
            </w:r>
            <w:r>
              <w:rPr>
                <w:sz w:val="22"/>
                <w:szCs w:val="22"/>
              </w:rPr>
              <w:t>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E65D" w14:textId="3F0E3698" w:rsidR="00A27D0A" w:rsidRPr="0060682F" w:rsidRDefault="00A27D0A" w:rsidP="00A27D0A">
            <w:r>
              <w:rPr>
                <w:sz w:val="22"/>
                <w:szCs w:val="22"/>
              </w:rPr>
              <w:t>Регионального значения</w:t>
            </w:r>
          </w:p>
        </w:tc>
      </w:tr>
      <w:tr w:rsidR="00A27D0A" w:rsidRPr="0060682F" w14:paraId="25E87DBF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363F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E041" w14:textId="2F7956C3" w:rsidR="00A27D0A" w:rsidRPr="0060682F" w:rsidRDefault="00A27D0A" w:rsidP="00A27D0A">
            <w:r w:rsidRPr="006852CB">
              <w:t>Поселение Шестаково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427DC" w14:textId="0873B5BD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на юго-восточной части около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9DB58" w14:textId="5F3487EC" w:rsidR="00A27D0A" w:rsidRPr="0060682F" w:rsidRDefault="00A27D0A" w:rsidP="00A27D0A"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09030" w14:textId="40D06FFD" w:rsidR="00A27D0A" w:rsidRPr="0060682F" w:rsidRDefault="00A27D0A" w:rsidP="00A27D0A">
            <w:r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1B402C23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CC90C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C832" w14:textId="615A3C18" w:rsidR="00A27D0A" w:rsidRPr="0060682F" w:rsidRDefault="00A27D0A" w:rsidP="00A27D0A">
            <w:proofErr w:type="spellStart"/>
            <w:r w:rsidRPr="006852CB">
              <w:t>Шестаковский</w:t>
            </w:r>
            <w:proofErr w:type="spellEnd"/>
            <w:r w:rsidRPr="006852CB">
              <w:t xml:space="preserve"> комплекс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20327" w14:textId="57D1079B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д</w:t>
            </w:r>
            <w:r w:rsidRPr="00337DB4">
              <w:rPr>
                <w:sz w:val="22"/>
                <w:szCs w:val="22"/>
              </w:rPr>
              <w:t>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FB29B" w14:textId="7D4F46EA" w:rsidR="00A27D0A" w:rsidRPr="0060682F" w:rsidRDefault="00A27D0A" w:rsidP="00A27D0A"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AA11" w14:textId="2117DCD8" w:rsidR="00A27D0A" w:rsidRPr="0060682F" w:rsidRDefault="00A27D0A" w:rsidP="00A27D0A"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A27D0A" w:rsidRPr="0060682F" w14:paraId="61237934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0C04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BAC00" w14:textId="7040BB90" w:rsidR="00A27D0A" w:rsidRPr="0060682F" w:rsidRDefault="00A27D0A" w:rsidP="00A27D0A">
            <w:r w:rsidRPr="006852CB">
              <w:t>Поселение Шестаково IV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25ED4" w14:textId="3EAA11D9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юго-восток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CDB41" w14:textId="4BAC357F" w:rsidR="00A27D0A" w:rsidRPr="0060682F" w:rsidRDefault="00A27D0A" w:rsidP="00A27D0A">
            <w:r w:rsidRPr="00FE2AD3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508F" w14:textId="2AF23B8B" w:rsidR="00A27D0A" w:rsidRPr="0060682F" w:rsidRDefault="00A27D0A" w:rsidP="00A27D0A">
            <w:r w:rsidRPr="0035509C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2A19C2C5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B874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9F795" w14:textId="10E96E37" w:rsidR="00A27D0A" w:rsidRPr="0060682F" w:rsidRDefault="00A27D0A" w:rsidP="00A27D0A">
            <w:r w:rsidRPr="006852CB">
              <w:t>Поселение Шестаково V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BE6DE" w14:textId="168FCC99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юго-восток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4C764" w14:textId="288D2A52" w:rsidR="00A27D0A" w:rsidRPr="0060682F" w:rsidRDefault="00A27D0A" w:rsidP="00A27D0A">
            <w:r w:rsidRPr="00FE2AD3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1FAA7" w14:textId="29E31911" w:rsidR="00A27D0A" w:rsidRPr="0060682F" w:rsidRDefault="00A27D0A" w:rsidP="00A27D0A">
            <w:r w:rsidRPr="0035509C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537FF875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1BAD6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97139" w14:textId="45EB679B" w:rsidR="00A27D0A" w:rsidRPr="0060682F" w:rsidRDefault="00A27D0A" w:rsidP="00A27D0A">
            <w:r w:rsidRPr="006852CB">
              <w:t>Поселение Шестаково VI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94424" w14:textId="25A8D782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юго-восток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7E7E7" w14:textId="4A9D55D1" w:rsidR="00A27D0A" w:rsidRPr="0060682F" w:rsidRDefault="00A27D0A" w:rsidP="00A27D0A">
            <w:r w:rsidRPr="00FE2AD3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8660D" w14:textId="0845654A" w:rsidR="00A27D0A" w:rsidRPr="0060682F" w:rsidRDefault="00A27D0A" w:rsidP="00A27D0A">
            <w:r w:rsidRPr="0035509C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70D0298D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D3B7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F63D" w14:textId="236F9D1F" w:rsidR="00A27D0A" w:rsidRPr="0060682F" w:rsidRDefault="00A27D0A" w:rsidP="00A27D0A">
            <w:r w:rsidRPr="006852CB">
              <w:t>Курганный могильник Шестаково III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4512" w14:textId="499E41DD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юго-восток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7A53F" w14:textId="10F21E73" w:rsidR="00A27D0A" w:rsidRPr="0060682F" w:rsidRDefault="00A27D0A" w:rsidP="00A27D0A">
            <w:r w:rsidRPr="00FE2AD3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B3656" w14:textId="694B7FA1" w:rsidR="00A27D0A" w:rsidRPr="0060682F" w:rsidRDefault="00A27D0A" w:rsidP="00A27D0A">
            <w:r w:rsidRPr="0035509C">
              <w:rPr>
                <w:sz w:val="22"/>
                <w:szCs w:val="22"/>
              </w:rPr>
              <w:t>Выявленного значения</w:t>
            </w:r>
          </w:p>
        </w:tc>
      </w:tr>
      <w:tr w:rsidR="00564154" w:rsidRPr="0060682F" w14:paraId="456EFEC6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FBC8" w14:textId="77777777" w:rsidR="00564154" w:rsidRPr="0060682F" w:rsidRDefault="00564154" w:rsidP="0056415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27B5" w14:textId="65DB48B4" w:rsidR="00564154" w:rsidRPr="0060682F" w:rsidRDefault="00564154" w:rsidP="00564154">
            <w:r w:rsidRPr="006852CB">
              <w:t xml:space="preserve">Деревянный жилой дом конца XIX века начала XX века с обильной </w:t>
            </w:r>
            <w:proofErr w:type="spellStart"/>
            <w:r w:rsidRPr="006852CB">
              <w:t>пропильной</w:t>
            </w:r>
            <w:proofErr w:type="spellEnd"/>
            <w:r w:rsidRPr="006852CB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E34ED" w14:textId="49D5FAF9" w:rsidR="00564154" w:rsidRDefault="00564154" w:rsidP="0056415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="00337DB4">
              <w:rPr>
                <w:sz w:val="22"/>
                <w:szCs w:val="22"/>
              </w:rPr>
              <w:t>пгт</w:t>
            </w:r>
            <w:proofErr w:type="spellEnd"/>
            <w:r w:rsidR="00337DB4">
              <w:rPr>
                <w:sz w:val="22"/>
                <w:szCs w:val="22"/>
              </w:rPr>
              <w:t xml:space="preserve">. </w:t>
            </w:r>
            <w:r w:rsidR="00337DB4" w:rsidRPr="00337DB4">
              <w:rPr>
                <w:sz w:val="22"/>
                <w:szCs w:val="22"/>
              </w:rPr>
              <w:t>Верх-Чебула, ул. Советская, 89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150B3" w14:textId="7C8133E9" w:rsidR="00564154" w:rsidRPr="0060682F" w:rsidRDefault="00337DB4" w:rsidP="00564154">
            <w:r w:rsidRPr="00337DB4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1AC63" w14:textId="7981CA5D" w:rsidR="00564154" w:rsidRPr="0060682F" w:rsidRDefault="00564154" w:rsidP="00564154">
            <w:r>
              <w:rPr>
                <w:sz w:val="22"/>
                <w:szCs w:val="22"/>
              </w:rPr>
              <w:t>Регионального значения</w:t>
            </w:r>
          </w:p>
        </w:tc>
      </w:tr>
      <w:tr w:rsidR="00337DB4" w:rsidRPr="0060682F" w14:paraId="3D949289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BD3B" w14:textId="77777777" w:rsidR="00337DB4" w:rsidRPr="0060682F" w:rsidRDefault="00337DB4" w:rsidP="00337DB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6F54" w14:textId="19B53345" w:rsidR="00337DB4" w:rsidRPr="0060682F" w:rsidRDefault="00337DB4" w:rsidP="00337DB4">
            <w:r w:rsidRPr="006852CB">
              <w:t xml:space="preserve">Деревянный жилой дом конца XIX века начала XX века с обильной </w:t>
            </w:r>
            <w:proofErr w:type="spellStart"/>
            <w:r w:rsidRPr="006852CB">
              <w:t>пропильной</w:t>
            </w:r>
            <w:proofErr w:type="spellEnd"/>
            <w:r w:rsidRPr="006852CB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3BCC4" w14:textId="0F07F0EC" w:rsidR="00337DB4" w:rsidRDefault="00337DB4" w:rsidP="00337DB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37DB4">
              <w:rPr>
                <w:sz w:val="22"/>
                <w:szCs w:val="22"/>
              </w:rPr>
              <w:t xml:space="preserve">Верх-Чебула, ул. Советская, 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D571D" w14:textId="731594CD" w:rsidR="00337DB4" w:rsidRPr="0060682F" w:rsidRDefault="00337DB4" w:rsidP="00337DB4">
            <w:r w:rsidRPr="00AC1E48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3B7F1" w14:textId="42E49A4B" w:rsidR="00337DB4" w:rsidRPr="0060682F" w:rsidRDefault="00337DB4" w:rsidP="00337DB4">
            <w:r w:rsidRPr="001A2C82">
              <w:rPr>
                <w:sz w:val="22"/>
                <w:szCs w:val="22"/>
              </w:rPr>
              <w:t>Регионального значения</w:t>
            </w:r>
          </w:p>
        </w:tc>
      </w:tr>
      <w:tr w:rsidR="00337DB4" w:rsidRPr="0060682F" w14:paraId="2BFD8D47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6086" w14:textId="77777777" w:rsidR="00337DB4" w:rsidRPr="0060682F" w:rsidRDefault="00337DB4" w:rsidP="00337DB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A47B" w14:textId="2227252D" w:rsidR="00337DB4" w:rsidRPr="0060682F" w:rsidRDefault="00337DB4" w:rsidP="00337DB4">
            <w:r w:rsidRPr="006852CB">
              <w:t xml:space="preserve">Деревянный жилой дом конца XIX века начала XX века с обильной </w:t>
            </w:r>
            <w:proofErr w:type="spellStart"/>
            <w:r w:rsidRPr="006852CB">
              <w:t>пропильной</w:t>
            </w:r>
            <w:proofErr w:type="spellEnd"/>
            <w:r w:rsidRPr="006852CB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FFE8B" w14:textId="6C2CE8B0" w:rsidR="00337DB4" w:rsidRDefault="00337DB4" w:rsidP="00337DB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>. Верх-Чебула, ул. Советская, д. 186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4D7A4" w14:textId="1DFA6FA4" w:rsidR="00337DB4" w:rsidRPr="0060682F" w:rsidRDefault="00337DB4" w:rsidP="00337DB4">
            <w:r w:rsidRPr="00AC1E48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16A72" w14:textId="56FFFCA5" w:rsidR="00337DB4" w:rsidRPr="0060682F" w:rsidRDefault="00337DB4" w:rsidP="00337DB4">
            <w:r w:rsidRPr="001A2C82">
              <w:rPr>
                <w:sz w:val="22"/>
                <w:szCs w:val="22"/>
              </w:rPr>
              <w:t>Регионального значения</w:t>
            </w:r>
          </w:p>
        </w:tc>
      </w:tr>
      <w:tr w:rsidR="00564154" w:rsidRPr="0060682F" w14:paraId="56ADA15C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ABEB" w14:textId="77777777" w:rsidR="00564154" w:rsidRPr="0060682F" w:rsidRDefault="00564154" w:rsidP="00564154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D2904" w14:textId="1B8F0648" w:rsidR="00564154" w:rsidRPr="0060682F" w:rsidRDefault="00564154" w:rsidP="00564154">
            <w:r w:rsidRPr="006852CB">
              <w:t>Здание кооперативного товарищества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B65B4" w14:textId="227CFA5F" w:rsidR="00564154" w:rsidRDefault="00564154" w:rsidP="00564154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="00337DB4" w:rsidRPr="00337DB4">
              <w:rPr>
                <w:sz w:val="22"/>
                <w:szCs w:val="22"/>
              </w:rPr>
              <w:t>пгт</w:t>
            </w:r>
            <w:proofErr w:type="spellEnd"/>
            <w:r w:rsidR="00337DB4" w:rsidRPr="00337DB4">
              <w:rPr>
                <w:sz w:val="22"/>
                <w:szCs w:val="22"/>
              </w:rPr>
              <w:t>. Верх-Чебула, ул. Советская, д. 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8FC6" w14:textId="4407500E" w:rsidR="00564154" w:rsidRPr="0060682F" w:rsidRDefault="00337DB4" w:rsidP="00564154">
            <w:r w:rsidRPr="00AC1E48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D4930" w14:textId="71EC975E" w:rsidR="00564154" w:rsidRPr="0060682F" w:rsidRDefault="00564154" w:rsidP="00564154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A27D0A" w:rsidRPr="0060682F" w14:paraId="2A720F30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8EB9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29CC" w14:textId="24163938" w:rsidR="00A27D0A" w:rsidRPr="0060682F" w:rsidRDefault="00A27D0A" w:rsidP="00A27D0A">
            <w:r w:rsidRPr="006852CB">
              <w:t>Поселение Шестаково VII, Поселение Шестаково IX, Поселение Шестаково X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041BD" w14:textId="349B4C16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6C634" w14:textId="197C2212" w:rsidR="00A27D0A" w:rsidRPr="0060682F" w:rsidRDefault="00A27D0A" w:rsidP="00A27D0A">
            <w:r w:rsidRPr="00C64FD9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E8ADD" w14:textId="63479127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6A4E0EC3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622D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4BF7" w14:textId="3589D8B8" w:rsidR="00A27D0A" w:rsidRPr="0060682F" w:rsidRDefault="00A27D0A" w:rsidP="00A27D0A">
            <w:r w:rsidRPr="006852CB">
              <w:t>Курганный могильник Шестаково 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B00B1" w14:textId="6BB7B722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северо-восточная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68ED2" w14:textId="4A33BB38" w:rsidR="00A27D0A" w:rsidRPr="0060682F" w:rsidRDefault="00A27D0A" w:rsidP="00A27D0A">
            <w:r w:rsidRPr="00C64FD9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1E654" w14:textId="4B987868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20A9A0A5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FE84E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FA2AC" w14:textId="39BF4B0B" w:rsidR="00A27D0A" w:rsidRPr="0060682F" w:rsidRDefault="00A27D0A" w:rsidP="00A27D0A">
            <w:r w:rsidRPr="006852CB">
              <w:t>Поселение Шестаково XXII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06C03" w14:textId="7E4B8BDA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северо-восточная часть на границе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C8C86" w14:textId="3DA23367" w:rsidR="00A27D0A" w:rsidRPr="0060682F" w:rsidRDefault="00A27D0A" w:rsidP="00A27D0A">
            <w:r w:rsidRPr="00C64FD9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7DDEE" w14:textId="3350158F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4BE848B5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A1B9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107F" w14:textId="548B65EA" w:rsidR="00A27D0A" w:rsidRPr="0060682F" w:rsidRDefault="00A27D0A" w:rsidP="00A27D0A">
            <w:r w:rsidRPr="006852CB">
              <w:t>Местонахождение Шестаково VIII, Поселение Шестаково XVI, Поселение Шестаково XVII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EAD41" w14:textId="09B38D1C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восточная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7DA4" w14:textId="129ACB04" w:rsidR="00A27D0A" w:rsidRPr="0060682F" w:rsidRDefault="00A27D0A" w:rsidP="00A27D0A">
            <w:r w:rsidRPr="00C64FD9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5CD0D" w14:textId="2257D862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633E59CB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318E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DA58" w14:textId="45B6AD2E" w:rsidR="00A27D0A" w:rsidRPr="0060682F" w:rsidRDefault="00A27D0A" w:rsidP="00A27D0A">
            <w:r w:rsidRPr="006852CB">
              <w:t>Поселение Шестаково XX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43FED" w14:textId="4A8C9AF4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восточная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5EC3" w14:textId="576B0EB3" w:rsidR="00A27D0A" w:rsidRPr="0060682F" w:rsidRDefault="00A27D0A" w:rsidP="00A27D0A">
            <w:r w:rsidRPr="00C64FD9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11563" w14:textId="1F14DB61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1BB6A1CE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B110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0975E" w14:textId="5EE65CA6" w:rsidR="00A27D0A" w:rsidRPr="0060682F" w:rsidRDefault="00A27D0A" w:rsidP="00A27D0A">
            <w:r w:rsidRPr="006852CB">
              <w:t>Городище Шестаково 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BC1D9" w14:textId="6E0D9A28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восточная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86D5D" w14:textId="04E00776" w:rsidR="00A27D0A" w:rsidRPr="0060682F" w:rsidRDefault="00A27D0A" w:rsidP="00A27D0A">
            <w:r w:rsidRPr="00C74A84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83FDC" w14:textId="7E30DF6B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7D5BF80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2F3B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2CAA5" w14:textId="2F9DD30E" w:rsidR="00A27D0A" w:rsidRPr="0060682F" w:rsidRDefault="00A27D0A" w:rsidP="00A27D0A">
            <w:r w:rsidRPr="006852CB">
              <w:t>Городище Шестаково XI, Поселение Шестаково XII, Поселение Шестаково XIII, Поселение Шестаково XIV, Поселение Шестаково XV, Поселение Шестаково XXI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4D81B" w14:textId="743DF129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37E8A" w14:textId="218ADA77" w:rsidR="00A27D0A" w:rsidRPr="0060682F" w:rsidRDefault="00A27D0A" w:rsidP="00A27D0A">
            <w:r w:rsidRPr="00C74A84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A625B" w14:textId="33F7FB24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61C693CE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FC82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EAA8" w14:textId="20ACD6A2" w:rsidR="00A27D0A" w:rsidRPr="0060682F" w:rsidRDefault="00A27D0A" w:rsidP="00A27D0A">
            <w:r w:rsidRPr="006852CB">
              <w:t>Курганный могильник Шестаково II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40A4C" w14:textId="41598687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BC23B" w14:textId="66EBBB3B" w:rsidR="00A27D0A" w:rsidRPr="0060682F" w:rsidRDefault="00A27D0A" w:rsidP="00A27D0A">
            <w:r w:rsidRPr="00C74A84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702E4" w14:textId="4B6A63E0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03A03E9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41C5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E6AE" w14:textId="58160241" w:rsidR="00A27D0A" w:rsidRPr="0060682F" w:rsidRDefault="00A27D0A" w:rsidP="00A27D0A">
            <w:r w:rsidRPr="006852CB">
              <w:t>Поселение Шестаково VI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258F5" w14:textId="53B721B8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юго-восточная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B8E3D" w14:textId="7C7AA284" w:rsidR="00A27D0A" w:rsidRPr="0060682F" w:rsidRDefault="00A27D0A" w:rsidP="00A27D0A">
            <w:r w:rsidRPr="00C74A84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C8ED5" w14:textId="4B86735F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A27D0A" w:rsidRPr="0060682F" w14:paraId="2BBAB5B7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366B" w14:textId="77777777" w:rsidR="00A27D0A" w:rsidRPr="0060682F" w:rsidRDefault="00A27D0A" w:rsidP="00A27D0A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819C" w14:textId="3258F6AB" w:rsidR="00A27D0A" w:rsidRPr="0060682F" w:rsidRDefault="00A27D0A" w:rsidP="00A27D0A">
            <w:r w:rsidRPr="006852CB">
              <w:t>Поселение Шестаково XIX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B163D" w14:textId="26C24713" w:rsidR="00A27D0A" w:rsidRDefault="00A27D0A" w:rsidP="00A27D0A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>северная часть от д.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0F075" w14:textId="07B9AB3A" w:rsidR="00A27D0A" w:rsidRPr="0060682F" w:rsidRDefault="00A27D0A" w:rsidP="00A27D0A">
            <w:r w:rsidRPr="00C74A84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5B197" w14:textId="0004EC0A" w:rsidR="00A27D0A" w:rsidRPr="0060682F" w:rsidRDefault="00A27D0A" w:rsidP="00A27D0A">
            <w:r w:rsidRPr="006F0F13">
              <w:rPr>
                <w:sz w:val="22"/>
                <w:szCs w:val="22"/>
              </w:rPr>
              <w:t>Выявленного значения</w:t>
            </w:r>
          </w:p>
        </w:tc>
      </w:tr>
      <w:tr w:rsidR="002A3C9F" w:rsidRPr="0060682F" w14:paraId="6759E36D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E860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7BE0" w14:textId="62DF58C9" w:rsidR="002A3C9F" w:rsidRPr="0060682F" w:rsidRDefault="002A3C9F" w:rsidP="002A3C9F">
            <w:r w:rsidRPr="006852CB">
              <w:t xml:space="preserve">Место захоронения репрессированных Ново-Ивановского лаготделения </w:t>
            </w:r>
            <w:proofErr w:type="spellStart"/>
            <w:r w:rsidRPr="006852CB">
              <w:t>Сиблага</w:t>
            </w:r>
            <w:proofErr w:type="spellEnd"/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10169" w14:textId="15306816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2A3C9F">
              <w:rPr>
                <w:sz w:val="22"/>
                <w:szCs w:val="22"/>
              </w:rPr>
              <w:t xml:space="preserve">п. </w:t>
            </w:r>
            <w:proofErr w:type="spellStart"/>
            <w:r w:rsidRPr="002A3C9F">
              <w:rPr>
                <w:sz w:val="22"/>
                <w:szCs w:val="22"/>
              </w:rPr>
              <w:t>Новоивановский</w:t>
            </w:r>
            <w:proofErr w:type="spellEnd"/>
            <w:r w:rsidRPr="002A3C9F">
              <w:rPr>
                <w:sz w:val="22"/>
                <w:szCs w:val="22"/>
              </w:rPr>
              <w:t xml:space="preserve"> 4-й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C76" w14:textId="7F15076E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AD353" w14:textId="52CF53F6" w:rsidR="002A3C9F" w:rsidRPr="0060682F" w:rsidRDefault="002A3C9F" w:rsidP="002A3C9F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2A3C9F" w:rsidRPr="0060682F" w14:paraId="6DB4152A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6C95A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76C18" w14:textId="2DB53AE3" w:rsidR="002A3C9F" w:rsidRPr="0060682F" w:rsidRDefault="002A3C9F" w:rsidP="002A3C9F">
            <w:r w:rsidRPr="006852CB">
              <w:t xml:space="preserve">Могила </w:t>
            </w:r>
            <w:proofErr w:type="spellStart"/>
            <w:r w:rsidRPr="006852CB">
              <w:t>чоновца</w:t>
            </w:r>
            <w:proofErr w:type="spellEnd"/>
            <w:r w:rsidRPr="006852CB">
              <w:t xml:space="preserve"> Г. </w:t>
            </w:r>
            <w:proofErr w:type="spellStart"/>
            <w:r w:rsidRPr="006852CB">
              <w:t>Козева</w:t>
            </w:r>
            <w:proofErr w:type="spellEnd"/>
            <w:r w:rsidRPr="006852CB">
              <w:t xml:space="preserve">, погибшего в боях с бандой </w:t>
            </w:r>
            <w:proofErr w:type="spellStart"/>
            <w:r w:rsidRPr="006852CB">
              <w:t>Олиферова</w:t>
            </w:r>
            <w:proofErr w:type="spellEnd"/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AABDC" w14:textId="0D464990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2A3C9F">
              <w:rPr>
                <w:sz w:val="22"/>
                <w:szCs w:val="22"/>
              </w:rPr>
              <w:t xml:space="preserve">с. </w:t>
            </w:r>
            <w:proofErr w:type="spellStart"/>
            <w:r w:rsidRPr="002A3C9F">
              <w:rPr>
                <w:sz w:val="22"/>
                <w:szCs w:val="22"/>
              </w:rPr>
              <w:t>Усть-Серта</w:t>
            </w:r>
            <w:proofErr w:type="spellEnd"/>
            <w:r w:rsidRPr="002A3C9F">
              <w:rPr>
                <w:sz w:val="22"/>
                <w:szCs w:val="22"/>
              </w:rPr>
              <w:t>, кладбище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FA46" w14:textId="5BE86D91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4A17" w14:textId="76D4E792" w:rsidR="002A3C9F" w:rsidRPr="0060682F" w:rsidRDefault="002A3C9F" w:rsidP="002A3C9F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2A3C9F" w:rsidRPr="0060682F" w14:paraId="0ADB778B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F108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94A7" w14:textId="62F40726" w:rsidR="002A3C9F" w:rsidRPr="0060682F" w:rsidRDefault="002A3C9F" w:rsidP="002A3C9F">
            <w:r w:rsidRPr="006852CB">
              <w:t xml:space="preserve">Могила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E8EDA" w14:textId="0B451C57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 xml:space="preserve">с. </w:t>
            </w:r>
            <w:proofErr w:type="spellStart"/>
            <w:r w:rsidRPr="00A8627E">
              <w:rPr>
                <w:sz w:val="22"/>
                <w:szCs w:val="22"/>
              </w:rPr>
              <w:t>Усть-Серта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2647" w14:textId="75778D5F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268A" w14:textId="1A95C864" w:rsidR="002A3C9F" w:rsidRPr="0060682F" w:rsidRDefault="002A3C9F" w:rsidP="002A3C9F">
            <w:r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5538451E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874F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B086" w14:textId="30558E69" w:rsidR="002A3C9F" w:rsidRPr="0060682F" w:rsidRDefault="002A3C9F" w:rsidP="002A3C9F">
            <w:r w:rsidRPr="006852CB">
              <w:t xml:space="preserve">Площадь, на которой началось </w:t>
            </w:r>
            <w:proofErr w:type="spellStart"/>
            <w:r w:rsidRPr="006852CB">
              <w:t>Чумайское</w:t>
            </w:r>
            <w:proofErr w:type="spellEnd"/>
            <w:r w:rsidRPr="006852CB">
              <w:t xml:space="preserve"> восстание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AE1D2" w14:textId="2BA333C4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2A3C9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2A3C9F">
              <w:rPr>
                <w:sz w:val="22"/>
                <w:szCs w:val="22"/>
              </w:rPr>
              <w:t xml:space="preserve"> </w:t>
            </w:r>
            <w:proofErr w:type="spellStart"/>
            <w:r w:rsidRPr="002A3C9F">
              <w:rPr>
                <w:sz w:val="22"/>
                <w:szCs w:val="22"/>
              </w:rPr>
              <w:t>Чумай</w:t>
            </w:r>
            <w:proofErr w:type="spellEnd"/>
            <w:r w:rsidRPr="002A3C9F">
              <w:rPr>
                <w:sz w:val="22"/>
                <w:szCs w:val="22"/>
              </w:rPr>
              <w:t>, улица Советская, площадь у школы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E04C" w14:textId="30B0471D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A77D" w14:textId="42C7DBC5" w:rsidR="002A3C9F" w:rsidRPr="0060682F" w:rsidRDefault="002A3C9F" w:rsidP="002A3C9F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2A3C9F" w:rsidRPr="0060682F" w14:paraId="4250826D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8083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2204" w14:textId="62047A39" w:rsidR="002A3C9F" w:rsidRPr="0060682F" w:rsidRDefault="002A3C9F" w:rsidP="002A3C9F">
            <w:r w:rsidRPr="006852CB">
              <w:t xml:space="preserve">Могила 17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8DA08" w14:textId="050C1AD3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Чумай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13202" w14:textId="505577A7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4D0B" w14:textId="0B0F9846" w:rsidR="002A3C9F" w:rsidRPr="0060682F" w:rsidRDefault="002A3C9F" w:rsidP="002A3C9F">
            <w:r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616AC8EA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6ADD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5CE7" w14:textId="7314F167" w:rsidR="002A3C9F" w:rsidRPr="0060682F" w:rsidRDefault="002A3C9F" w:rsidP="002A3C9F">
            <w:r w:rsidRPr="006852CB">
              <w:t xml:space="preserve">Могила участников </w:t>
            </w:r>
            <w:proofErr w:type="spellStart"/>
            <w:r w:rsidRPr="006852CB">
              <w:t>Чумайского</w:t>
            </w:r>
            <w:proofErr w:type="spellEnd"/>
            <w:r w:rsidRPr="006852CB">
              <w:t xml:space="preserve"> восстания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0E1BC" w14:textId="796C2A7C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A8627E">
              <w:rPr>
                <w:sz w:val="22"/>
                <w:szCs w:val="22"/>
              </w:rPr>
              <w:t xml:space="preserve">д. Дмитриевка, в 300 м к северо-западу от перекрестка ул. Школьной и ул. Октябрьской, </w:t>
            </w:r>
            <w:r w:rsidRPr="00A8627E">
              <w:rPr>
                <w:sz w:val="22"/>
                <w:szCs w:val="22"/>
              </w:rPr>
              <w:lastRenderedPageBreak/>
              <w:t xml:space="preserve">между кладбищем и автомобильной дорогой д. Дмитриевка – с. </w:t>
            </w:r>
            <w:proofErr w:type="spellStart"/>
            <w:r w:rsidRPr="00A8627E">
              <w:rPr>
                <w:sz w:val="22"/>
                <w:szCs w:val="22"/>
              </w:rPr>
              <w:t>Усть-Серта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BEA5" w14:textId="5444EECD" w:rsidR="002A3C9F" w:rsidRPr="0060682F" w:rsidRDefault="002A3C9F" w:rsidP="002A3C9F">
            <w:r>
              <w:rPr>
                <w:sz w:val="22"/>
                <w:szCs w:val="22"/>
              </w:rPr>
              <w:lastRenderedPageBreak/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E6F26" w14:textId="05C7DDFF" w:rsidR="002A3C9F" w:rsidRPr="0060682F" w:rsidRDefault="002A3C9F" w:rsidP="002A3C9F">
            <w:r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3E602991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971E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43922" w14:textId="1C5C57EC" w:rsidR="002A3C9F" w:rsidRPr="0060682F" w:rsidRDefault="002A3C9F" w:rsidP="002A3C9F">
            <w:r w:rsidRPr="00BB7870">
              <w:t xml:space="preserve">Деревянный жилой дом конца XIX века начала XX века с обильной </w:t>
            </w:r>
            <w:proofErr w:type="spellStart"/>
            <w:r w:rsidRPr="00BB7870">
              <w:t>пропильной</w:t>
            </w:r>
            <w:proofErr w:type="spellEnd"/>
            <w:r w:rsidRPr="00BB7870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0A205" w14:textId="2BB9D844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>. Верх-Чебула, ул. Советская, д. 179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7D65" w14:textId="2A239A5C" w:rsidR="002A3C9F" w:rsidRPr="0060682F" w:rsidRDefault="002A3C9F" w:rsidP="002A3C9F">
            <w:r w:rsidRPr="00337DB4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B74E4" w14:textId="69B3C06C" w:rsidR="002A3C9F" w:rsidRPr="0060682F" w:rsidRDefault="002A3C9F" w:rsidP="002A3C9F">
            <w:r w:rsidRPr="00537BE1"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0E11F2F4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7783F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CB0D3" w14:textId="1DA5B248" w:rsidR="002A3C9F" w:rsidRPr="0060682F" w:rsidRDefault="002A3C9F" w:rsidP="002A3C9F">
            <w:r w:rsidRPr="00BB7870">
              <w:t xml:space="preserve">Деревянный жилой дом конца XIX века начала XX века с обильной </w:t>
            </w:r>
            <w:proofErr w:type="spellStart"/>
            <w:r w:rsidRPr="00BB7870">
              <w:t>пропильной</w:t>
            </w:r>
            <w:proofErr w:type="spellEnd"/>
            <w:r w:rsidRPr="00BB7870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8615F" w14:textId="0354F718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>. Верх-Чебула, ул. Советская, д. 160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67BA" w14:textId="0118A94D" w:rsidR="002A3C9F" w:rsidRPr="0060682F" w:rsidRDefault="002A3C9F" w:rsidP="002A3C9F">
            <w:r w:rsidRPr="00337DB4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45231" w14:textId="2FE9CF4B" w:rsidR="002A3C9F" w:rsidRPr="0060682F" w:rsidRDefault="002A3C9F" w:rsidP="002A3C9F">
            <w:r w:rsidRPr="00537BE1"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4ED6C97E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2340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F3953" w14:textId="78B53ACF" w:rsidR="002A3C9F" w:rsidRPr="0060682F" w:rsidRDefault="002A3C9F" w:rsidP="002A3C9F">
            <w:r w:rsidRPr="00BB7870">
              <w:t xml:space="preserve">Деревянный жилой дом конца XIX века начала XX века с обильной </w:t>
            </w:r>
            <w:proofErr w:type="spellStart"/>
            <w:r w:rsidRPr="00BB7870">
              <w:t>пропильной</w:t>
            </w:r>
            <w:proofErr w:type="spellEnd"/>
            <w:r w:rsidRPr="00BB7870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6EE48" w14:textId="74DE8EC7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>. Верх-Чебула, ул. Советская, д. 31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024C8" w14:textId="2B99A119" w:rsidR="002A3C9F" w:rsidRPr="0060682F" w:rsidRDefault="002A3C9F" w:rsidP="002A3C9F">
            <w:r w:rsidRPr="00337DB4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00AAF" w14:textId="37C244D7" w:rsidR="002A3C9F" w:rsidRPr="0060682F" w:rsidRDefault="002A3C9F" w:rsidP="002A3C9F">
            <w:r w:rsidRPr="00537BE1"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2C624BE6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D299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7F9AC" w14:textId="39981F94" w:rsidR="002A3C9F" w:rsidRPr="0060682F" w:rsidRDefault="002A3C9F" w:rsidP="002A3C9F">
            <w:r w:rsidRPr="006852CB">
              <w:t xml:space="preserve">Место захоронения репрессированных Орлово-Розовского лаготделения </w:t>
            </w:r>
            <w:proofErr w:type="spellStart"/>
            <w:r w:rsidRPr="006852CB">
              <w:t>Сиблага</w:t>
            </w:r>
            <w:proofErr w:type="spellEnd"/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1F6E6" w14:textId="21A661B0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2A3C9F">
              <w:rPr>
                <w:sz w:val="22"/>
                <w:szCs w:val="22"/>
              </w:rPr>
              <w:t>д. Орлово-Розово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9D755" w14:textId="7F44CB57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A270" w14:textId="681DEFD6" w:rsidR="002A3C9F" w:rsidRPr="0060682F" w:rsidRDefault="002A3C9F" w:rsidP="002A3C9F">
            <w:r>
              <w:rPr>
                <w:sz w:val="22"/>
                <w:szCs w:val="22"/>
              </w:rPr>
              <w:t>Местного (муниципального) значения</w:t>
            </w:r>
          </w:p>
        </w:tc>
      </w:tr>
      <w:tr w:rsidR="002A3C9F" w:rsidRPr="0060682F" w14:paraId="4526BD30" w14:textId="77777777" w:rsidTr="00337DB4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8CA6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8AD4" w14:textId="425DF24C" w:rsidR="002A3C9F" w:rsidRPr="0060682F" w:rsidRDefault="002A3C9F" w:rsidP="002A3C9F">
            <w:r w:rsidRPr="002A7398">
              <w:t>Могила учителя П. Попова, погибшего от рук кулаков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0CEA4" w14:textId="691B319C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r w:rsidRPr="002A3C9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2A3C9F">
              <w:rPr>
                <w:sz w:val="22"/>
                <w:szCs w:val="22"/>
              </w:rPr>
              <w:t xml:space="preserve"> Курск-Смоленка, кладбище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44B70" w14:textId="5DE57E14" w:rsidR="002A3C9F" w:rsidRPr="0060682F" w:rsidRDefault="002A3C9F" w:rsidP="002A3C9F">
            <w:r>
              <w:rPr>
                <w:sz w:val="22"/>
                <w:szCs w:val="22"/>
              </w:rPr>
              <w:t>Памятник истории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EC3B5" w14:textId="6FAF6FD6" w:rsidR="002A3C9F" w:rsidRPr="0060682F" w:rsidRDefault="002A3C9F" w:rsidP="002A3C9F">
            <w:r w:rsidRPr="00FC1B51"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75AB1F7D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AA62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6A89" w14:textId="6E397682" w:rsidR="002A3C9F" w:rsidRPr="0060682F" w:rsidRDefault="002A3C9F" w:rsidP="002A3C9F">
            <w:r w:rsidRPr="00220B36">
              <w:t xml:space="preserve">Деревянный жилой дом конца XIX века начала XX века с обильной </w:t>
            </w:r>
            <w:proofErr w:type="spellStart"/>
            <w:r w:rsidRPr="00220B36">
              <w:t>пропильной</w:t>
            </w:r>
            <w:proofErr w:type="spellEnd"/>
            <w:r w:rsidRPr="00220B36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8EA34" w14:textId="6CB5C446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>. Верх-Чебула, ул. Советская, д. 29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D9DF7" w14:textId="5DDCDCD4" w:rsidR="002A3C9F" w:rsidRPr="0060682F" w:rsidRDefault="002A3C9F" w:rsidP="002A3C9F">
            <w:r w:rsidRPr="00170D85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1D4BC" w14:textId="3862483F" w:rsidR="002A3C9F" w:rsidRPr="0060682F" w:rsidRDefault="002A3C9F" w:rsidP="002A3C9F">
            <w:r w:rsidRPr="00FC1B51">
              <w:rPr>
                <w:sz w:val="22"/>
                <w:szCs w:val="22"/>
              </w:rPr>
              <w:t>Регионального значения</w:t>
            </w:r>
          </w:p>
        </w:tc>
      </w:tr>
      <w:tr w:rsidR="002A3C9F" w:rsidRPr="0060682F" w14:paraId="5A1FB16C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3ED87" w14:textId="77777777" w:rsidR="002A3C9F" w:rsidRPr="0060682F" w:rsidRDefault="002A3C9F" w:rsidP="002A3C9F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C3C46" w14:textId="2D845AA1" w:rsidR="002A3C9F" w:rsidRPr="0060682F" w:rsidRDefault="002A3C9F" w:rsidP="002A3C9F">
            <w:r w:rsidRPr="00220B36">
              <w:t xml:space="preserve">Деревянный жилой дом конца XIX века начала XX века с обильной </w:t>
            </w:r>
            <w:proofErr w:type="spellStart"/>
            <w:r w:rsidRPr="00220B36">
              <w:t>пропильной</w:t>
            </w:r>
            <w:proofErr w:type="spellEnd"/>
            <w:r w:rsidRPr="00220B36">
              <w:t xml:space="preserve"> резьбой по карнизам и наличниками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0EFF1" w14:textId="62E1F6F4" w:rsidR="002A3C9F" w:rsidRDefault="002A3C9F" w:rsidP="002A3C9F">
            <w:pPr>
              <w:rPr>
                <w:color w:val="000000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 </w:t>
            </w:r>
            <w:proofErr w:type="spellStart"/>
            <w:r w:rsidRPr="00337DB4">
              <w:rPr>
                <w:sz w:val="22"/>
                <w:szCs w:val="22"/>
              </w:rPr>
              <w:t>пгт</w:t>
            </w:r>
            <w:proofErr w:type="spellEnd"/>
            <w:r w:rsidRPr="00337DB4">
              <w:rPr>
                <w:sz w:val="22"/>
                <w:szCs w:val="22"/>
              </w:rPr>
              <w:t xml:space="preserve"> Верх-Чебула, ул. Советская, д. 189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1D854" w14:textId="7D109B09" w:rsidR="002A3C9F" w:rsidRPr="0060682F" w:rsidRDefault="002A3C9F" w:rsidP="002A3C9F">
            <w:r w:rsidRPr="00170D85">
              <w:rPr>
                <w:sz w:val="22"/>
                <w:szCs w:val="22"/>
              </w:rPr>
              <w:t>Памятник градостроительства и архитектуры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4EEF3" w14:textId="2D7A7B1F" w:rsidR="002A3C9F" w:rsidRPr="0060682F" w:rsidRDefault="002A3C9F" w:rsidP="002A3C9F">
            <w:r w:rsidRPr="00FC1B51">
              <w:rPr>
                <w:sz w:val="22"/>
                <w:szCs w:val="22"/>
              </w:rPr>
              <w:t>Регионального значения</w:t>
            </w:r>
          </w:p>
        </w:tc>
      </w:tr>
      <w:tr w:rsidR="00413690" w:rsidRPr="0060682F" w14:paraId="4C287247" w14:textId="77777777" w:rsidTr="0041369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2250" w14:textId="77777777" w:rsidR="00413690" w:rsidRPr="0060682F" w:rsidRDefault="00413690" w:rsidP="00413690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93DB6" w14:textId="1A938653" w:rsidR="00413690" w:rsidRPr="00220B36" w:rsidRDefault="00413690" w:rsidP="00413690">
            <w:r>
              <w:t>Одиночный курган Балка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1697A" w14:textId="6F99D6E1" w:rsidR="00413690" w:rsidRPr="00030620" w:rsidRDefault="00413690" w:rsidP="00413690">
            <w:pPr>
              <w:rPr>
                <w:sz w:val="22"/>
                <w:szCs w:val="22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</w:t>
            </w:r>
            <w:r w:rsidR="00545FC3">
              <w:rPr>
                <w:sz w:val="22"/>
                <w:szCs w:val="22"/>
              </w:rPr>
              <w:t xml:space="preserve"> 2 км к северо-западу от д. Дмитриевка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838A0" w14:textId="3F919EFF" w:rsidR="00413690" w:rsidRPr="00170D85" w:rsidRDefault="00413690" w:rsidP="00413690">
            <w:pPr>
              <w:rPr>
                <w:sz w:val="22"/>
                <w:szCs w:val="22"/>
              </w:rPr>
            </w:pPr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1AA8" w14:textId="508D7AE5" w:rsidR="00413690" w:rsidRPr="00FC1B51" w:rsidRDefault="00413690" w:rsidP="00413690">
            <w:pPr>
              <w:rPr>
                <w:sz w:val="22"/>
                <w:szCs w:val="22"/>
              </w:rPr>
            </w:pPr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413690" w:rsidRPr="0060682F" w14:paraId="2EB4F86F" w14:textId="77777777" w:rsidTr="0041369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E010" w14:textId="77777777" w:rsidR="00413690" w:rsidRPr="0060682F" w:rsidRDefault="00413690" w:rsidP="00413690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4B096" w14:textId="243A97E7" w:rsidR="00413690" w:rsidRPr="00220B36" w:rsidRDefault="00413690" w:rsidP="00413690">
            <w:r>
              <w:t xml:space="preserve">Одиночный курган </w:t>
            </w:r>
            <w:proofErr w:type="spellStart"/>
            <w:r>
              <w:t>Алчедат</w:t>
            </w:r>
            <w:proofErr w:type="spellEnd"/>
            <w:r>
              <w:t xml:space="preserve"> </w:t>
            </w:r>
            <w:r w:rsidRPr="00413690">
              <w:t>I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73E1C" w14:textId="38EA1CBA" w:rsidR="00413690" w:rsidRPr="00030620" w:rsidRDefault="00413690" w:rsidP="00413690">
            <w:pPr>
              <w:rPr>
                <w:sz w:val="22"/>
                <w:szCs w:val="22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</w:t>
            </w:r>
            <w:r>
              <w:rPr>
                <w:sz w:val="22"/>
                <w:szCs w:val="22"/>
              </w:rPr>
              <w:t xml:space="preserve"> </w:t>
            </w:r>
            <w:r w:rsidR="00545FC3">
              <w:rPr>
                <w:sz w:val="22"/>
                <w:szCs w:val="22"/>
              </w:rPr>
              <w:t>левый берег р. Кия в 2 км по дороге от д. Михайловка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6AD49" w14:textId="03D1A76F" w:rsidR="00413690" w:rsidRPr="00170D85" w:rsidRDefault="00413690" w:rsidP="00413690">
            <w:pPr>
              <w:rPr>
                <w:sz w:val="22"/>
                <w:szCs w:val="22"/>
              </w:rPr>
            </w:pPr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FAF" w14:textId="1D110346" w:rsidR="00413690" w:rsidRPr="00FC1B51" w:rsidRDefault="00413690" w:rsidP="00413690">
            <w:pPr>
              <w:rPr>
                <w:sz w:val="22"/>
                <w:szCs w:val="22"/>
              </w:rPr>
            </w:pPr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413690" w:rsidRPr="0060682F" w14:paraId="15F73004" w14:textId="77777777" w:rsidTr="0041369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778A" w14:textId="77777777" w:rsidR="00413690" w:rsidRPr="0060682F" w:rsidRDefault="00413690" w:rsidP="00413690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5D256" w14:textId="67AF437A" w:rsidR="00413690" w:rsidRPr="00220B36" w:rsidRDefault="00413690" w:rsidP="00413690">
            <w:proofErr w:type="spellStart"/>
            <w:r>
              <w:t>Падаикские</w:t>
            </w:r>
            <w:proofErr w:type="spellEnd"/>
            <w:r>
              <w:t xml:space="preserve"> курганы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2E19F" w14:textId="15264EE9" w:rsidR="00413690" w:rsidRPr="00030620" w:rsidRDefault="00413690" w:rsidP="00413690">
            <w:pPr>
              <w:rPr>
                <w:sz w:val="22"/>
                <w:szCs w:val="22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</w:t>
            </w:r>
            <w:r>
              <w:rPr>
                <w:sz w:val="22"/>
                <w:szCs w:val="22"/>
              </w:rPr>
              <w:t xml:space="preserve"> близ с. </w:t>
            </w:r>
            <w:proofErr w:type="spellStart"/>
            <w:r>
              <w:rPr>
                <w:sz w:val="22"/>
                <w:szCs w:val="22"/>
              </w:rPr>
              <w:t>Падаик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642F7" w14:textId="3034DEB4" w:rsidR="00413690" w:rsidRPr="00170D85" w:rsidRDefault="00413690" w:rsidP="00413690">
            <w:pPr>
              <w:rPr>
                <w:sz w:val="22"/>
                <w:szCs w:val="22"/>
              </w:rPr>
            </w:pPr>
            <w:r w:rsidRPr="00C152FB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CC07" w14:textId="7750715C" w:rsidR="00413690" w:rsidRPr="00FC1B51" w:rsidRDefault="00413690" w:rsidP="00413690">
            <w:pPr>
              <w:rPr>
                <w:sz w:val="22"/>
                <w:szCs w:val="22"/>
              </w:rPr>
            </w:pPr>
            <w:r w:rsidRPr="0060682F">
              <w:rPr>
                <w:sz w:val="22"/>
                <w:szCs w:val="22"/>
              </w:rPr>
              <w:t>Федерального значения</w:t>
            </w:r>
          </w:p>
        </w:tc>
      </w:tr>
      <w:tr w:rsidR="00413690" w:rsidRPr="0060682F" w14:paraId="126F6BC6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CC84" w14:textId="77777777" w:rsidR="00413690" w:rsidRPr="0060682F" w:rsidRDefault="00413690" w:rsidP="00413690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7AD3B" w14:textId="3B9906FC" w:rsidR="00413690" w:rsidRPr="00220B36" w:rsidRDefault="00413690" w:rsidP="00413690">
            <w:r>
              <w:t>Местонахождение Шестаково 24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A300" w14:textId="22B99F0F" w:rsidR="00413690" w:rsidRPr="00030620" w:rsidRDefault="00413690" w:rsidP="00413690">
            <w:pPr>
              <w:rPr>
                <w:sz w:val="22"/>
                <w:szCs w:val="22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</w:t>
            </w:r>
            <w:r>
              <w:rPr>
                <w:sz w:val="22"/>
                <w:szCs w:val="22"/>
              </w:rPr>
              <w:t xml:space="preserve"> пойменная терраса левого берега ручей </w:t>
            </w:r>
            <w:proofErr w:type="spellStart"/>
            <w:r>
              <w:rPr>
                <w:sz w:val="22"/>
                <w:szCs w:val="22"/>
              </w:rPr>
              <w:t>Дидели</w:t>
            </w:r>
            <w:proofErr w:type="spellEnd"/>
            <w:r>
              <w:rPr>
                <w:sz w:val="22"/>
                <w:szCs w:val="22"/>
              </w:rPr>
              <w:t xml:space="preserve"> в 200 м к юго-востоку от его устья и в 120 м к северо-западу от автомобильного моста через него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3067F" w14:textId="18E58BD4" w:rsidR="00413690" w:rsidRPr="00170D85" w:rsidRDefault="00413690" w:rsidP="00413690">
            <w:pPr>
              <w:rPr>
                <w:sz w:val="22"/>
                <w:szCs w:val="22"/>
              </w:rPr>
            </w:pPr>
            <w:r w:rsidRPr="006A0236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D2BA0" w14:textId="4947C192" w:rsidR="00413690" w:rsidRPr="00FC1B51" w:rsidRDefault="00413690" w:rsidP="00413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Выявленного значения</w:t>
            </w:r>
          </w:p>
        </w:tc>
      </w:tr>
      <w:tr w:rsidR="00413690" w:rsidRPr="0060682F" w14:paraId="6CA8E389" w14:textId="77777777" w:rsidTr="00FE0EF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4BD1" w14:textId="77777777" w:rsidR="00413690" w:rsidRPr="0060682F" w:rsidRDefault="00413690" w:rsidP="00413690">
            <w:pPr>
              <w:pStyle w:val="af5"/>
              <w:numPr>
                <w:ilvl w:val="0"/>
                <w:numId w:val="17"/>
              </w:numPr>
              <w:ind w:left="0" w:firstLine="0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7764E" w14:textId="5B54E8F0" w:rsidR="00413690" w:rsidRPr="00220B36" w:rsidRDefault="00413690" w:rsidP="00413690">
            <w:r>
              <w:t>Местонахождение Шестаково 23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25EF5" w14:textId="34730C5C" w:rsidR="00413690" w:rsidRPr="00030620" w:rsidRDefault="00413690" w:rsidP="00413690">
            <w:pPr>
              <w:rPr>
                <w:sz w:val="22"/>
                <w:szCs w:val="22"/>
              </w:rPr>
            </w:pPr>
            <w:proofErr w:type="spellStart"/>
            <w:r w:rsidRPr="00030620">
              <w:rPr>
                <w:sz w:val="22"/>
                <w:szCs w:val="22"/>
              </w:rPr>
              <w:t>Чебулинский</w:t>
            </w:r>
            <w:proofErr w:type="spellEnd"/>
            <w:r w:rsidRPr="00030620">
              <w:rPr>
                <w:sz w:val="22"/>
                <w:szCs w:val="22"/>
              </w:rPr>
              <w:t xml:space="preserve"> муниципальный округ,</w:t>
            </w:r>
            <w:r>
              <w:rPr>
                <w:sz w:val="22"/>
                <w:szCs w:val="22"/>
              </w:rPr>
              <w:t xml:space="preserve"> коренная терраса правого берега р. Кия, в 150 м к востоку от современного кладбища </w:t>
            </w:r>
            <w:r w:rsidR="00C7411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Шестаково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C7EE" w14:textId="393209D9" w:rsidR="00413690" w:rsidRPr="00170D85" w:rsidRDefault="00413690" w:rsidP="00413690">
            <w:pPr>
              <w:rPr>
                <w:sz w:val="22"/>
                <w:szCs w:val="22"/>
              </w:rPr>
            </w:pPr>
            <w:r w:rsidRPr="006A0236">
              <w:rPr>
                <w:sz w:val="22"/>
                <w:szCs w:val="22"/>
              </w:rPr>
              <w:t xml:space="preserve">Памятник археологии 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B0A7" w14:textId="1FD14933" w:rsidR="00413690" w:rsidRPr="00FC1B51" w:rsidRDefault="00413690" w:rsidP="00413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Выявленного значения</w:t>
            </w:r>
          </w:p>
        </w:tc>
      </w:tr>
    </w:tbl>
    <w:p w14:paraId="7E087A3B" w14:textId="7EEDCF5E" w:rsidR="00572FEE" w:rsidRPr="005E2717" w:rsidRDefault="00572FEE" w:rsidP="00572FEE">
      <w:pPr>
        <w:pStyle w:val="21"/>
        <w:rPr>
          <w:rFonts w:ascii="Times New Roman" w:hAnsi="Times New Roman" w:cs="Times New Roman"/>
        </w:rPr>
      </w:pPr>
      <w:bookmarkStart w:id="22" w:name="_Toc180586502"/>
      <w:r>
        <w:rPr>
          <w:rFonts w:ascii="Times New Roman" w:hAnsi="Times New Roman" w:cs="Times New Roman"/>
        </w:rPr>
        <w:t>Особо охраняемые природные территории</w:t>
      </w:r>
      <w:bookmarkEnd w:id="22"/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560"/>
        <w:gridCol w:w="8087"/>
        <w:gridCol w:w="4128"/>
        <w:gridCol w:w="2534"/>
      </w:tblGrid>
      <w:tr w:rsidR="00572FEE" w:rsidRPr="007219EA" w14:paraId="2ADCFE72" w14:textId="77777777" w:rsidTr="00572FEE">
        <w:trPr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182E" w14:textId="77777777" w:rsidR="00572FEE" w:rsidRPr="00771756" w:rsidRDefault="00572FEE" w:rsidP="000D026E">
            <w:pPr>
              <w:rPr>
                <w:b/>
                <w:bCs/>
                <w:color w:val="000000"/>
              </w:rPr>
            </w:pPr>
            <w:r w:rsidRPr="0077175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F413" w14:textId="2BEB7B2A" w:rsidR="00572FEE" w:rsidRPr="00771756" w:rsidRDefault="00572FEE" w:rsidP="000D026E">
            <w:pPr>
              <w:jc w:val="center"/>
              <w:rPr>
                <w:b/>
                <w:bCs/>
              </w:rPr>
            </w:pPr>
            <w:r w:rsidRPr="00771756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3852" w14:textId="010435DA" w:rsidR="00572FEE" w:rsidRPr="00771756" w:rsidRDefault="00572FEE" w:rsidP="000D026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771756">
              <w:rPr>
                <w:b/>
                <w:bCs/>
                <w:sz w:val="22"/>
                <w:szCs w:val="22"/>
              </w:rPr>
              <w:t>ид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7D33" w14:textId="77777777" w:rsidR="00572FEE" w:rsidRPr="00771756" w:rsidRDefault="00572FEE" w:rsidP="000D026E">
            <w:pPr>
              <w:jc w:val="center"/>
              <w:rPr>
                <w:b/>
                <w:bCs/>
              </w:rPr>
            </w:pPr>
            <w:r w:rsidRPr="00771756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865A2A" w:rsidRPr="007219EA" w14:paraId="0B7B8034" w14:textId="77777777" w:rsidTr="00572F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A2AFC" w14:textId="77777777" w:rsidR="00865A2A" w:rsidRPr="00771756" w:rsidRDefault="00865A2A" w:rsidP="00865A2A">
            <w:pPr>
              <w:pStyle w:val="af5"/>
              <w:numPr>
                <w:ilvl w:val="0"/>
                <w:numId w:val="19"/>
              </w:numPr>
              <w:ind w:left="0" w:firstLine="0"/>
              <w:rPr>
                <w:color w:val="000000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9AEF6" w14:textId="75E04EC0" w:rsidR="00865A2A" w:rsidRPr="007E7018" w:rsidRDefault="00865A2A" w:rsidP="00865A2A">
            <w:bookmarkStart w:id="23" w:name="_Hlk158042972"/>
            <w:r w:rsidRPr="00865A2A">
              <w:rPr>
                <w:sz w:val="22"/>
                <w:szCs w:val="22"/>
              </w:rPr>
              <w:t xml:space="preserve">Памятник природы </w:t>
            </w:r>
            <w:r w:rsidR="000E57EF">
              <w:rPr>
                <w:sz w:val="22"/>
                <w:szCs w:val="22"/>
              </w:rPr>
              <w:t>«</w:t>
            </w:r>
            <w:proofErr w:type="spellStart"/>
            <w:r w:rsidRPr="00865A2A">
              <w:rPr>
                <w:sz w:val="22"/>
                <w:szCs w:val="22"/>
              </w:rPr>
              <w:t>Чумайский</w:t>
            </w:r>
            <w:proofErr w:type="spellEnd"/>
            <w:r w:rsidRPr="00865A2A">
              <w:rPr>
                <w:sz w:val="22"/>
                <w:szCs w:val="22"/>
              </w:rPr>
              <w:t xml:space="preserve"> </w:t>
            </w:r>
            <w:proofErr w:type="spellStart"/>
            <w:r w:rsidRPr="00865A2A">
              <w:rPr>
                <w:sz w:val="22"/>
                <w:szCs w:val="22"/>
              </w:rPr>
              <w:t>бухтай</w:t>
            </w:r>
            <w:bookmarkEnd w:id="23"/>
            <w:proofErr w:type="spellEnd"/>
            <w:r w:rsidR="000E57EF">
              <w:rPr>
                <w:sz w:val="22"/>
                <w:szCs w:val="22"/>
              </w:rPr>
              <w:t>»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A01F6" w14:textId="642FF572" w:rsidR="00865A2A" w:rsidRPr="007E7018" w:rsidRDefault="00865A2A" w:rsidP="00865A2A">
            <w:r>
              <w:rPr>
                <w:sz w:val="22"/>
                <w:szCs w:val="22"/>
              </w:rPr>
              <w:t>Памятник природы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A181A" w14:textId="57D41751" w:rsidR="00865A2A" w:rsidRPr="007E7018" w:rsidRDefault="00865A2A" w:rsidP="00865A2A">
            <w:r w:rsidRPr="00572FEE">
              <w:rPr>
                <w:sz w:val="22"/>
                <w:szCs w:val="22"/>
              </w:rPr>
              <w:t>Регионального значения</w:t>
            </w:r>
          </w:p>
        </w:tc>
      </w:tr>
      <w:tr w:rsidR="00572FEE" w:rsidRPr="007219EA" w14:paraId="082BD692" w14:textId="77777777" w:rsidTr="00572F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0DF4" w14:textId="77777777" w:rsidR="00572FEE" w:rsidRPr="00771756" w:rsidRDefault="00572FEE" w:rsidP="00A60266">
            <w:pPr>
              <w:pStyle w:val="af5"/>
              <w:numPr>
                <w:ilvl w:val="0"/>
                <w:numId w:val="19"/>
              </w:numPr>
              <w:ind w:left="0" w:firstLine="0"/>
              <w:rPr>
                <w:color w:val="000000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8B3F0" w14:textId="43147E9D" w:rsidR="00572FEE" w:rsidRPr="007E7018" w:rsidRDefault="00865A2A" w:rsidP="00572FEE">
            <w:r w:rsidRPr="00865A2A">
              <w:rPr>
                <w:sz w:val="22"/>
                <w:szCs w:val="22"/>
              </w:rPr>
              <w:t xml:space="preserve">Государственный природный заказник </w:t>
            </w:r>
            <w:bookmarkStart w:id="24" w:name="_Hlk158043221"/>
            <w:r w:rsidR="000E57EF">
              <w:rPr>
                <w:sz w:val="22"/>
                <w:szCs w:val="22"/>
              </w:rPr>
              <w:t>«</w:t>
            </w:r>
            <w:proofErr w:type="spellStart"/>
            <w:r w:rsidRPr="00865A2A">
              <w:rPr>
                <w:sz w:val="22"/>
                <w:szCs w:val="22"/>
              </w:rPr>
              <w:t>Чумайско-Иркутяновский</w:t>
            </w:r>
            <w:bookmarkEnd w:id="24"/>
            <w:proofErr w:type="spellEnd"/>
            <w:r w:rsidR="000E57EF">
              <w:rPr>
                <w:sz w:val="22"/>
                <w:szCs w:val="22"/>
              </w:rPr>
              <w:t>»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CD9D" w14:textId="1BB8FA55" w:rsidR="00572FEE" w:rsidRPr="007E7018" w:rsidRDefault="00572FEE" w:rsidP="00572FEE">
            <w:r w:rsidRPr="00EF45E4">
              <w:rPr>
                <w:sz w:val="22"/>
                <w:szCs w:val="22"/>
              </w:rPr>
              <w:t xml:space="preserve">Государственный природный заказник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BC830" w14:textId="4FC49A42" w:rsidR="00572FEE" w:rsidRPr="007E7018" w:rsidRDefault="00572FEE" w:rsidP="00572FEE">
            <w:r w:rsidRPr="00572FEE">
              <w:rPr>
                <w:sz w:val="22"/>
                <w:szCs w:val="22"/>
              </w:rPr>
              <w:t>Регионального значения</w:t>
            </w:r>
          </w:p>
        </w:tc>
      </w:tr>
      <w:tr w:rsidR="00572FEE" w:rsidRPr="007219EA" w14:paraId="359E48BE" w14:textId="77777777" w:rsidTr="00572F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5FB5" w14:textId="77777777" w:rsidR="00572FEE" w:rsidRPr="00771756" w:rsidRDefault="00572FEE" w:rsidP="00A60266">
            <w:pPr>
              <w:pStyle w:val="af5"/>
              <w:numPr>
                <w:ilvl w:val="0"/>
                <w:numId w:val="19"/>
              </w:numPr>
              <w:ind w:left="0" w:firstLine="0"/>
              <w:rPr>
                <w:color w:val="000000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09746" w14:textId="58242E27" w:rsidR="00572FEE" w:rsidRPr="007E7018" w:rsidRDefault="00865A2A" w:rsidP="00572FEE">
            <w:r w:rsidRPr="00865A2A">
              <w:rPr>
                <w:sz w:val="22"/>
                <w:szCs w:val="22"/>
              </w:rPr>
              <w:t xml:space="preserve">Государственный природный заказник Кемеровской области </w:t>
            </w:r>
            <w:r w:rsidR="000E57EF">
              <w:rPr>
                <w:sz w:val="22"/>
                <w:szCs w:val="22"/>
              </w:rPr>
              <w:t>«</w:t>
            </w:r>
            <w:bookmarkStart w:id="25" w:name="_Hlk158043576"/>
            <w:proofErr w:type="spellStart"/>
            <w:r w:rsidRPr="00865A2A">
              <w:rPr>
                <w:sz w:val="22"/>
                <w:szCs w:val="22"/>
              </w:rPr>
              <w:t>Антибесский</w:t>
            </w:r>
            <w:bookmarkEnd w:id="25"/>
            <w:proofErr w:type="spellEnd"/>
            <w:r w:rsidR="000E57EF">
              <w:rPr>
                <w:sz w:val="22"/>
                <w:szCs w:val="22"/>
              </w:rPr>
              <w:t>»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81BDD" w14:textId="1769F057" w:rsidR="00572FEE" w:rsidRPr="007E7018" w:rsidRDefault="00572FEE" w:rsidP="00572FEE">
            <w:r w:rsidRPr="00EF45E4">
              <w:rPr>
                <w:sz w:val="22"/>
                <w:szCs w:val="22"/>
              </w:rPr>
              <w:t xml:space="preserve">Государственный природный заказник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1D969" w14:textId="011E247F" w:rsidR="00572FEE" w:rsidRPr="007E7018" w:rsidRDefault="00572FEE" w:rsidP="00572FEE">
            <w:r w:rsidRPr="00572FEE">
              <w:rPr>
                <w:sz w:val="22"/>
                <w:szCs w:val="22"/>
              </w:rPr>
              <w:t>Регионального значения</w:t>
            </w:r>
          </w:p>
        </w:tc>
      </w:tr>
    </w:tbl>
    <w:p w14:paraId="1B8CC85B" w14:textId="579C80EA" w:rsidR="00BC75D8" w:rsidRDefault="00BC75D8" w:rsidP="00CF131B">
      <w:pPr>
        <w:pStyle w:val="af5"/>
        <w:numPr>
          <w:ilvl w:val="0"/>
          <w:numId w:val="32"/>
        </w:num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E6F">
        <w:rPr>
          <w:rFonts w:eastAsia="Calibri"/>
          <w:b/>
          <w:bCs/>
          <w:sz w:val="28"/>
          <w:szCs w:val="28"/>
        </w:rPr>
        <w:t xml:space="preserve">Режим особой охраны на территории </w:t>
      </w:r>
      <w:r>
        <w:rPr>
          <w:rFonts w:eastAsia="Calibri"/>
          <w:b/>
          <w:bCs/>
          <w:sz w:val="28"/>
          <w:szCs w:val="28"/>
        </w:rPr>
        <w:t>п</w:t>
      </w:r>
      <w:r w:rsidRPr="00BC75D8">
        <w:rPr>
          <w:rFonts w:eastAsia="Calibri"/>
          <w:b/>
          <w:bCs/>
          <w:sz w:val="28"/>
          <w:szCs w:val="28"/>
        </w:rPr>
        <w:t>амятник</w:t>
      </w:r>
      <w:r>
        <w:rPr>
          <w:rFonts w:eastAsia="Calibri"/>
          <w:b/>
          <w:bCs/>
          <w:sz w:val="28"/>
          <w:szCs w:val="28"/>
        </w:rPr>
        <w:t>а</w:t>
      </w:r>
      <w:r w:rsidRPr="00BC75D8">
        <w:rPr>
          <w:rFonts w:eastAsia="Calibri"/>
          <w:b/>
          <w:bCs/>
          <w:sz w:val="28"/>
          <w:szCs w:val="28"/>
        </w:rPr>
        <w:t xml:space="preserve"> природы </w:t>
      </w:r>
      <w:r>
        <w:rPr>
          <w:rFonts w:eastAsia="Calibri"/>
          <w:b/>
          <w:bCs/>
          <w:sz w:val="28"/>
          <w:szCs w:val="28"/>
        </w:rPr>
        <w:t>«</w:t>
      </w:r>
      <w:proofErr w:type="spellStart"/>
      <w:r w:rsidRPr="00BC75D8">
        <w:rPr>
          <w:rFonts w:eastAsia="Calibri"/>
          <w:b/>
          <w:bCs/>
          <w:sz w:val="28"/>
          <w:szCs w:val="28"/>
        </w:rPr>
        <w:t>Чумайский</w:t>
      </w:r>
      <w:proofErr w:type="spellEnd"/>
      <w:r w:rsidRPr="00BC75D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BC75D8">
        <w:rPr>
          <w:rFonts w:eastAsia="Calibri"/>
          <w:b/>
          <w:bCs/>
          <w:sz w:val="28"/>
          <w:szCs w:val="28"/>
        </w:rPr>
        <w:t>бухтай</w:t>
      </w:r>
      <w:proofErr w:type="spellEnd"/>
      <w:r>
        <w:rPr>
          <w:rFonts w:eastAsia="Calibri"/>
          <w:b/>
          <w:bCs/>
          <w:sz w:val="28"/>
          <w:szCs w:val="28"/>
        </w:rPr>
        <w:t>»</w:t>
      </w:r>
    </w:p>
    <w:p w14:paraId="1E2E2A89" w14:textId="77777777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BC75D8">
        <w:rPr>
          <w:rFonts w:eastAsia="Calibri"/>
          <w:sz w:val="28"/>
          <w:szCs w:val="28"/>
        </w:rPr>
        <w:t>На территории памятника природы запрещается:</w:t>
      </w:r>
    </w:p>
    <w:p w14:paraId="45D3FF95" w14:textId="6F8917C8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.1.1. Уничтожение или порча установленных предупредительных или информационных знаков (панно, аншлагов).</w:t>
      </w:r>
    </w:p>
    <w:p w14:paraId="3407F69E" w14:textId="4B211D4A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.1.2. Движение и стоянка транспортных средств.</w:t>
      </w:r>
    </w:p>
    <w:p w14:paraId="6E549A60" w14:textId="11960EE2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.1.3. Повреждение или самовольные порубки деревьев и кустарников.</w:t>
      </w:r>
    </w:p>
    <w:p w14:paraId="79B6FC24" w14:textId="704FCCB1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.1.4. Выжигание растительности.</w:t>
      </w:r>
    </w:p>
    <w:p w14:paraId="1337B39C" w14:textId="1E813034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.1.5. Сбор и выкапывание растений, а также их частей.</w:t>
      </w:r>
    </w:p>
    <w:p w14:paraId="66BF41D6" w14:textId="24274F65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.1.6. Сенокошение и выпас скота.</w:t>
      </w:r>
    </w:p>
    <w:p w14:paraId="5E272D86" w14:textId="7193CC3A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.1.7. Хранение и применение ядохимикатов, удобрений, химических реагентов и других опасных материалов, сырья и отходов производства (за исключением случаев, когда применение химических реагентов и других вышеуказанных действий направлено на ликвидацию стихийных бедствий, борьбу с опасными вредителями).</w:t>
      </w:r>
    </w:p>
    <w:p w14:paraId="6EFE1E15" w14:textId="270B7D98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Pr="00BC75D8">
        <w:rPr>
          <w:rFonts w:eastAsia="Calibri"/>
          <w:sz w:val="28"/>
          <w:szCs w:val="28"/>
        </w:rPr>
        <w:t>.1.8. Загрязнение почвы, засорение и замусоривание территории памятника природы, складирование и захоронение бытовых и любых отходов.</w:t>
      </w:r>
    </w:p>
    <w:p w14:paraId="35848CDF" w14:textId="21E5104B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.1.9. Заправка горюче-смазочными материалами, мойка и ремонт механических транспортных средств.</w:t>
      </w:r>
    </w:p>
    <w:p w14:paraId="0A54068C" w14:textId="2EBED5DB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.1.10. Любое строительство, в том числе временных сооружений.</w:t>
      </w:r>
    </w:p>
    <w:p w14:paraId="03F4B2BB" w14:textId="43DAFA59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.1.11. Строительство линий электропередачи, линий связи, дорог, трубопроводов и других линейных объектов.</w:t>
      </w:r>
    </w:p>
    <w:p w14:paraId="0437B6EB" w14:textId="4E3163EA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.1.12. Разжигание костров.</w:t>
      </w:r>
    </w:p>
    <w:p w14:paraId="477CB237" w14:textId="515A060E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C75D8">
        <w:rPr>
          <w:rFonts w:eastAsia="Calibri"/>
          <w:sz w:val="28"/>
          <w:szCs w:val="28"/>
        </w:rPr>
        <w:t>.1.13. Иная деятельность, влекущая за собой нарушение целостности и сохранности памятника природы, противоречащая целям его создания.</w:t>
      </w:r>
    </w:p>
    <w:p w14:paraId="20CFF572" w14:textId="7698C1EC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C75D8">
        <w:rPr>
          <w:rFonts w:eastAsia="Calibri"/>
          <w:sz w:val="28"/>
          <w:szCs w:val="28"/>
        </w:rPr>
        <w:t>.2. Хозяйственная деятельность, не запрещенная на территории памятника природы, осуществляется в соответствии с действующим законодательством и режимом его особой охраны, исходя из приоритетности охраняемых природных комплексов и объектов на этой территории и не должна противоречить целям образования памятника природы.</w:t>
      </w:r>
    </w:p>
    <w:p w14:paraId="13DE9B13" w14:textId="0D7B953F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C75D8">
        <w:rPr>
          <w:rFonts w:eastAsia="Calibri"/>
          <w:sz w:val="28"/>
          <w:szCs w:val="28"/>
        </w:rPr>
        <w:t>.3. Все виды деятельности, осуществляемые на территории памятника природы, могут осуществляться только по согласованию с учреждением.</w:t>
      </w:r>
    </w:p>
    <w:p w14:paraId="52EAD03F" w14:textId="3C13551A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C75D8">
        <w:rPr>
          <w:rFonts w:eastAsia="Calibri"/>
          <w:sz w:val="28"/>
          <w:szCs w:val="28"/>
        </w:rPr>
        <w:t>.4. Проведение научно-исследовательских работ сотрудниками специализированных научных организаций на территории памятника природы осуществляется в соответствии с законодательством и согласовывается с учреждением.</w:t>
      </w:r>
    </w:p>
    <w:p w14:paraId="1A509625" w14:textId="462E5C72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C75D8">
        <w:rPr>
          <w:rFonts w:eastAsia="Calibri"/>
          <w:sz w:val="28"/>
          <w:szCs w:val="28"/>
        </w:rPr>
        <w:t>.5. Рекреационная и иная не запрещенная деятельность на территории памятника природы должна осуществляться с соблюдением правил пожарной безопасности в лесах.</w:t>
      </w:r>
    </w:p>
    <w:p w14:paraId="59EF55DB" w14:textId="5D94CBDD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C75D8">
        <w:rPr>
          <w:rFonts w:eastAsia="Calibri"/>
          <w:sz w:val="28"/>
          <w:szCs w:val="28"/>
        </w:rPr>
        <w:t>.6. Собственники, владельцы и пользователи земельных участков, на территории которых находится памятник природы, принимают на себя обязательства по обеспечению режима особой охраны.</w:t>
      </w:r>
    </w:p>
    <w:p w14:paraId="6815FA1B" w14:textId="17D3C674" w:rsidR="00BC75D8" w:rsidRP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Pr="00BC75D8">
        <w:rPr>
          <w:rFonts w:eastAsia="Calibri"/>
          <w:sz w:val="28"/>
          <w:szCs w:val="28"/>
        </w:rPr>
        <w:t>.7. Юридические и физические лица, виновные в нарушении режима охраны памятника природы, привлекаются к административной, уголовной или иной ответственности в соответствии с действующим законодательством Российской Федерации.</w:t>
      </w:r>
    </w:p>
    <w:p w14:paraId="6494C1CF" w14:textId="2129D45E" w:rsidR="00BC75D8" w:rsidRDefault="00BC75D8" w:rsidP="00BC75D8">
      <w:pPr>
        <w:pStyle w:val="af5"/>
        <w:numPr>
          <w:ilvl w:val="0"/>
          <w:numId w:val="32"/>
        </w:num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E6F">
        <w:rPr>
          <w:rFonts w:eastAsia="Calibri"/>
          <w:b/>
          <w:bCs/>
          <w:sz w:val="28"/>
          <w:szCs w:val="28"/>
        </w:rPr>
        <w:t xml:space="preserve">Режим особой охраны на территории </w:t>
      </w:r>
      <w:r>
        <w:rPr>
          <w:rFonts w:eastAsia="Calibri"/>
          <w:b/>
          <w:bCs/>
          <w:sz w:val="28"/>
          <w:szCs w:val="28"/>
        </w:rPr>
        <w:t>природного заказника</w:t>
      </w:r>
      <w:r w:rsidRPr="00BC75D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«</w:t>
      </w:r>
      <w:proofErr w:type="spellStart"/>
      <w:r w:rsidRPr="00BC75D8">
        <w:rPr>
          <w:rFonts w:eastAsia="Calibri"/>
          <w:b/>
          <w:bCs/>
          <w:sz w:val="28"/>
          <w:szCs w:val="28"/>
        </w:rPr>
        <w:t>Чумайско-Иркутяновский</w:t>
      </w:r>
      <w:proofErr w:type="spellEnd"/>
      <w:r>
        <w:rPr>
          <w:rFonts w:eastAsia="Calibri"/>
          <w:b/>
          <w:bCs/>
          <w:sz w:val="28"/>
          <w:szCs w:val="28"/>
        </w:rPr>
        <w:t>»</w:t>
      </w:r>
    </w:p>
    <w:p w14:paraId="5E9B7D50" w14:textId="1B1C8AE1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 На всей территории заказника запрещается любая деятельность, если она противоречит целям создания заказника или причиняет вред природным комплексам и компонентам, в том числе:</w:t>
      </w:r>
    </w:p>
    <w:p w14:paraId="0E235D47" w14:textId="2F5231D6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.1.1. Охота на все виды объектов животного мира и иные виды пользования животным миром, за исключением охоты в целях осуществления научно-исследовательской деятельности, образовательной деятельности и охоты в целях регулирования численности охотничьих ресурсов.</w:t>
      </w:r>
    </w:p>
    <w:p w14:paraId="187E13CF" w14:textId="07D5B748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.1.2. Передвижение самоходной гусеничной техники (за исключением передвижения на самоходной гусеничной технике работников организаций, индивидуальных предпринимателей и граждан при осуществлении ими сельскохозяйственного производства, строительства, реконструкции, эксплуатации объектов строительства и осуществления деятельности по рубке древесины), а также вездеходов на шинах низкого давления, снегоходов, квадроциклов (за исключением передвижения на вездеходах с шинами низкого давления, снегоходах, квадроциклах по дорогам общего пользования, на организованной в установленном порядке дорожно-</w:t>
      </w:r>
      <w:proofErr w:type="spellStart"/>
      <w:r w:rsidRPr="00C25C1F">
        <w:rPr>
          <w:rFonts w:eastAsia="Calibri"/>
          <w:sz w:val="28"/>
          <w:szCs w:val="28"/>
        </w:rPr>
        <w:t>тропиночной</w:t>
      </w:r>
      <w:proofErr w:type="spellEnd"/>
      <w:r w:rsidRPr="00C25C1F">
        <w:rPr>
          <w:rFonts w:eastAsia="Calibri"/>
          <w:sz w:val="28"/>
          <w:szCs w:val="28"/>
        </w:rPr>
        <w:t xml:space="preserve"> сети, учебно-туристических и снегоходных трассах и использования их работниками организаций и индивидуальными предпринимателями при осуществлении строительства, реконструкции, эксплуатации объектов строительства, оказания услуг гражданам и другим лицам, а также должностными лицами Департамента по охране объектов животного мира Кузбасса (далее - Департамент), Департамента лесного комплекса Кузбасса, учреждения, полиции и других уполномоченных органов, аварийно-спасательных формирований при исполнении ими своих полномочий).</w:t>
      </w:r>
    </w:p>
    <w:p w14:paraId="37CAB614" w14:textId="6803666F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Pr="00C25C1F">
        <w:rPr>
          <w:rFonts w:eastAsia="Calibri"/>
          <w:sz w:val="28"/>
          <w:szCs w:val="28"/>
        </w:rPr>
        <w:t>.1.3. Сплошные рубки лесных насаждений, все виды рубок участков лесов в радиусе 300 м вокруг глухариных токов и все виды рубок по заготовке древесины, за исключением случаев, предусмотренных пунктом 3.4 настоящего Положения.</w:t>
      </w:r>
    </w:p>
    <w:p w14:paraId="76B7FAD9" w14:textId="1FAB1695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.1.4. Геологическое изучение недр, разведка и добыча полезных ископаемых.</w:t>
      </w:r>
    </w:p>
    <w:p w14:paraId="0B1F5205" w14:textId="43317DAF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.1.5. Проведение взрывных работ.</w:t>
      </w:r>
    </w:p>
    <w:p w14:paraId="4B9A2E9B" w14:textId="53394C29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.1.6. Сплав леса.</w:t>
      </w:r>
    </w:p>
    <w:p w14:paraId="74FAD143" w14:textId="1D0F8222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.1.7. Разрушение нор диких животных и гнезд птиц.</w:t>
      </w:r>
    </w:p>
    <w:p w14:paraId="553AF931" w14:textId="59C3A6F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.1.8. Пускание палов, выжигание растительности, за исключением контролируемых отжигов, проводимых в рамках проведения противопожарных мероприятий.</w:t>
      </w:r>
    </w:p>
    <w:p w14:paraId="43102680" w14:textId="2DE51BEA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.1.9. Нахождение на территории заказника людей с оружием (за исключением должностных лиц Департамента, Департамента лесного комплекса Кузбасса, учреждения, полиции и других уполномоченных органов при исполнении своих полномочий).</w:t>
      </w:r>
    </w:p>
    <w:p w14:paraId="5DA1CBFF" w14:textId="671D79CD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.1.10. Нахождение на территории заказника людей с собакой (за исключением собак, используемых при организации мероприятий по охране природных комплексов и объектов, а также при проведении оперативно-розыскных и аварийно-спасательных мероприятий).</w:t>
      </w:r>
    </w:p>
    <w:p w14:paraId="231BEB20" w14:textId="73A13C3F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.1.11. Хранение ядохимикатов, химических реагентов и других опасных для объектов животного мира и среды их обитания материалов, сырья и отходов производства (кроме мест, специально оборудованных для хранения опасных веществ), засорение территории бытовыми отходами.</w:t>
      </w:r>
    </w:p>
    <w:p w14:paraId="0117FD46" w14:textId="5B018E35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.1.12. Применение ядохимикатов, химических реагентов и других опасных для объектов животного мира и среды их обитания материалов, за исключением случаев, когда применение ядохимикатов, химических реагентов и других действий направлено на ликвидацию стихийных бедствий, влекущих за собой непоправимые последствия для объектов животного мира или среды их обитания, борьбу с опасными вредителями леса и уход за лесными культурами.</w:t>
      </w:r>
    </w:p>
    <w:p w14:paraId="26844D8A" w14:textId="17A89B09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Pr="00C25C1F">
        <w:rPr>
          <w:rFonts w:eastAsia="Calibri"/>
          <w:sz w:val="28"/>
          <w:szCs w:val="28"/>
        </w:rPr>
        <w:t>.1.13. Предоставление на территории заказника земельных участков для ведения садоводства и огородничества, строительства гаражей для собственных нужд или индивидуального жилищного строительства;</w:t>
      </w:r>
    </w:p>
    <w:p w14:paraId="3C9F7270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строительство автомобильных дорог, трубопроводов, линий электропередачи и других коммуникаций в границах заказника в случаях, установленных законодательством (в случае зонирования заказника - в границах его функциональных зон, режим которых, установленный в соответствии законодательством, запрещает размещение соответствующих объектов), а также строительство, реконструкция и эксплуатация промышленных, хозяйственных, жилых объектов и некапитальных строений, сооружений, не связанных с разрешенной на территории заказника деятельностью, за исключением случаев, предусмотренных пунктом 3.4 настоящего Положения.</w:t>
      </w:r>
    </w:p>
    <w:p w14:paraId="4BF5FB38" w14:textId="38AE569E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.1.14. Уничтожение или порча установленных предупредительных или информационных знаков (панно, аншлагов).</w:t>
      </w:r>
    </w:p>
    <w:p w14:paraId="36B36697" w14:textId="449C1D22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25C1F">
        <w:rPr>
          <w:rFonts w:eastAsia="Calibri"/>
          <w:sz w:val="28"/>
          <w:szCs w:val="28"/>
        </w:rPr>
        <w:t>.1.15. Выкашивание травы в мае, июне, а также выкашивание травы вкруговую (по периферии к центру) во избежание гибели молодняка птиц и мелких животных.</w:t>
      </w:r>
    </w:p>
    <w:p w14:paraId="1B738121" w14:textId="5D1C3CFF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C25C1F">
        <w:rPr>
          <w:rFonts w:eastAsia="Calibri"/>
          <w:sz w:val="28"/>
          <w:szCs w:val="28"/>
        </w:rPr>
        <w:t>.2. Проведение выборочных рубок лесных насаждений, расположенных на территории заказников, в лесохозяйственных целях должно обеспечивать сохранность целевого назначения лесов и выполняемых ими функций.</w:t>
      </w:r>
    </w:p>
    <w:p w14:paraId="07718DC1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3.3. На территории заказника хозяйственная и иная деятельность осуществляется с соблюдением действующего законодательства, настоящего Положения и требований в области охраны окружающей среды по предотвращению гибели объектов животного и растительного мира при осуществлении производственных процессов, а также при эксплуатации зданий, транспортных магистралей, трубопроводов, линий связи и электропередачи.</w:t>
      </w:r>
    </w:p>
    <w:p w14:paraId="244542CA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 На территории заказника в установленном порядке разрешается:</w:t>
      </w:r>
    </w:p>
    <w:p w14:paraId="102017BA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3.4.1. Реконструкция и эксплуатация существующих объектов строительства, автомобильных дорог, трубопроводов, линий электропередачи и других коммуникаций по согласованию с департаментом.</w:t>
      </w:r>
    </w:p>
    <w:p w14:paraId="3A3AF3F7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lastRenderedPageBreak/>
        <w:t>3.4.2. Реконструкция и эксплуатация существующих объектов строительства, а также строительство и размещение новых зданий, сооружений и некапитальных строений, сооружений, связанных с созданием лесной инфраструктуры и с выполнением задач, возложенных на заказник.</w:t>
      </w:r>
    </w:p>
    <w:p w14:paraId="02AE29D2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3.4.3. Строительство, реконструкция и эксплуатация зданий, сооружений и некапитальных строений, сооружений в границах территории населенного пункта.</w:t>
      </w:r>
    </w:p>
    <w:p w14:paraId="6E86FDA8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3.4.4. Проведение научно-исследовательских и производственных работ, использование природных ресурсов в научно-исследовательских целях, не разрушающих окружающую среду и не истощающих биологические ресурсы, в соответствии с научным обоснованием и соблюдением действующего законодательства с уведомлением департамента и учреждения до начала их проведения.</w:t>
      </w:r>
    </w:p>
    <w:p w14:paraId="4BBE01DB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3.4.5. Проведение санитарно-оздоровительных мероприятий, в том числе рубок погибших и поврежденных лесных насаждений, выборочных рубок, проводимых в целях ухода за лесными насаждениями, с уведомлением департамента до начала их проведения.</w:t>
      </w:r>
    </w:p>
    <w:p w14:paraId="535A07A6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3.4.6. Выборочные рубки лесных насаждений, на которые право их использования возникло на основании договора аренды лесных участков до дня вступления в силу настоящего постановления, на срок до момента окончания действия договора.</w:t>
      </w:r>
    </w:p>
    <w:p w14:paraId="3FE44405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3.4.7. Оказание платных услуг в соответствии с действующим законодательством по согласованию с учреждением.</w:t>
      </w:r>
    </w:p>
    <w:p w14:paraId="3312500E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3.5. Ведение лесного хозяйства (охрана, защита и воспроизводство лесов) на территории заказника осуществляется в соответствии с лесохозяйственными регламентами и в соответствии с установленным режимом охраны заказников.</w:t>
      </w:r>
    </w:p>
    <w:p w14:paraId="4C9F38A9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3.6. Любительское рыболовство, проход маломерных судов по акватории на территории заказника осуществляются в соответствии с действующим законодательством.</w:t>
      </w:r>
    </w:p>
    <w:p w14:paraId="646464D0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lastRenderedPageBreak/>
        <w:t>3.7. Проведение научно-исследовательских работ сотрудниками специализированных научных организаций на территории заказника осуществляется в соответствии с действующим законодательством.</w:t>
      </w:r>
    </w:p>
    <w:p w14:paraId="1BA4153B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3.8. Рекреационная и иная не запрещенная деятельность на территории заказника должна осуществляться с соблюдением Правил пожарной безопасности в лесах, Правил санитарной безопасности в лесах, Правил лесовосстановления, Правил ухода за лесами и других правил (порядков и нормативов), предусмотренных действующим законодательством.</w:t>
      </w:r>
    </w:p>
    <w:p w14:paraId="00CF440A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3.9. Установленный режим особой охраны заказника обязаны соблюдать все без исключения физические и юридические лица (водопользователи, пользователи, владельцы и собственники земельных участков (акваторий, участков лесного фонда), расположенных в границах заказника) и нести за его нарушение административную, уголовную или иную установленную законодательством Российской Федерации ответственность.</w:t>
      </w:r>
    </w:p>
    <w:p w14:paraId="778F0BF1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3.10. В целях создания инфраструктуры для развития экологического туризма, иной деятельности, не противоречащей режиму особой охраны, на территории заказника допускается:</w:t>
      </w:r>
    </w:p>
    <w:p w14:paraId="45CA07EC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3.10.1. В летний период - осуществление благоустройства, в том числе размещение дорожно-</w:t>
      </w:r>
      <w:proofErr w:type="spellStart"/>
      <w:r w:rsidRPr="00C25C1F">
        <w:rPr>
          <w:rFonts w:eastAsia="Calibri"/>
          <w:sz w:val="28"/>
          <w:szCs w:val="28"/>
        </w:rPr>
        <w:t>тропиночной</w:t>
      </w:r>
      <w:proofErr w:type="spellEnd"/>
      <w:r w:rsidRPr="00C25C1F">
        <w:rPr>
          <w:rFonts w:eastAsia="Calibri"/>
          <w:sz w:val="28"/>
          <w:szCs w:val="28"/>
        </w:rPr>
        <w:t xml:space="preserve"> сети, учебно-туристической трассы; проведение мероприятий, имеющих культурное, эстетическое, рекреационное, оздоровительное значение.</w:t>
      </w:r>
    </w:p>
    <w:p w14:paraId="729ECDCF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3.10.2. В зимний период - организация снегоходной трассы, т.е. специально подготовленной полосы снега различной протяженности и сложности с плотным снежным покрытием, свободной от препятствий и обозначенной специальными знаками сезонного назначения.</w:t>
      </w:r>
    </w:p>
    <w:p w14:paraId="5A587F0F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3.11. Деятельность в соответствии с пунктом 3.10 настоящего Положения осуществляется учреждением или организациями, индивидуальными предпринимателями по согласованию с учреждением.</w:t>
      </w:r>
    </w:p>
    <w:p w14:paraId="0EB0D2EF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3.12. Запреты, установленные пунктом 3.1 настоящего Положения, не действуют в границах территории населенного пункта, за исключением случаев, предусмотренных подпунктами 3.1.11 - 3.1.13 настоящего Положения.</w:t>
      </w:r>
    </w:p>
    <w:p w14:paraId="26D0C90D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lastRenderedPageBreak/>
        <w:t>3.13. Проектная документация объектов, строительство, реконструкция которых на территории заказника допускаются настоящим Положением, подлежит государственной экологической экспертизе в соответствии с действующим законодательством.</w:t>
      </w:r>
    </w:p>
    <w:p w14:paraId="32BDD143" w14:textId="77777777" w:rsidR="00C25C1F" w:rsidRPr="00C25C1F" w:rsidRDefault="00C25C1F" w:rsidP="00C25C1F">
      <w:pPr>
        <w:pStyle w:val="af5"/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C25C1F">
        <w:rPr>
          <w:rFonts w:eastAsia="Calibri"/>
          <w:sz w:val="28"/>
          <w:szCs w:val="28"/>
        </w:rPr>
        <w:t>Государственная экспертиза и иная экспертиза любой документации также проводится в случае, если ее проведение предусмотрено действующим законодательством.</w:t>
      </w:r>
    </w:p>
    <w:p w14:paraId="5CC4D15F" w14:textId="77777777" w:rsidR="000E57EF" w:rsidRDefault="000E57EF" w:rsidP="000E57EF">
      <w:pPr>
        <w:pStyle w:val="af5"/>
        <w:spacing w:line="360" w:lineRule="auto"/>
        <w:ind w:left="1069"/>
        <w:jc w:val="both"/>
        <w:rPr>
          <w:rFonts w:eastAsia="Calibri"/>
          <w:b/>
          <w:bCs/>
          <w:sz w:val="28"/>
          <w:szCs w:val="28"/>
        </w:rPr>
      </w:pPr>
    </w:p>
    <w:p w14:paraId="7E293E9A" w14:textId="1D3DFE65" w:rsidR="000E57EF" w:rsidRDefault="000E57EF" w:rsidP="000E57EF">
      <w:pPr>
        <w:pStyle w:val="af5"/>
        <w:numPr>
          <w:ilvl w:val="0"/>
          <w:numId w:val="32"/>
        </w:num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E6F">
        <w:rPr>
          <w:rFonts w:eastAsia="Calibri"/>
          <w:b/>
          <w:bCs/>
          <w:sz w:val="28"/>
          <w:szCs w:val="28"/>
        </w:rPr>
        <w:t xml:space="preserve">Режим особой охраны на территории </w:t>
      </w:r>
      <w:r>
        <w:rPr>
          <w:rFonts w:eastAsia="Calibri"/>
          <w:b/>
          <w:bCs/>
          <w:sz w:val="28"/>
          <w:szCs w:val="28"/>
        </w:rPr>
        <w:t>природного заказника</w:t>
      </w:r>
      <w:r w:rsidRPr="00BC75D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«</w:t>
      </w:r>
      <w:proofErr w:type="spellStart"/>
      <w:r w:rsidRPr="000E57EF">
        <w:rPr>
          <w:rFonts w:eastAsia="Calibri"/>
          <w:b/>
          <w:bCs/>
          <w:sz w:val="28"/>
          <w:szCs w:val="28"/>
        </w:rPr>
        <w:t>Антибесский</w:t>
      </w:r>
      <w:proofErr w:type="spellEnd"/>
      <w:r>
        <w:rPr>
          <w:rFonts w:eastAsia="Calibri"/>
          <w:b/>
          <w:bCs/>
          <w:sz w:val="28"/>
          <w:szCs w:val="28"/>
        </w:rPr>
        <w:t>»</w:t>
      </w:r>
    </w:p>
    <w:p w14:paraId="0772DDA1" w14:textId="00BE3E97" w:rsidR="00BC75D8" w:rsidRPr="000E57EF" w:rsidRDefault="000E57EF" w:rsidP="000E57EF">
      <w:pPr>
        <w:spacing w:line="360" w:lineRule="auto"/>
        <w:ind w:left="1069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1. </w:t>
      </w:r>
      <w:r w:rsidRPr="000E57EF">
        <w:rPr>
          <w:rFonts w:eastAsia="Calibri"/>
          <w:sz w:val="28"/>
          <w:szCs w:val="28"/>
        </w:rPr>
        <w:t>На всей территории заказника запрещается любая деятельность, если она противоречит целям создания заказника или причиняет вред природным комплексам и компонентам, в том числе:</w:t>
      </w:r>
    </w:p>
    <w:p w14:paraId="3CA423E6" w14:textId="59F63098" w:rsid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3.1.1. Охота на все виды объектов животного мира и иные виды пользования животным миром, за исключением охоты в целях осуществления научно-исследовательской деятельности, образовательной деятельности и охоты в целях регулирования численности охотничьих ресурсов.</w:t>
      </w:r>
    </w:p>
    <w:p w14:paraId="54B31268" w14:textId="028DC68A" w:rsid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3.1.2. Передвижение самоходной гусеничной техники (за исключением передвижения на самоходной гусеничной технике работников организаций, индивидуальных предпринимателей и граждан при осуществлении ими сельскохозяйственного производства, строительства, реконструкции, эксплуатации объектов строительства и осуществления деятельности по рубке древесины), а также вездеходов на шинах низкого давления, снегоходов, квадроциклов (за исключением передвижения на вездеходах с шинами низкого давления, снегоходах, квадроциклах по дорогам общего пользования, на организованной в установленном порядке дорожно-</w:t>
      </w:r>
      <w:proofErr w:type="spellStart"/>
      <w:r w:rsidRPr="000E57EF">
        <w:rPr>
          <w:rFonts w:eastAsia="Calibri"/>
          <w:sz w:val="28"/>
          <w:szCs w:val="28"/>
        </w:rPr>
        <w:t>тропиночной</w:t>
      </w:r>
      <w:proofErr w:type="spellEnd"/>
      <w:r w:rsidRPr="000E57EF">
        <w:rPr>
          <w:rFonts w:eastAsia="Calibri"/>
          <w:sz w:val="28"/>
          <w:szCs w:val="28"/>
        </w:rPr>
        <w:t xml:space="preserve"> сети, учебно-туристических и снегоходных трассах и использования их работниками организаций и индивидуальными предпринимателями при осуществлении строительства, реконструкции, эксплуатации объектов строительства, оказания услуг гражданам и другим лицам, а также должностными лицами Департамента по охране объектов животного мира Кузбасса (далее - Департамент), Департамента лесного </w:t>
      </w:r>
      <w:r w:rsidRPr="000E57EF">
        <w:rPr>
          <w:rFonts w:eastAsia="Calibri"/>
          <w:sz w:val="28"/>
          <w:szCs w:val="28"/>
        </w:rPr>
        <w:lastRenderedPageBreak/>
        <w:t>комплекса Кузбасса, учреждения, полиции и других уполномоченных органов, аварийно-спасательных формирований при исполнении ими своих полномочий).</w:t>
      </w:r>
    </w:p>
    <w:p w14:paraId="14064D70" w14:textId="0826F3B7" w:rsid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3.1.3. Сплошные рубки лесных насаждений, все виды рубок участков лесов в радиусе 300 м вокруг глухариных токов и все виды рубок по заготовке древесины, за исключением случаев, предусмотренных пунктом 3.4 настоящего Положения.</w:t>
      </w:r>
    </w:p>
    <w:p w14:paraId="59606DD9" w14:textId="53AF37D7" w:rsid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3.1.4. Геологическое изучение недр, разведка и добыча полезных ископаемых.</w:t>
      </w:r>
    </w:p>
    <w:p w14:paraId="2DF62A19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3.1.5. Проведение взрывных работ.</w:t>
      </w:r>
    </w:p>
    <w:p w14:paraId="5F6E7646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3.1.6. Сплав леса.</w:t>
      </w:r>
    </w:p>
    <w:p w14:paraId="4B108C8D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3.1.7. Разрушение нор диких животных и гнезд птиц.</w:t>
      </w:r>
    </w:p>
    <w:p w14:paraId="02E311F4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3.1.8. Пускание палов, выжигание растительности, за исключением контролируемых отжигов, проводимых в рамках проведения противопожарных мероприятий.</w:t>
      </w:r>
    </w:p>
    <w:p w14:paraId="03FE2081" w14:textId="0E5DF2F9" w:rsid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3.1.9. Нахождение на территории заказника людей с оружием (за исключением должностных лиц Департамента, Департамента лесного комплекса Кузбасса, учреждения, полиции и других уполномоченных органов при исполнении своих полномочий).</w:t>
      </w:r>
    </w:p>
    <w:p w14:paraId="08E76E77" w14:textId="19AA8644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0E57EF">
        <w:rPr>
          <w:rFonts w:eastAsia="Calibri"/>
          <w:sz w:val="28"/>
          <w:szCs w:val="28"/>
        </w:rPr>
        <w:t>.1.10. Нахождение на территории заказника людей с собакой (за исключением собак, используемых при организации мероприятий по охране природных комплексов и объектов, а также при проведении оперативно-розыскных и аварийно-спасательных мероприятий).</w:t>
      </w:r>
    </w:p>
    <w:p w14:paraId="1DA8A960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3.1.11. Хранение ядохимикатов, химических реагентов и других опасных для объектов животного мира и среды их обитания материалов, сырья и отходов производства (кроме мест, специально оборудованных для хранения опасных веществ), засорение территории бытовыми отходами.</w:t>
      </w:r>
    </w:p>
    <w:p w14:paraId="1CC18C2A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 xml:space="preserve">3.1.12. Применение ядохимикатов, химических реагентов и других опасных для объектов животного мира и среды их обитания материалов, за исключением случаев, когда применение ядохимикатов, химических реагентов и других </w:t>
      </w:r>
      <w:r w:rsidRPr="000E57EF">
        <w:rPr>
          <w:rFonts w:eastAsia="Calibri"/>
          <w:sz w:val="28"/>
          <w:szCs w:val="28"/>
        </w:rPr>
        <w:lastRenderedPageBreak/>
        <w:t>действий направлено на ликвидацию стихийных бедствий, влекущих за собой непоправимые последствия для объектов животного мира или среды их обитания, борьбу с опасными вредителями леса и уход за лесными культурами.</w:t>
      </w:r>
    </w:p>
    <w:p w14:paraId="164485C8" w14:textId="2EA04DC4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3.1.13. Предоставление на территории заказника земельных участков для ведения садоводства и огородничества, строительства гаражей для собственных нужд или индивидуального жилищного строительства;</w:t>
      </w:r>
      <w:r>
        <w:rPr>
          <w:rFonts w:eastAsia="Calibri"/>
          <w:sz w:val="28"/>
          <w:szCs w:val="28"/>
        </w:rPr>
        <w:t xml:space="preserve"> </w:t>
      </w:r>
      <w:r w:rsidRPr="000E57EF">
        <w:rPr>
          <w:rFonts w:eastAsia="Calibri"/>
          <w:sz w:val="28"/>
          <w:szCs w:val="28"/>
        </w:rPr>
        <w:t>строительство автомобильных дорог, трубопроводов, линий электропередачи и других коммуникаций в границах заказника в случаях, установленных законодательством (в случае зонирования заказника - в границах его функциональных зон, режим которых, установленный в соответствии законодательством, запрещает размещение соответствующих объектов), а также строительство, реконструкция и эксплуатация промышленных, хозяйственных, жилых объектов и некапитальных строений, сооружений, не связанных с разрешенной на территории заказника деятельностью, за исключением случаев, предусмотренных пунктом 3.4 настоящего Положения.</w:t>
      </w:r>
    </w:p>
    <w:p w14:paraId="070A2082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3.1.14. Уничтожение или порча установленных предупредительных или информационных знаков (панно, аншлагов).</w:t>
      </w:r>
    </w:p>
    <w:p w14:paraId="36A8E05E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3.1.15. Выкашивание травы в мае, июне, а также выкашивание травы вкруговую (по периферии к центру) во избежание гибели молодняка птиц и мелких животных.</w:t>
      </w:r>
    </w:p>
    <w:p w14:paraId="3DB2FC97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3.2. Проведение выборочных рубок лесных насаждений, расположенных на территории заказников, в лесохозяйственных целях должно обеспечивать сохранность целевого назначения лесов и выполняемых ими функций.</w:t>
      </w:r>
    </w:p>
    <w:p w14:paraId="628C9BDE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3.3. На территории заказника хозяйственная и иная деятельность осуществляется с соблюдением действующего законодательства, настоящего Положения и требований в области охраны окружающей среды по предотвращению гибели объектов животного и растительного мира при осуществлении производственных процессов, а также при эксплуатации зданий, транспортных магистралей, трубопроводов, линий связи и электропередачи.</w:t>
      </w:r>
    </w:p>
    <w:p w14:paraId="56BA57EE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 На территории заказника в установленном порядке разрешается:</w:t>
      </w:r>
    </w:p>
    <w:p w14:paraId="55FF1D98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lastRenderedPageBreak/>
        <w:t>3.4.1. Реконструкция и эксплуатация существующих объектов строительства, автомобильных дорог, трубопроводов, линий электропередачи и других коммуникаций по согласованию с департаментом.</w:t>
      </w:r>
    </w:p>
    <w:p w14:paraId="19ED3947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3.4.2. Реконструкция и эксплуатация существующих объектов строительства, а также строительство и размещение новых зданий, сооружений и некапитальных строений, сооружений, связанных с созданием лесной инфраструктуры и с выполнением задач, возложенных на заказник.</w:t>
      </w:r>
    </w:p>
    <w:p w14:paraId="393026D5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3.4.3. Строительство, реконструкция и эксплуатация зданий, сооружений и некапитальных строений, сооружений в границах территории населенного пункта.</w:t>
      </w:r>
    </w:p>
    <w:p w14:paraId="1C8F3895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3.4.4. Проведение научно-исследовательских и производственных работ, использование природных ресурсов в научно-исследовательских целях, не разрушающих окружающую среду и не истощающих биологические ресурсы, в соответствии с научным обоснованием и соблюдением действующего законодательства с уведомлением департамента и учреждения до начала их проведения.</w:t>
      </w:r>
    </w:p>
    <w:p w14:paraId="53554811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3.4.5. Проведение санитарно-оздоровительных мероприятий, в том числе рубок погибших и поврежденных лесных насаждений, выборочных рубок, проводимых в целях ухода за лесными насаждениями, с уведомлением департамента до начала их проведения.</w:t>
      </w:r>
    </w:p>
    <w:p w14:paraId="40C50CA6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3.4.6. Выборочные рубки лесных насаждений, на которые право их использования возникло на основании договора аренды лесных участков до дня вступления в силу настоящего постановления, на срок до момента окончания действия договора.</w:t>
      </w:r>
    </w:p>
    <w:p w14:paraId="7A22573E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3.4.7. Оказание платных услуг в соответствии с действующим законодательством по согласованию с учреждением.</w:t>
      </w:r>
    </w:p>
    <w:p w14:paraId="65F2A7C3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3.5. Ведение лесного хозяйства (охрана, защита и воспроизводство лесов) на территории заказника осуществляется в соответствии с лесохозяйственными регламентами и в соответствии с установленным режимом охраны заказников.</w:t>
      </w:r>
    </w:p>
    <w:p w14:paraId="2546B25B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lastRenderedPageBreak/>
        <w:t>3.6. Любительское рыболовство, проход маломерных судов по акватории на территории заказника осуществляются в соответствии с действующим законодательством.</w:t>
      </w:r>
    </w:p>
    <w:p w14:paraId="304AB02F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3.7. Проведение научно-исследовательских работ сотрудниками специализированных научных организаций на территории заказника осуществляется в соответствии с действующим законодательством.</w:t>
      </w:r>
    </w:p>
    <w:p w14:paraId="29473EFF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3.8. Рекреационная и иная не запрещенная деятельность на территории заказника должна осуществляться с соблюдением Правил пожарной безопасности в лесах, Правил санитарной безопасности в лесах, Правил лесовосстановления, Правил ухода за лесами и других правил (порядков и нормативов), предусмотренных действующим законодательством.</w:t>
      </w:r>
    </w:p>
    <w:p w14:paraId="4C9D31E8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3.9. Установленный режим особой охраны заказника обязаны соблюдать все без исключения физические и юридические лица (водопользователи, пользователи, владельцы и собственники земельных участков (акваторий, участков лесного фонда), расположенных в границах заказника) и нести за его нарушение административную, уголовную или иную установленную законодательством Российской Федерации ответственность.</w:t>
      </w:r>
    </w:p>
    <w:p w14:paraId="055A403F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3.10. В целях создания инфраструктуры для развития экологического туризма, иной деятельности, не противоречащей режиму особой охраны, на территории заказника допускается:</w:t>
      </w:r>
    </w:p>
    <w:p w14:paraId="55DF999F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3.10.1. В летний период - осуществление благоустройства, в том числе размещение дорожно-</w:t>
      </w:r>
      <w:proofErr w:type="spellStart"/>
      <w:r w:rsidRPr="000E57EF">
        <w:rPr>
          <w:rFonts w:eastAsia="Calibri"/>
          <w:sz w:val="28"/>
          <w:szCs w:val="28"/>
        </w:rPr>
        <w:t>тропиночной</w:t>
      </w:r>
      <w:proofErr w:type="spellEnd"/>
      <w:r w:rsidRPr="000E57EF">
        <w:rPr>
          <w:rFonts w:eastAsia="Calibri"/>
          <w:sz w:val="28"/>
          <w:szCs w:val="28"/>
        </w:rPr>
        <w:t xml:space="preserve"> сети, учебно-туристической трассы; проведение мероприятий, имеющих культурное, эстетическое, рекреационное, оздоровительное значение.</w:t>
      </w:r>
    </w:p>
    <w:p w14:paraId="19F20A54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3.10.2. В зимний период - организация снегоходной трассы, т.е. специально подготовленной полосы снега различной протяженности и сложности с плотным снежным покрытием, свободной от препятствий и обозначенной специальными знаками сезонного назначения.</w:t>
      </w:r>
    </w:p>
    <w:p w14:paraId="128A5C8B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3.11. Деятельность в соответствии с пунктом 3.10 настоящего Положения осуществляется учреждением или организациями, индивидуальными предпринимателями по согласованию с учреждением.</w:t>
      </w:r>
    </w:p>
    <w:p w14:paraId="489B4BC6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lastRenderedPageBreak/>
        <w:t>3.12. Запреты, установленные пунктом 3.1 настоящего Положения, не действуют в границах территории населенного пункта, за исключением случаев, предусмотренных подпунктами 3.1.11 - 3.1.13 настоящего Положения.</w:t>
      </w:r>
    </w:p>
    <w:p w14:paraId="3EE3852D" w14:textId="77777777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3.13. Проектная документация объектов, строительство, реконструкция которых на территории заказника допускаются настоящим Положением, подлежит государственной экологической экспертизе в соответствии с действующим законодательством.</w:t>
      </w:r>
    </w:p>
    <w:p w14:paraId="453EE371" w14:textId="597C8942" w:rsidR="000E57EF" w:rsidRPr="000E57EF" w:rsidRDefault="000E57EF" w:rsidP="000E57EF">
      <w:pPr>
        <w:spacing w:line="360" w:lineRule="auto"/>
        <w:ind w:left="1072"/>
        <w:jc w:val="both"/>
        <w:rPr>
          <w:rFonts w:eastAsia="Calibri"/>
          <w:sz w:val="28"/>
          <w:szCs w:val="28"/>
        </w:rPr>
      </w:pPr>
      <w:r w:rsidRPr="000E57EF">
        <w:rPr>
          <w:rFonts w:eastAsia="Calibri"/>
          <w:sz w:val="28"/>
          <w:szCs w:val="28"/>
        </w:rPr>
        <w:t>Государственная экспертиза и иная экспертиза любой документации также проводится в случае, если ее проведение предусмотрено действующим законодательством.</w:t>
      </w:r>
    </w:p>
    <w:p w14:paraId="7E8065E8" w14:textId="77777777" w:rsidR="00BC75D8" w:rsidRDefault="00BC75D8" w:rsidP="00BC75D8">
      <w:pPr>
        <w:pStyle w:val="af5"/>
        <w:spacing w:line="360" w:lineRule="auto"/>
        <w:ind w:left="1069"/>
        <w:jc w:val="both"/>
        <w:rPr>
          <w:rFonts w:eastAsia="Calibri"/>
          <w:b/>
          <w:bCs/>
          <w:sz w:val="28"/>
          <w:szCs w:val="28"/>
        </w:rPr>
      </w:pPr>
    </w:p>
    <w:p w14:paraId="6F57F238" w14:textId="77777777" w:rsidR="00BC75D8" w:rsidRPr="00BC75D8" w:rsidRDefault="00BC75D8" w:rsidP="00BC75D8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14:paraId="2D7719C8" w14:textId="13360C91" w:rsidR="00BA72E6" w:rsidRPr="00CF131B" w:rsidRDefault="00CF131B" w:rsidP="00CF131B">
      <w:pPr>
        <w:pStyle w:val="21"/>
        <w:rPr>
          <w:rFonts w:ascii="Times New Roman" w:hAnsi="Times New Roman" w:cs="Times New Roman"/>
        </w:rPr>
      </w:pPr>
      <w:bookmarkStart w:id="26" w:name="_Toc180586503"/>
      <w:r w:rsidRPr="004972E9">
        <w:rPr>
          <w:rFonts w:ascii="Times New Roman" w:hAnsi="Times New Roman" w:cs="Times New Roman"/>
        </w:rPr>
        <w:t xml:space="preserve">Существующие и строящиеся объекты </w:t>
      </w:r>
      <w:r w:rsidR="00842B9B">
        <w:rPr>
          <w:rFonts w:ascii="Times New Roman" w:hAnsi="Times New Roman" w:cs="Times New Roman"/>
        </w:rPr>
        <w:t>местного</w:t>
      </w:r>
      <w:r w:rsidRPr="004972E9">
        <w:rPr>
          <w:rFonts w:ascii="Times New Roman" w:hAnsi="Times New Roman" w:cs="Times New Roman"/>
        </w:rPr>
        <w:t xml:space="preserve"> значения в</w:t>
      </w:r>
      <w:r>
        <w:rPr>
          <w:rFonts w:ascii="Times New Roman" w:hAnsi="Times New Roman" w:cs="Times New Roman"/>
        </w:rPr>
        <w:t xml:space="preserve"> области физической культуры и </w:t>
      </w:r>
      <w:r w:rsidR="00BA72E6" w:rsidRPr="00CF131B">
        <w:rPr>
          <w:rFonts w:ascii="Times New Roman" w:hAnsi="Times New Roman" w:cs="Times New Roman"/>
        </w:rPr>
        <w:t>спорт</w:t>
      </w:r>
      <w:r>
        <w:rPr>
          <w:rFonts w:ascii="Times New Roman" w:hAnsi="Times New Roman" w:cs="Times New Roman"/>
        </w:rPr>
        <w:t>а</w:t>
      </w:r>
      <w:bookmarkEnd w:id="26"/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6663"/>
        <w:gridCol w:w="3260"/>
      </w:tblGrid>
      <w:tr w:rsidR="00842B9B" w:rsidRPr="00842B9B" w14:paraId="7388E9D9" w14:textId="77777777" w:rsidTr="00842B9B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F05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EAF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Тип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0E6E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083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Местоположение объекта</w:t>
            </w:r>
          </w:p>
        </w:tc>
      </w:tr>
      <w:tr w:rsidR="004C4AEA" w:rsidRPr="00842B9B" w14:paraId="366F091D" w14:textId="77777777" w:rsidTr="004C4AEA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2897" w14:textId="1CDA7F3A" w:rsidR="004C4AEA" w:rsidRPr="00842B9B" w:rsidRDefault="004C4AEA" w:rsidP="004C4AEA">
            <w:pPr>
              <w:jc w:val="center"/>
            </w:pPr>
            <w:r w:rsidRPr="00842B9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DF40" w14:textId="54A246A6" w:rsidR="004C4AEA" w:rsidRPr="00BB6D70" w:rsidRDefault="004C4AEA" w:rsidP="004C4AEA">
            <w:r w:rsidRPr="00BB6D70">
              <w:rPr>
                <w:sz w:val="22"/>
                <w:szCs w:val="22"/>
              </w:rPr>
              <w:t>Спортивное сооружение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9581" w14:textId="318E276B" w:rsidR="004C4AEA" w:rsidRPr="00BB6D70" w:rsidRDefault="00097093" w:rsidP="004C4AEA">
            <w:r>
              <w:rPr>
                <w:sz w:val="22"/>
                <w:szCs w:val="22"/>
              </w:rPr>
              <w:t>Спортивный комплекс «Олимпиец»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6E6D" w14:textId="1AD877C6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r w:rsidR="00097093">
              <w:rPr>
                <w:color w:val="000000"/>
                <w:sz w:val="22"/>
                <w:szCs w:val="22"/>
              </w:rPr>
              <w:t>гт</w:t>
            </w:r>
            <w:proofErr w:type="spellEnd"/>
            <w:r w:rsidR="00097093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842B9B" w14:paraId="5CE6D2DF" w14:textId="77777777" w:rsidTr="004C4AEA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C3E" w14:textId="054F8DD8" w:rsidR="004C4AEA" w:rsidRPr="00842B9B" w:rsidRDefault="004C4AEA" w:rsidP="004C4AEA">
            <w:pPr>
              <w:jc w:val="center"/>
            </w:pPr>
            <w:r w:rsidRPr="00842B9B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4723" w14:textId="2D0E3DC6" w:rsidR="004C4AEA" w:rsidRPr="00BB6D70" w:rsidRDefault="004C4AEA" w:rsidP="004C4AEA">
            <w:r w:rsidRPr="00BB6D70">
              <w:rPr>
                <w:sz w:val="22"/>
                <w:szCs w:val="22"/>
              </w:rPr>
              <w:t>Спортивное сооружение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A24" w14:textId="1583FDEE" w:rsidR="004C4AEA" w:rsidRPr="00BB6D70" w:rsidRDefault="00097093" w:rsidP="004C4AEA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EDCE" w14:textId="4FBB0452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Чумай</w:t>
            </w:r>
            <w:proofErr w:type="spellEnd"/>
          </w:p>
        </w:tc>
      </w:tr>
    </w:tbl>
    <w:p w14:paraId="51AA1B09" w14:textId="3F6A8719" w:rsidR="00BA72E6" w:rsidRPr="00473D01" w:rsidRDefault="00473D01" w:rsidP="00473D01">
      <w:pPr>
        <w:pStyle w:val="21"/>
        <w:rPr>
          <w:rFonts w:ascii="Times New Roman" w:hAnsi="Times New Roman" w:cs="Times New Roman"/>
        </w:rPr>
      </w:pPr>
      <w:bookmarkStart w:id="27" w:name="_Toc180586504"/>
      <w:r w:rsidRPr="004972E9">
        <w:rPr>
          <w:rFonts w:ascii="Times New Roman" w:hAnsi="Times New Roman" w:cs="Times New Roman"/>
        </w:rPr>
        <w:t xml:space="preserve">Существующие и строящиеся объекты </w:t>
      </w:r>
      <w:r w:rsidR="00842B9B">
        <w:rPr>
          <w:rFonts w:ascii="Times New Roman" w:hAnsi="Times New Roman" w:cs="Times New Roman"/>
        </w:rPr>
        <w:t>местного</w:t>
      </w:r>
      <w:r w:rsidRPr="004972E9">
        <w:rPr>
          <w:rFonts w:ascii="Times New Roman" w:hAnsi="Times New Roman" w:cs="Times New Roman"/>
        </w:rPr>
        <w:t xml:space="preserve"> значения в</w:t>
      </w:r>
      <w:r>
        <w:rPr>
          <w:rFonts w:ascii="Times New Roman" w:hAnsi="Times New Roman" w:cs="Times New Roman"/>
        </w:rPr>
        <w:t xml:space="preserve"> области </w:t>
      </w:r>
      <w:r w:rsidR="00BA72E6" w:rsidRPr="00473D01">
        <w:rPr>
          <w:rFonts w:ascii="Times New Roman" w:hAnsi="Times New Roman" w:cs="Times New Roman"/>
        </w:rPr>
        <w:t>культур</w:t>
      </w:r>
      <w:r>
        <w:rPr>
          <w:rFonts w:ascii="Times New Roman" w:hAnsi="Times New Roman" w:cs="Times New Roman"/>
        </w:rPr>
        <w:t>ы</w:t>
      </w:r>
      <w:bookmarkEnd w:id="27"/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6663"/>
        <w:gridCol w:w="3260"/>
      </w:tblGrid>
      <w:tr w:rsidR="00842B9B" w:rsidRPr="00842B9B" w14:paraId="374B8F50" w14:textId="77777777" w:rsidTr="00842B9B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3DF5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DE30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Тип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866A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C70" w14:textId="77777777" w:rsidR="00842B9B" w:rsidRPr="00842B9B" w:rsidRDefault="00842B9B" w:rsidP="00842B9B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Местоположение объекта</w:t>
            </w:r>
          </w:p>
        </w:tc>
      </w:tr>
      <w:tr w:rsidR="004C4AEA" w:rsidRPr="00842B9B" w14:paraId="6895734C" w14:textId="77777777" w:rsidTr="004C4AEA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C2B0" w14:textId="77777777" w:rsidR="004C4AEA" w:rsidRPr="00842B9B" w:rsidRDefault="004C4AEA" w:rsidP="004C4AEA">
            <w:pPr>
              <w:jc w:val="center"/>
            </w:pPr>
            <w:r w:rsidRPr="00842B9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C456" w14:textId="42A92FEB" w:rsidR="004C4AEA" w:rsidRPr="00BB6D70" w:rsidRDefault="004C4AEA" w:rsidP="004C4AEA">
            <w:r w:rsidRPr="00BB6D70">
              <w:rPr>
                <w:sz w:val="22"/>
                <w:szCs w:val="22"/>
              </w:rPr>
              <w:t>Объект культурно-досугового (клубного) типа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E63" w14:textId="06DDA1C3" w:rsidR="004C4AEA" w:rsidRPr="00BB6D70" w:rsidRDefault="00097093" w:rsidP="004C4AEA">
            <w:r w:rsidRPr="00097093">
              <w:rPr>
                <w:sz w:val="22"/>
                <w:szCs w:val="22"/>
              </w:rPr>
              <w:t>МБУК "Верх-</w:t>
            </w:r>
            <w:proofErr w:type="spellStart"/>
            <w:r w:rsidRPr="00097093">
              <w:rPr>
                <w:sz w:val="22"/>
                <w:szCs w:val="22"/>
              </w:rPr>
              <w:t>Чебулинский</w:t>
            </w:r>
            <w:proofErr w:type="spellEnd"/>
            <w:r w:rsidRPr="00097093">
              <w:rPr>
                <w:sz w:val="22"/>
                <w:szCs w:val="22"/>
              </w:rPr>
              <w:t xml:space="preserve"> КДЦ"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08F5" w14:textId="564D86CA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097093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097093" w:rsidRPr="00842B9B" w14:paraId="01BC1DFA" w14:textId="77777777" w:rsidTr="00FE0EF0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11B6" w14:textId="77777777" w:rsidR="00097093" w:rsidRPr="00842B9B" w:rsidRDefault="00097093" w:rsidP="00097093">
            <w:pPr>
              <w:jc w:val="center"/>
            </w:pPr>
            <w:r w:rsidRPr="00842B9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4A8F" w14:textId="6F0E2E8D" w:rsidR="00097093" w:rsidRPr="00BB6D70" w:rsidRDefault="00097093" w:rsidP="00097093">
            <w:r w:rsidRPr="00A94456">
              <w:t>Объект культурно-просветительного назначения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28D0" w14:textId="0CC88CC0" w:rsidR="00097093" w:rsidRPr="00BB6D70" w:rsidRDefault="00097093" w:rsidP="00097093"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9DBD" w14:textId="4686801A" w:rsidR="00097093" w:rsidRPr="00BB6D70" w:rsidRDefault="00097093" w:rsidP="000970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</w:t>
            </w:r>
          </w:p>
        </w:tc>
      </w:tr>
      <w:tr w:rsidR="00097093" w:rsidRPr="00842B9B" w14:paraId="3717A16A" w14:textId="77777777" w:rsidTr="00FE0EF0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9C9" w14:textId="77777777" w:rsidR="00097093" w:rsidRPr="00842B9B" w:rsidRDefault="00097093" w:rsidP="00097093">
            <w:pPr>
              <w:jc w:val="center"/>
            </w:pPr>
            <w:r w:rsidRPr="00842B9B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43B4" w14:textId="036D232E" w:rsidR="00097093" w:rsidRPr="00BB6D70" w:rsidRDefault="00097093" w:rsidP="00097093">
            <w:r w:rsidRPr="00A94456">
              <w:t>Объект культурно-просветительного назначения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DF80" w14:textId="77777777" w:rsidR="00FE0EF0" w:rsidRDefault="00FE0EF0" w:rsidP="00097093"/>
          <w:p w14:paraId="78FE31B8" w14:textId="6BF47D96" w:rsidR="00097093" w:rsidRPr="00BB6D70" w:rsidRDefault="00097093" w:rsidP="00097093">
            <w:r w:rsidRPr="00F967AF">
              <w:rPr>
                <w:sz w:val="22"/>
                <w:szCs w:val="22"/>
              </w:rPr>
              <w:t>Музей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5E2C" w14:textId="121EEB7E" w:rsidR="00097093" w:rsidRPr="00BB6D70" w:rsidRDefault="00097093" w:rsidP="000970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</w:t>
            </w:r>
          </w:p>
        </w:tc>
      </w:tr>
      <w:tr w:rsidR="00097093" w:rsidRPr="00842B9B" w14:paraId="293DEB5F" w14:textId="77777777" w:rsidTr="00FE0EF0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3AC6" w14:textId="77777777" w:rsidR="00097093" w:rsidRPr="00842B9B" w:rsidRDefault="00097093" w:rsidP="00097093">
            <w:pPr>
              <w:jc w:val="center"/>
            </w:pPr>
            <w:r w:rsidRPr="00842B9B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A8D" w14:textId="38CB674F" w:rsidR="00097093" w:rsidRPr="00BB6D70" w:rsidRDefault="00097093" w:rsidP="00097093">
            <w:r w:rsidRPr="00A94456">
              <w:t>Объект культурно-просветительного назначения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73A0" w14:textId="77777777" w:rsidR="00FE0EF0" w:rsidRDefault="00FE0EF0" w:rsidP="00097093"/>
          <w:p w14:paraId="055124AE" w14:textId="40C4FCA7" w:rsidR="00097093" w:rsidRPr="00BB6D70" w:rsidRDefault="00097093" w:rsidP="00097093">
            <w:r w:rsidRPr="00F967AF">
              <w:rPr>
                <w:sz w:val="22"/>
                <w:szCs w:val="22"/>
              </w:rPr>
              <w:t>Музей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D632" w14:textId="19446491" w:rsidR="00097093" w:rsidRPr="00BB6D70" w:rsidRDefault="00097093" w:rsidP="00097093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</w:t>
            </w:r>
          </w:p>
        </w:tc>
      </w:tr>
    </w:tbl>
    <w:p w14:paraId="4ACC529A" w14:textId="0F0272D3" w:rsidR="00BA72E6" w:rsidRPr="00E77F31" w:rsidRDefault="0095695A" w:rsidP="00E77F31">
      <w:pPr>
        <w:pStyle w:val="21"/>
        <w:rPr>
          <w:rFonts w:ascii="Times New Roman" w:hAnsi="Times New Roman" w:cs="Times New Roman"/>
        </w:rPr>
      </w:pPr>
      <w:bookmarkStart w:id="28" w:name="_Toc180586505"/>
      <w:r w:rsidRPr="004972E9">
        <w:rPr>
          <w:rFonts w:ascii="Times New Roman" w:hAnsi="Times New Roman" w:cs="Times New Roman"/>
        </w:rPr>
        <w:lastRenderedPageBreak/>
        <w:t xml:space="preserve">Существующие и строящиеся объекты </w:t>
      </w:r>
      <w:r w:rsidR="00771756">
        <w:rPr>
          <w:rFonts w:ascii="Times New Roman" w:hAnsi="Times New Roman" w:cs="Times New Roman"/>
        </w:rPr>
        <w:t>местного</w:t>
      </w:r>
      <w:r w:rsidRPr="004972E9">
        <w:rPr>
          <w:rFonts w:ascii="Times New Roman" w:hAnsi="Times New Roman" w:cs="Times New Roman"/>
        </w:rPr>
        <w:t xml:space="preserve"> значения в</w:t>
      </w:r>
      <w:r>
        <w:rPr>
          <w:rFonts w:ascii="Times New Roman" w:hAnsi="Times New Roman" w:cs="Times New Roman"/>
        </w:rPr>
        <w:t xml:space="preserve"> области о</w:t>
      </w:r>
      <w:r w:rsidR="00BA72E6" w:rsidRPr="0095695A">
        <w:rPr>
          <w:rFonts w:ascii="Times New Roman" w:hAnsi="Times New Roman" w:cs="Times New Roman"/>
        </w:rPr>
        <w:t>бразовани</w:t>
      </w:r>
      <w:r>
        <w:rPr>
          <w:rFonts w:ascii="Times New Roman" w:hAnsi="Times New Roman" w:cs="Times New Roman"/>
        </w:rPr>
        <w:t>я</w:t>
      </w:r>
      <w:bookmarkEnd w:id="28"/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6663"/>
        <w:gridCol w:w="3260"/>
      </w:tblGrid>
      <w:tr w:rsidR="00771756" w:rsidRPr="00842B9B" w14:paraId="55FDE95F" w14:textId="77777777" w:rsidTr="00BB6D70">
        <w:trPr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C19" w14:textId="77777777" w:rsidR="00771756" w:rsidRPr="00842B9B" w:rsidRDefault="00771756" w:rsidP="00980A6C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FFDF" w14:textId="6156171B" w:rsidR="00771756" w:rsidRPr="00842B9B" w:rsidRDefault="00771756" w:rsidP="00980A6C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Тип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B7BE" w14:textId="4F72AEF8" w:rsidR="00771756" w:rsidRPr="00842B9B" w:rsidRDefault="00771756" w:rsidP="00D318E7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7E3" w14:textId="77777777" w:rsidR="00771756" w:rsidRPr="00842B9B" w:rsidRDefault="00771756" w:rsidP="00980A6C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Местоположение объекта</w:t>
            </w:r>
          </w:p>
        </w:tc>
      </w:tr>
      <w:tr w:rsidR="004C4AEA" w:rsidRPr="00BB6D70" w14:paraId="2DA605C0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E7C0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9560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81E8" w14:textId="368EA19C" w:rsidR="004C4AEA" w:rsidRPr="00BB6D70" w:rsidRDefault="00097093" w:rsidP="004C4AEA">
            <w:r w:rsidRPr="00097093">
              <w:rPr>
                <w:sz w:val="22"/>
                <w:szCs w:val="22"/>
              </w:rPr>
              <w:t>МКДОУ «</w:t>
            </w:r>
            <w:proofErr w:type="spellStart"/>
            <w:r w:rsidRPr="00097093">
              <w:rPr>
                <w:sz w:val="22"/>
                <w:szCs w:val="22"/>
              </w:rPr>
              <w:t>Усть-Чебулинский</w:t>
            </w:r>
            <w:proofErr w:type="spellEnd"/>
            <w:r w:rsidRPr="00097093">
              <w:rPr>
                <w:sz w:val="22"/>
                <w:szCs w:val="22"/>
              </w:rPr>
              <w:t xml:space="preserve"> детский сад «Чебурашка»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68AF" w14:textId="3A4A5AAB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Усть-Чебула</w:t>
            </w:r>
            <w:proofErr w:type="spellEnd"/>
          </w:p>
        </w:tc>
      </w:tr>
      <w:tr w:rsidR="004C4AEA" w:rsidRPr="00BB6D70" w14:paraId="42C79847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A1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C953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573B" w14:textId="2B8EEF35" w:rsidR="004C4AEA" w:rsidRPr="00BB6D70" w:rsidRDefault="00097093" w:rsidP="004C4AEA">
            <w:r w:rsidRPr="00BB6D70">
              <w:rPr>
                <w:sz w:val="22"/>
                <w:szCs w:val="22"/>
              </w:rPr>
              <w:t>Детский сад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69B8" w14:textId="4219254E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>д. Шестаково</w:t>
            </w:r>
          </w:p>
        </w:tc>
      </w:tr>
      <w:tr w:rsidR="004C4AEA" w:rsidRPr="00BB6D70" w14:paraId="0479C1AE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CDD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8A8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5DEF" w14:textId="2ED5D384" w:rsidR="004C4AEA" w:rsidRPr="00BB6D70" w:rsidRDefault="00097093" w:rsidP="004C4AEA">
            <w:r w:rsidRPr="00097093">
              <w:rPr>
                <w:sz w:val="22"/>
                <w:szCs w:val="22"/>
              </w:rPr>
              <w:t>МБДОУ «Николаевский детский сад «Березка»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8FEA" w14:textId="3A8DF5BD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с. </w:t>
            </w:r>
            <w:r w:rsidR="00097093">
              <w:rPr>
                <w:color w:val="000000"/>
                <w:sz w:val="22"/>
                <w:szCs w:val="22"/>
              </w:rPr>
              <w:t>Николаевка</w:t>
            </w:r>
          </w:p>
        </w:tc>
      </w:tr>
      <w:tr w:rsidR="004C4AEA" w:rsidRPr="00BB6D70" w14:paraId="0D656E15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021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A5E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4C99" w14:textId="3A8126A8" w:rsidR="004C4AEA" w:rsidRPr="00BB6D70" w:rsidRDefault="00097093" w:rsidP="004C4AEA">
            <w:r w:rsidRPr="00097093">
              <w:rPr>
                <w:sz w:val="22"/>
                <w:szCs w:val="22"/>
              </w:rPr>
              <w:t>МБДОУ «</w:t>
            </w:r>
            <w:proofErr w:type="spellStart"/>
            <w:r w:rsidRPr="00097093">
              <w:rPr>
                <w:sz w:val="22"/>
                <w:szCs w:val="22"/>
              </w:rPr>
              <w:t>Усманский</w:t>
            </w:r>
            <w:proofErr w:type="spellEnd"/>
            <w:r w:rsidRPr="00097093">
              <w:rPr>
                <w:sz w:val="22"/>
                <w:szCs w:val="22"/>
              </w:rPr>
              <w:t xml:space="preserve"> детский сад «Колобок»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691E" w14:textId="3383BB27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>с. Усманка</w:t>
            </w:r>
          </w:p>
        </w:tc>
      </w:tr>
      <w:tr w:rsidR="004C4AEA" w:rsidRPr="00BB6D70" w14:paraId="24A18988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85D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C1F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DDEA" w14:textId="1A278F77" w:rsidR="004C4AEA" w:rsidRPr="00BB6D70" w:rsidRDefault="00097093" w:rsidP="004C4AEA">
            <w:r w:rsidRPr="00097093">
              <w:rPr>
                <w:sz w:val="22"/>
                <w:szCs w:val="22"/>
              </w:rPr>
              <w:t>МКДОУ "</w:t>
            </w:r>
            <w:proofErr w:type="spellStart"/>
            <w:r w:rsidRPr="00097093">
              <w:rPr>
                <w:sz w:val="22"/>
                <w:szCs w:val="22"/>
              </w:rPr>
              <w:t>Новоивановский</w:t>
            </w:r>
            <w:proofErr w:type="spellEnd"/>
            <w:r w:rsidRPr="00097093">
              <w:rPr>
                <w:sz w:val="22"/>
                <w:szCs w:val="22"/>
              </w:rPr>
              <w:t xml:space="preserve"> детский сад "Тополек"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2CE1" w14:textId="29A0F07F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 w:rsidRPr="00097093"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 w:rsidR="00097093" w:rsidRPr="00097093">
              <w:rPr>
                <w:color w:val="000000"/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4C4AEA" w:rsidRPr="00BB6D70" w14:paraId="73EA9A12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F6B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3F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B48B" w14:textId="0B9706AF" w:rsidR="004C4AEA" w:rsidRPr="00BB6D70" w:rsidRDefault="00097093" w:rsidP="004C4AEA">
            <w:r w:rsidRPr="00097093">
              <w:rPr>
                <w:sz w:val="22"/>
                <w:szCs w:val="22"/>
              </w:rPr>
              <w:t>МКДОУ «</w:t>
            </w:r>
            <w:proofErr w:type="spellStart"/>
            <w:r w:rsidRPr="00097093">
              <w:rPr>
                <w:sz w:val="22"/>
                <w:szCs w:val="22"/>
              </w:rPr>
              <w:t>Алчедатский</w:t>
            </w:r>
            <w:proofErr w:type="spellEnd"/>
            <w:r w:rsidRPr="00097093">
              <w:rPr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0299" w14:textId="61F86B45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Алчедат</w:t>
            </w:r>
            <w:proofErr w:type="spellEnd"/>
          </w:p>
        </w:tc>
      </w:tr>
      <w:tr w:rsidR="004C4AEA" w:rsidRPr="00BB6D70" w14:paraId="56A16269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935D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FCC6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154A" w14:textId="0444BAFD" w:rsidR="004C4AEA" w:rsidRPr="00BB6D70" w:rsidRDefault="00097093" w:rsidP="004C4AEA">
            <w:r w:rsidRPr="00097093">
              <w:rPr>
                <w:sz w:val="22"/>
                <w:szCs w:val="22"/>
              </w:rPr>
              <w:t>МКДОУ «Дмитриевский детский сад «Сказка»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9E2A" w14:textId="739FAD6E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>д. Дмитриевка</w:t>
            </w:r>
          </w:p>
        </w:tc>
      </w:tr>
      <w:tr w:rsidR="004C4AEA" w:rsidRPr="00BB6D70" w14:paraId="06290CD4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5FB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DDF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5CFD" w14:textId="25A6DB42" w:rsidR="004C4AEA" w:rsidRPr="00BB6D70" w:rsidRDefault="00097093" w:rsidP="004C4AEA">
            <w:r w:rsidRPr="00097093">
              <w:rPr>
                <w:sz w:val="22"/>
                <w:szCs w:val="22"/>
              </w:rPr>
              <w:t>МБОУ «Орлово-Розовская НШДС»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1BD2" w14:textId="31138FE6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097093">
              <w:rPr>
                <w:color w:val="000000"/>
                <w:sz w:val="22"/>
                <w:szCs w:val="22"/>
              </w:rPr>
              <w:t>п. 1-й</w:t>
            </w:r>
          </w:p>
        </w:tc>
      </w:tr>
      <w:tr w:rsidR="004C4AEA" w:rsidRPr="00BB6D70" w14:paraId="637DDCD7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3B4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46A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C271" w14:textId="0A6E33FB" w:rsidR="004C4AEA" w:rsidRPr="00BB6D70" w:rsidRDefault="00097093" w:rsidP="004C4AEA">
            <w:r w:rsidRPr="00097093"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t>д</w:t>
            </w:r>
            <w:r w:rsidRPr="00097093">
              <w:rPr>
                <w:sz w:val="22"/>
                <w:szCs w:val="22"/>
              </w:rPr>
              <w:t>етский сад "Солнышко"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6461" w14:textId="204EE528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097093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3B4A8684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0AD4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857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BF3A" w14:textId="272924C3" w:rsidR="004C4AEA" w:rsidRPr="00BB6D70" w:rsidRDefault="00097093" w:rsidP="004C4AEA">
            <w:r w:rsidRPr="00097093">
              <w:rPr>
                <w:sz w:val="22"/>
                <w:szCs w:val="22"/>
              </w:rPr>
              <w:t>МБДОУ детский сад "Рябинка"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E3F2" w14:textId="6742B4C8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097093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097093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66EDBF88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5A5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E2E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64D7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Детский сад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8F28" w14:textId="4E932C6A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1538B7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1538B7">
              <w:rPr>
                <w:color w:val="000000"/>
                <w:sz w:val="22"/>
                <w:szCs w:val="22"/>
              </w:rPr>
              <w:t>Чумай</w:t>
            </w:r>
            <w:proofErr w:type="spellEnd"/>
          </w:p>
        </w:tc>
      </w:tr>
      <w:tr w:rsidR="004C4AEA" w:rsidRPr="00BB6D70" w14:paraId="6AD2E6B2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7F6A" w14:textId="46B4D26B" w:rsidR="004C4AEA" w:rsidRPr="00BB6D70" w:rsidRDefault="00FE0EF0" w:rsidP="004C4AEA">
            <w: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850" w14:textId="60BC78F3" w:rsidR="004C4AEA" w:rsidRPr="00BB6D70" w:rsidRDefault="001538B7" w:rsidP="004C4AEA">
            <w:r w:rsidRPr="001538B7">
              <w:rPr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8E61" w14:textId="769A5B2C" w:rsidR="004C4AEA" w:rsidRPr="00BB6D70" w:rsidRDefault="001538B7" w:rsidP="004C4AEA">
            <w:r w:rsidRPr="001538B7">
              <w:rPr>
                <w:sz w:val="22"/>
                <w:szCs w:val="22"/>
              </w:rPr>
              <w:t>МБУДО "</w:t>
            </w:r>
            <w:proofErr w:type="spellStart"/>
            <w:r w:rsidRPr="001538B7">
              <w:rPr>
                <w:sz w:val="22"/>
                <w:szCs w:val="22"/>
              </w:rPr>
              <w:t>Чебулинский</w:t>
            </w:r>
            <w:proofErr w:type="spellEnd"/>
            <w:r w:rsidRPr="001538B7">
              <w:rPr>
                <w:sz w:val="22"/>
                <w:szCs w:val="22"/>
              </w:rPr>
              <w:t xml:space="preserve"> центр дополнительного образования"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1DB7" w14:textId="5F2A11A4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1538B7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1538B7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11BC4723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61D" w14:textId="721D924A" w:rsidR="004C4AEA" w:rsidRPr="00BB6D70" w:rsidRDefault="00FE0EF0" w:rsidP="004C4AEA">
            <w:r>
              <w:lastRenderedPageBreak/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C4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D734" w14:textId="00D306C6" w:rsidR="004C4AEA" w:rsidRPr="00BB6D70" w:rsidRDefault="001538B7" w:rsidP="004C4AEA">
            <w:r w:rsidRPr="001538B7">
              <w:rPr>
                <w:sz w:val="22"/>
                <w:szCs w:val="22"/>
              </w:rPr>
              <w:t>МКОУ «</w:t>
            </w:r>
            <w:proofErr w:type="spellStart"/>
            <w:r w:rsidRPr="001538B7">
              <w:rPr>
                <w:sz w:val="22"/>
                <w:szCs w:val="22"/>
              </w:rPr>
              <w:t>Кураковская</w:t>
            </w:r>
            <w:proofErr w:type="spellEnd"/>
            <w:r w:rsidRPr="001538B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DD8D" w14:textId="74F37D12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1538B7" w:rsidRPr="001538B7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="001538B7" w:rsidRPr="001538B7">
              <w:rPr>
                <w:color w:val="000000"/>
                <w:sz w:val="22"/>
                <w:szCs w:val="22"/>
              </w:rPr>
              <w:t>Кураково</w:t>
            </w:r>
            <w:proofErr w:type="spellEnd"/>
          </w:p>
        </w:tc>
      </w:tr>
      <w:tr w:rsidR="004C4AEA" w:rsidRPr="00BB6D70" w14:paraId="527059C4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C62E" w14:textId="63306FAB" w:rsidR="004C4AEA" w:rsidRPr="00BB6D70" w:rsidRDefault="00FE0EF0" w:rsidP="004C4AEA">
            <w: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2F5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E861" w14:textId="2D750AF1" w:rsidR="004C4AEA" w:rsidRPr="00BB6D70" w:rsidRDefault="001538B7" w:rsidP="004C4AEA">
            <w:r w:rsidRPr="001538B7">
              <w:rPr>
                <w:sz w:val="22"/>
                <w:szCs w:val="22"/>
              </w:rPr>
              <w:t>МБОУ «</w:t>
            </w:r>
            <w:proofErr w:type="spellStart"/>
            <w:r w:rsidRPr="001538B7">
              <w:rPr>
                <w:sz w:val="22"/>
                <w:szCs w:val="22"/>
              </w:rPr>
              <w:t>Усть-Чебулинская</w:t>
            </w:r>
            <w:proofErr w:type="spellEnd"/>
            <w:r w:rsidRPr="001538B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8DA1" w14:textId="7D472576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с. </w:t>
            </w:r>
            <w:proofErr w:type="spellStart"/>
            <w:r w:rsidR="001538B7">
              <w:rPr>
                <w:color w:val="000000"/>
                <w:sz w:val="22"/>
                <w:szCs w:val="22"/>
              </w:rPr>
              <w:t>Усть-Чебула</w:t>
            </w:r>
            <w:proofErr w:type="spellEnd"/>
          </w:p>
        </w:tc>
      </w:tr>
      <w:tr w:rsidR="004C4AEA" w:rsidRPr="00BB6D70" w14:paraId="60F13CC6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CD8" w14:textId="270C9223" w:rsidR="004C4AEA" w:rsidRPr="00BB6D70" w:rsidRDefault="00FE0EF0" w:rsidP="004C4AEA">
            <w: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FBD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9442" w14:textId="20BFA9C2" w:rsidR="004C4AEA" w:rsidRPr="00BB6D70" w:rsidRDefault="001538B7" w:rsidP="004C4AEA">
            <w:r w:rsidRPr="00BB6D70">
              <w:rPr>
                <w:sz w:val="22"/>
                <w:szCs w:val="22"/>
              </w:rPr>
              <w:t>Школа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9692" w14:textId="4E39CD8A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1538B7" w:rsidRPr="001538B7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1538B7" w:rsidRPr="001538B7">
              <w:rPr>
                <w:color w:val="000000"/>
                <w:sz w:val="22"/>
                <w:szCs w:val="22"/>
              </w:rPr>
              <w:t>Усть-Серта</w:t>
            </w:r>
            <w:proofErr w:type="spellEnd"/>
          </w:p>
        </w:tc>
      </w:tr>
      <w:tr w:rsidR="004C4AEA" w:rsidRPr="00BB6D70" w14:paraId="41267071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5AB0" w14:textId="7D55459E" w:rsidR="004C4AEA" w:rsidRPr="00BB6D70" w:rsidRDefault="00FE0EF0" w:rsidP="004C4AEA">
            <w: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4D9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6A8A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Школа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0494" w14:textId="52C90DC2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1538B7" w:rsidRPr="001538B7">
              <w:rPr>
                <w:color w:val="000000"/>
                <w:sz w:val="22"/>
                <w:szCs w:val="22"/>
              </w:rPr>
              <w:t>д. Курск-Смоленка</w:t>
            </w:r>
          </w:p>
        </w:tc>
      </w:tr>
      <w:tr w:rsidR="004C4AEA" w:rsidRPr="00BB6D70" w14:paraId="2B9A2650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6E3F" w14:textId="416D5BA8" w:rsidR="004C4AEA" w:rsidRPr="00BB6D70" w:rsidRDefault="00FE0EF0" w:rsidP="004C4AEA">
            <w: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66D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0F6A" w14:textId="379B36C9" w:rsidR="004C4AEA" w:rsidRPr="00BB6D70" w:rsidRDefault="001538B7" w:rsidP="004C4AEA">
            <w:r>
              <w:rPr>
                <w:sz w:val="22"/>
                <w:szCs w:val="22"/>
              </w:rPr>
              <w:t>Начальная школа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3B56" w14:textId="2569D120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д. Шестаково</w:t>
            </w:r>
          </w:p>
        </w:tc>
      </w:tr>
      <w:tr w:rsidR="004C4AEA" w:rsidRPr="00BB6D70" w14:paraId="77FA10CC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9D42" w14:textId="1C1087A5" w:rsidR="004C4AEA" w:rsidRPr="00BB6D70" w:rsidRDefault="00FE0EF0" w:rsidP="004C4AEA">
            <w: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D0C9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6065" w14:textId="28E15D09" w:rsidR="004C4AEA" w:rsidRPr="00BB6D70" w:rsidRDefault="00FE0EF0" w:rsidP="004C4AEA">
            <w:r w:rsidRPr="00FE0EF0">
              <w:rPr>
                <w:sz w:val="22"/>
                <w:szCs w:val="22"/>
              </w:rPr>
              <w:t>МБОУ «Николаевская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F76E" w14:textId="6F2D770E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с. Николаевка</w:t>
            </w:r>
          </w:p>
        </w:tc>
      </w:tr>
      <w:tr w:rsidR="004C4AEA" w:rsidRPr="00BB6D70" w14:paraId="1322AF33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5A25" w14:textId="7D06C157" w:rsidR="004C4AEA" w:rsidRPr="00BB6D70" w:rsidRDefault="00FE0EF0" w:rsidP="004C4AEA">
            <w: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16FB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75A" w14:textId="01FE657C" w:rsidR="004C4AEA" w:rsidRPr="00BB6D70" w:rsidRDefault="00FE0EF0" w:rsidP="004C4AEA">
            <w:r w:rsidRPr="00FE0EF0">
              <w:rPr>
                <w:sz w:val="22"/>
                <w:szCs w:val="22"/>
              </w:rPr>
              <w:t>МБОУ «</w:t>
            </w:r>
            <w:proofErr w:type="spellStart"/>
            <w:r w:rsidRPr="00FE0EF0">
              <w:rPr>
                <w:sz w:val="22"/>
                <w:szCs w:val="22"/>
              </w:rPr>
              <w:t>Усманская</w:t>
            </w:r>
            <w:proofErr w:type="spellEnd"/>
            <w:r w:rsidRPr="00FE0EF0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54D8" w14:textId="1EB145EE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с. Усманка</w:t>
            </w:r>
          </w:p>
        </w:tc>
      </w:tr>
      <w:tr w:rsidR="004C4AEA" w:rsidRPr="00BB6D70" w14:paraId="1E3A185D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F964" w14:textId="7509D8CE" w:rsidR="004C4AEA" w:rsidRPr="00BB6D70" w:rsidRDefault="00FE0EF0" w:rsidP="004C4AEA">
            <w: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E35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38AB" w14:textId="249FF9D4" w:rsidR="004C4AEA" w:rsidRPr="00BB6D70" w:rsidRDefault="00FE0EF0" w:rsidP="004C4AEA">
            <w:r w:rsidRPr="00FE0EF0">
              <w:rPr>
                <w:sz w:val="22"/>
                <w:szCs w:val="22"/>
              </w:rPr>
              <w:t>МБОУ «</w:t>
            </w:r>
            <w:proofErr w:type="spellStart"/>
            <w:r w:rsidRPr="00FE0EF0">
              <w:rPr>
                <w:sz w:val="22"/>
                <w:szCs w:val="22"/>
              </w:rPr>
              <w:t>Новоивановская</w:t>
            </w:r>
            <w:proofErr w:type="spellEnd"/>
            <w:r w:rsidRPr="00FE0EF0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C18D" w14:textId="13D3A36A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Новоивановский</w:t>
            </w:r>
            <w:proofErr w:type="spellEnd"/>
          </w:p>
        </w:tc>
      </w:tr>
      <w:tr w:rsidR="004C4AEA" w:rsidRPr="00BB6D70" w14:paraId="0F490785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6EF8" w14:textId="4D119A8D" w:rsidR="004C4AEA" w:rsidRPr="00BB6D70" w:rsidRDefault="00FE0EF0" w:rsidP="004C4AEA">
            <w: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8FF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74B9" w14:textId="47F18AC1" w:rsidR="004C4AEA" w:rsidRPr="00BB6D70" w:rsidRDefault="00FE0EF0" w:rsidP="004C4AEA">
            <w:r w:rsidRPr="00FE0EF0">
              <w:rPr>
                <w:sz w:val="22"/>
                <w:szCs w:val="22"/>
              </w:rPr>
              <w:t>МБОУ «</w:t>
            </w:r>
            <w:proofErr w:type="spellStart"/>
            <w:r w:rsidRPr="00FE0EF0">
              <w:rPr>
                <w:sz w:val="22"/>
                <w:szCs w:val="22"/>
              </w:rPr>
              <w:t>Алчедатская</w:t>
            </w:r>
            <w:proofErr w:type="spellEnd"/>
            <w:r w:rsidRPr="00FE0EF0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C13C" w14:textId="6AE227CC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с. </w:t>
            </w:r>
            <w:proofErr w:type="spellStart"/>
            <w:r>
              <w:rPr>
                <w:color w:val="000000"/>
                <w:sz w:val="22"/>
                <w:szCs w:val="22"/>
              </w:rPr>
              <w:t>А</w:t>
            </w:r>
            <w:r w:rsidR="00FE0EF0">
              <w:rPr>
                <w:color w:val="000000"/>
                <w:sz w:val="22"/>
                <w:szCs w:val="22"/>
              </w:rPr>
              <w:t>лчедат</w:t>
            </w:r>
            <w:proofErr w:type="spellEnd"/>
          </w:p>
        </w:tc>
      </w:tr>
      <w:tr w:rsidR="004C4AEA" w:rsidRPr="00BB6D70" w14:paraId="744B4A17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424B" w14:textId="69866C79" w:rsidR="004C4AEA" w:rsidRPr="00BB6D70" w:rsidRDefault="00FE0EF0" w:rsidP="004C4AEA">
            <w: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44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4DF5" w14:textId="3DEC5342" w:rsidR="004C4AEA" w:rsidRPr="00BB6D70" w:rsidRDefault="00FE0EF0" w:rsidP="004C4AEA">
            <w:r w:rsidRPr="00FE0EF0">
              <w:rPr>
                <w:sz w:val="22"/>
                <w:szCs w:val="22"/>
              </w:rPr>
              <w:t>МБОУ «Дмитриевская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7DB5" w14:textId="3F6F18E2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д. Дмитриевка</w:t>
            </w:r>
          </w:p>
        </w:tc>
      </w:tr>
      <w:tr w:rsidR="004C4AEA" w:rsidRPr="00BB6D70" w14:paraId="07907544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3D2F" w14:textId="3EBE1333" w:rsidR="004C4AEA" w:rsidRPr="00BB6D70" w:rsidRDefault="00FE0EF0" w:rsidP="004C4AEA">
            <w: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C0B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5623" w14:textId="645AB67A" w:rsidR="004C4AEA" w:rsidRPr="00BB6D70" w:rsidRDefault="00FE0EF0" w:rsidP="004C4AEA">
            <w:r w:rsidRPr="00FE0EF0">
              <w:rPr>
                <w:sz w:val="22"/>
                <w:szCs w:val="22"/>
              </w:rPr>
              <w:t>Школа-интернат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452C" w14:textId="13C8163F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FE0EF0" w:rsidRPr="00FE0EF0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4C54B847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61BB" w14:textId="3F4B46EB" w:rsidR="004C4AEA" w:rsidRPr="00BB6D70" w:rsidRDefault="00FE0EF0" w:rsidP="004C4AEA">
            <w: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2D55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ED05" w14:textId="1587B0DA" w:rsidR="004C4AEA" w:rsidRPr="00BB6D70" w:rsidRDefault="00FE0EF0" w:rsidP="004C4AEA">
            <w:r w:rsidRPr="00FE0EF0">
              <w:rPr>
                <w:sz w:val="22"/>
                <w:szCs w:val="22"/>
              </w:rPr>
              <w:t xml:space="preserve">МБОУ </w:t>
            </w:r>
            <w:proofErr w:type="spellStart"/>
            <w:r w:rsidRPr="00FE0EF0">
              <w:rPr>
                <w:sz w:val="22"/>
                <w:szCs w:val="22"/>
              </w:rPr>
              <w:t>Чебулинская</w:t>
            </w:r>
            <w:proofErr w:type="spellEnd"/>
            <w:r w:rsidRPr="00FE0EF0">
              <w:rPr>
                <w:sz w:val="22"/>
                <w:szCs w:val="22"/>
              </w:rPr>
              <w:t xml:space="preserve"> районная ДЮСШ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BC2C" w14:textId="0E8E48BF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FE0EF0" w:rsidRPr="00FE0EF0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6E114E57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62E4" w14:textId="1B1B8056" w:rsidR="004C4AEA" w:rsidRPr="00BB6D70" w:rsidRDefault="00FE0EF0" w:rsidP="004C4AEA">
            <w: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2A2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99B7" w14:textId="2C8336C4" w:rsidR="004C4AEA" w:rsidRPr="00BB6D70" w:rsidRDefault="00FE0EF0" w:rsidP="004C4AEA">
            <w:r w:rsidRPr="00FE0EF0">
              <w:rPr>
                <w:sz w:val="22"/>
                <w:szCs w:val="22"/>
              </w:rPr>
              <w:t>МБОУ Верх-</w:t>
            </w:r>
            <w:proofErr w:type="spellStart"/>
            <w:r w:rsidRPr="00FE0EF0">
              <w:rPr>
                <w:sz w:val="22"/>
                <w:szCs w:val="22"/>
              </w:rPr>
              <w:t>Чебулинская</w:t>
            </w:r>
            <w:proofErr w:type="spellEnd"/>
            <w:r w:rsidRPr="00FE0EF0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EBA8" w14:textId="3B100E02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FE0EF0" w:rsidRPr="00FE0EF0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196AF7E9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564B" w14:textId="597B583A" w:rsidR="004C4AEA" w:rsidRPr="00BB6D70" w:rsidRDefault="00FE0EF0" w:rsidP="004C4AEA">
            <w:r>
              <w:lastRenderedPageBreak/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A4C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1149" w14:textId="2E050D4E" w:rsidR="004C4AEA" w:rsidRPr="00BB6D70" w:rsidRDefault="00FE0EF0" w:rsidP="004C4AEA">
            <w:r w:rsidRPr="00FE0EF0">
              <w:rPr>
                <w:sz w:val="22"/>
                <w:szCs w:val="22"/>
              </w:rPr>
              <w:t>МБОУ «Орлово-Розовская НШДС»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08E4" w14:textId="408BD3D9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Чумай</w:t>
            </w:r>
            <w:proofErr w:type="spellEnd"/>
          </w:p>
        </w:tc>
      </w:tr>
    </w:tbl>
    <w:p w14:paraId="35128DC5" w14:textId="74C64CDB" w:rsidR="002211BE" w:rsidRPr="00E77F31" w:rsidRDefault="002211BE" w:rsidP="002211BE">
      <w:pPr>
        <w:pStyle w:val="21"/>
        <w:rPr>
          <w:rFonts w:ascii="Times New Roman" w:hAnsi="Times New Roman" w:cs="Times New Roman"/>
        </w:rPr>
      </w:pPr>
      <w:bookmarkStart w:id="29" w:name="_Toc180586506"/>
      <w:r w:rsidRPr="004972E9">
        <w:rPr>
          <w:rFonts w:ascii="Times New Roman" w:hAnsi="Times New Roman" w:cs="Times New Roman"/>
        </w:rPr>
        <w:t xml:space="preserve">Существующие и строящиеся объекты </w:t>
      </w:r>
      <w:r>
        <w:rPr>
          <w:rFonts w:ascii="Times New Roman" w:hAnsi="Times New Roman" w:cs="Times New Roman"/>
        </w:rPr>
        <w:t>местного</w:t>
      </w:r>
      <w:r w:rsidRPr="004972E9">
        <w:rPr>
          <w:rFonts w:ascii="Times New Roman" w:hAnsi="Times New Roman" w:cs="Times New Roman"/>
        </w:rPr>
        <w:t xml:space="preserve"> значения в</w:t>
      </w:r>
      <w:r>
        <w:rPr>
          <w:rFonts w:ascii="Times New Roman" w:hAnsi="Times New Roman" w:cs="Times New Roman"/>
        </w:rPr>
        <w:t xml:space="preserve"> области связи</w:t>
      </w:r>
      <w:bookmarkEnd w:id="29"/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6663"/>
        <w:gridCol w:w="3260"/>
      </w:tblGrid>
      <w:tr w:rsidR="002211BE" w:rsidRPr="00842B9B" w14:paraId="6F77000C" w14:textId="77777777" w:rsidTr="000D026E">
        <w:trPr>
          <w:trHeight w:val="5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021" w14:textId="77777777" w:rsidR="002211BE" w:rsidRPr="00842B9B" w:rsidRDefault="002211BE" w:rsidP="000D026E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95B" w14:textId="77777777" w:rsidR="002211BE" w:rsidRPr="00842B9B" w:rsidRDefault="002211BE" w:rsidP="000D026E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Тип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F9F4" w14:textId="77777777" w:rsidR="002211BE" w:rsidRPr="00842B9B" w:rsidRDefault="002211BE" w:rsidP="000D026E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F3F0" w14:textId="77777777" w:rsidR="002211BE" w:rsidRPr="00842B9B" w:rsidRDefault="002211BE" w:rsidP="000D026E">
            <w:pPr>
              <w:jc w:val="center"/>
              <w:rPr>
                <w:b/>
                <w:bCs/>
              </w:rPr>
            </w:pPr>
            <w:r w:rsidRPr="00842B9B">
              <w:rPr>
                <w:b/>
                <w:bCs/>
                <w:sz w:val="22"/>
                <w:szCs w:val="22"/>
              </w:rPr>
              <w:t>Местоположение объекта</w:t>
            </w:r>
          </w:p>
        </w:tc>
      </w:tr>
      <w:tr w:rsidR="004C4AEA" w:rsidRPr="00BB6D70" w14:paraId="26CF1593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BF99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881" w14:textId="4B58D371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AA99" w14:textId="143A0000" w:rsidR="004C4AEA" w:rsidRPr="00BB6D70" w:rsidRDefault="004C4AEA" w:rsidP="004C4AEA">
            <w:r w:rsidRPr="002211BE">
              <w:rPr>
                <w:sz w:val="22"/>
                <w:szCs w:val="22"/>
              </w:rPr>
              <w:t>Почт</w:t>
            </w:r>
            <w:r>
              <w:rPr>
                <w:sz w:val="22"/>
                <w:szCs w:val="22"/>
              </w:rPr>
              <w:t>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5B44" w14:textId="6CAF3317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Усть-Чебула</w:t>
            </w:r>
            <w:proofErr w:type="spellEnd"/>
          </w:p>
        </w:tc>
      </w:tr>
      <w:tr w:rsidR="004C4AEA" w:rsidRPr="00BB6D70" w14:paraId="0C26D4A6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205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DCF" w14:textId="7466EEC1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B891" w14:textId="032E1C2D" w:rsidR="004C4AEA" w:rsidRPr="00BB6D70" w:rsidRDefault="004C4AEA" w:rsidP="004C4AEA">
            <w:r w:rsidRPr="006E7EE3">
              <w:rPr>
                <w:sz w:val="22"/>
                <w:szCs w:val="22"/>
              </w:rPr>
              <w:t>Почтовое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7F9F" w14:textId="48A5EC40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="00FE0EF0" w:rsidRPr="00FE0EF0">
              <w:rPr>
                <w:color w:val="000000"/>
                <w:sz w:val="22"/>
                <w:szCs w:val="22"/>
              </w:rPr>
              <w:t>Усть-Серта</w:t>
            </w:r>
            <w:proofErr w:type="spellEnd"/>
          </w:p>
        </w:tc>
      </w:tr>
      <w:tr w:rsidR="004C4AEA" w:rsidRPr="00BB6D70" w14:paraId="46C00844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AEA2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DE2" w14:textId="200F192A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898F" w14:textId="44665C5C" w:rsidR="004C4AEA" w:rsidRPr="00BB6D70" w:rsidRDefault="004C4AEA" w:rsidP="004C4AEA">
            <w:r w:rsidRPr="006E7EE3">
              <w:rPr>
                <w:sz w:val="22"/>
                <w:szCs w:val="22"/>
              </w:rPr>
              <w:t>Почтовое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0080" w14:textId="164AC9C1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д. Курск-Смоленка</w:t>
            </w:r>
          </w:p>
        </w:tc>
      </w:tr>
      <w:tr w:rsidR="004C4AEA" w:rsidRPr="00BB6D70" w14:paraId="5CFF4EA4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E368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EA4B" w14:textId="129C6661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0D19" w14:textId="4F85CE70" w:rsidR="004C4AEA" w:rsidRPr="00BB6D70" w:rsidRDefault="004C4AEA" w:rsidP="004C4AEA">
            <w:r w:rsidRPr="006E7EE3">
              <w:rPr>
                <w:sz w:val="22"/>
                <w:szCs w:val="22"/>
              </w:rPr>
              <w:t>Почтовое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475A" w14:textId="07BC3C61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="00FE0EF0" w:rsidRPr="00FE0EF0">
              <w:rPr>
                <w:color w:val="000000"/>
                <w:sz w:val="22"/>
                <w:szCs w:val="22"/>
              </w:rPr>
              <w:t>с. Усманка</w:t>
            </w:r>
          </w:p>
        </w:tc>
      </w:tr>
      <w:tr w:rsidR="00FE0EF0" w:rsidRPr="00BB6D70" w14:paraId="2D66C9E2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C8A9" w14:textId="77777777" w:rsidR="00FE0EF0" w:rsidRPr="00BB6D70" w:rsidRDefault="00FE0EF0" w:rsidP="00FE0EF0">
            <w:r w:rsidRPr="00BB6D70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87E" w14:textId="05B92492" w:rsidR="00FE0EF0" w:rsidRPr="00BB6D70" w:rsidRDefault="00FE0EF0" w:rsidP="00FE0EF0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EF3C" w14:textId="376E1190" w:rsidR="00FE0EF0" w:rsidRPr="00BB6D70" w:rsidRDefault="00FE0EF0" w:rsidP="00FE0EF0">
            <w:r w:rsidRPr="007D1021">
              <w:t>ОПС ФГУП «Почта России» отделение почтовой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92E3" w14:textId="77FDE5FF" w:rsidR="00FE0EF0" w:rsidRPr="00BB6D70" w:rsidRDefault="00FE0EF0" w:rsidP="00FE0EF0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д. Дмитриевка</w:t>
            </w:r>
          </w:p>
        </w:tc>
      </w:tr>
      <w:tr w:rsidR="00FE0EF0" w:rsidRPr="00BB6D70" w14:paraId="59103133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BE83" w14:textId="77777777" w:rsidR="00FE0EF0" w:rsidRPr="00BB6D70" w:rsidRDefault="00FE0EF0" w:rsidP="00FE0EF0">
            <w:r w:rsidRPr="00BB6D70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881" w14:textId="25598C81" w:rsidR="00FE0EF0" w:rsidRPr="00BB6D70" w:rsidRDefault="00FE0EF0" w:rsidP="00FE0EF0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82CE" w14:textId="0873E945" w:rsidR="00FE0EF0" w:rsidRPr="00BB6D70" w:rsidRDefault="00FE0EF0" w:rsidP="00FE0EF0">
            <w:r w:rsidRPr="007D1021">
              <w:t>ОПС ФГУП «Почта России» отделение почтовой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C891" w14:textId="67E0BE91" w:rsidR="00FE0EF0" w:rsidRPr="00BB6D70" w:rsidRDefault="00FE0EF0" w:rsidP="00FE0EF0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Pr="00FE0EF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FE0EF0">
              <w:rPr>
                <w:color w:val="000000"/>
                <w:sz w:val="22"/>
                <w:szCs w:val="22"/>
              </w:rPr>
              <w:t>Алчедат</w:t>
            </w:r>
            <w:proofErr w:type="spellEnd"/>
          </w:p>
        </w:tc>
      </w:tr>
      <w:tr w:rsidR="00FE0EF0" w:rsidRPr="00BB6D70" w14:paraId="2F3E5435" w14:textId="77777777" w:rsidTr="00FE0EF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927" w14:textId="77777777" w:rsidR="00FE0EF0" w:rsidRPr="00BB6D70" w:rsidRDefault="00FE0EF0" w:rsidP="00FE0EF0">
            <w:r w:rsidRPr="00BB6D70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F06" w14:textId="20AA4AD9" w:rsidR="00FE0EF0" w:rsidRPr="00BB6D70" w:rsidRDefault="00FE0EF0" w:rsidP="00FE0EF0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3B8F" w14:textId="68E3F19C" w:rsidR="00FE0EF0" w:rsidRPr="00BB6D70" w:rsidRDefault="00FE0EF0" w:rsidP="00FE0EF0">
            <w:r w:rsidRPr="007D1021">
              <w:t>ОПС ФГУП «Почта России» отделение почтовой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C9D2" w14:textId="6606CDA7" w:rsidR="00FE0EF0" w:rsidRPr="00BB6D70" w:rsidRDefault="00FE0EF0" w:rsidP="00FE0EF0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п. 1-й</w:t>
            </w:r>
          </w:p>
        </w:tc>
      </w:tr>
      <w:tr w:rsidR="004C4AEA" w:rsidRPr="00BB6D70" w14:paraId="73E8A934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3B5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10C" w14:textId="589C99E5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7F56" w14:textId="466A4CA6" w:rsidR="004C4AEA" w:rsidRPr="00BB6D70" w:rsidRDefault="004C4AEA" w:rsidP="004C4AEA">
            <w:r w:rsidRPr="006E7EE3">
              <w:rPr>
                <w:sz w:val="22"/>
                <w:szCs w:val="22"/>
              </w:rPr>
              <w:t>Почтовое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E83F" w14:textId="4DD6A308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 w:rsidR="00FE0EF0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FE0EF0">
              <w:rPr>
                <w:color w:val="000000"/>
                <w:sz w:val="22"/>
                <w:szCs w:val="22"/>
              </w:rPr>
              <w:t>. Верх-Чебула</w:t>
            </w:r>
          </w:p>
        </w:tc>
      </w:tr>
      <w:tr w:rsidR="004C4AEA" w:rsidRPr="00BB6D70" w14:paraId="4A476B8A" w14:textId="77777777" w:rsidTr="004C4AEA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1472" w14:textId="77777777" w:rsidR="004C4AEA" w:rsidRPr="00BB6D70" w:rsidRDefault="004C4AEA" w:rsidP="004C4AEA">
            <w:r w:rsidRPr="00BB6D70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A43" w14:textId="4C5F2D62" w:rsidR="004C4AEA" w:rsidRPr="00BB6D70" w:rsidRDefault="004C4AEA" w:rsidP="004C4AEA">
            <w:r w:rsidRPr="002211BE">
              <w:rPr>
                <w:sz w:val="22"/>
                <w:szCs w:val="22"/>
              </w:rPr>
              <w:t>Объекты почтовой связи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25CE" w14:textId="072B8FAE" w:rsidR="004C4AEA" w:rsidRPr="00BB6D70" w:rsidRDefault="004C4AEA" w:rsidP="004C4AEA">
            <w:r w:rsidRPr="006E7EE3">
              <w:rPr>
                <w:sz w:val="22"/>
                <w:szCs w:val="22"/>
              </w:rPr>
              <w:t>Почтовое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2508" w14:textId="10C592E5" w:rsidR="004C4AEA" w:rsidRPr="00BB6D70" w:rsidRDefault="004C4AEA" w:rsidP="004C4AE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Кемеровская область - Кузбасс, </w:t>
            </w:r>
            <w:proofErr w:type="spellStart"/>
            <w:r w:rsidR="00BF65CC">
              <w:rPr>
                <w:color w:val="000000"/>
                <w:sz w:val="22"/>
                <w:szCs w:val="22"/>
              </w:rPr>
              <w:t>Чебулинский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proofErr w:type="spellStart"/>
            <w:r>
              <w:rPr>
                <w:color w:val="000000"/>
                <w:sz w:val="22"/>
                <w:szCs w:val="22"/>
              </w:rPr>
              <w:t>с.</w:t>
            </w:r>
            <w:r w:rsidR="00FE0EF0">
              <w:rPr>
                <w:color w:val="000000"/>
                <w:sz w:val="22"/>
                <w:szCs w:val="22"/>
              </w:rPr>
              <w:t>Чумай</w:t>
            </w:r>
            <w:proofErr w:type="spellEnd"/>
          </w:p>
        </w:tc>
      </w:tr>
    </w:tbl>
    <w:p w14:paraId="44CE374F" w14:textId="362C9E6D" w:rsidR="002211BE" w:rsidRDefault="002211BE"/>
    <w:p w14:paraId="68C6956F" w14:textId="255FBB5C" w:rsidR="002211BE" w:rsidRDefault="002211BE"/>
    <w:p w14:paraId="64A391CF" w14:textId="721DA6C9" w:rsidR="002211BE" w:rsidRDefault="002211BE"/>
    <w:p w14:paraId="381F9523" w14:textId="363DA7C5" w:rsidR="00174561" w:rsidRPr="00DD53BD" w:rsidRDefault="00174561" w:rsidP="00C7188A">
      <w:pPr>
        <w:spacing w:after="160" w:line="259" w:lineRule="auto"/>
        <w:rPr>
          <w:rFonts w:eastAsia="Calibri"/>
          <w:sz w:val="28"/>
          <w:szCs w:val="28"/>
        </w:rPr>
        <w:sectPr w:rsidR="00174561" w:rsidRPr="00DD53BD" w:rsidSect="004972E9">
          <w:pgSz w:w="16838" w:h="11906" w:orient="landscape"/>
          <w:pgMar w:top="851" w:right="709" w:bottom="851" w:left="567" w:header="709" w:footer="709" w:gutter="0"/>
          <w:cols w:space="708"/>
          <w:docGrid w:linePitch="360"/>
        </w:sectPr>
      </w:pPr>
    </w:p>
    <w:p w14:paraId="1A9A5D9C" w14:textId="77777777" w:rsidR="00B02CCB" w:rsidRDefault="00B02CCB" w:rsidP="00B02CCB">
      <w:pPr>
        <w:pStyle w:val="21"/>
        <w:rPr>
          <w:rFonts w:ascii="Times New Roman" w:hAnsi="Times New Roman" w:cs="Times New Roman"/>
        </w:rPr>
      </w:pPr>
      <w:bookmarkStart w:id="30" w:name="_Toc152064787"/>
      <w:bookmarkStart w:id="31" w:name="_Toc180586507"/>
      <w:bookmarkStart w:id="32" w:name="_Toc333325899"/>
      <w:r>
        <w:rPr>
          <w:rFonts w:ascii="Times New Roman" w:hAnsi="Times New Roman" w:cs="Times New Roman"/>
        </w:rPr>
        <w:lastRenderedPageBreak/>
        <w:t>Автомобильный транспорт</w:t>
      </w:r>
      <w:bookmarkEnd w:id="30"/>
      <w:bookmarkEnd w:id="31"/>
    </w:p>
    <w:p w14:paraId="2F05FCD8" w14:textId="446668C3" w:rsidR="00B02CCB" w:rsidRDefault="00692FC9" w:rsidP="00862E71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Схемой территориального планирования Кемеровской области – Кузбасса предусмотрено мероприятие по реконструкции </w:t>
      </w:r>
      <w:r w:rsidRPr="00692FC9">
        <w:rPr>
          <w:rFonts w:ascii="Times New Roman" w:hAnsi="Times New Roman" w:cs="Times New Roman"/>
        </w:rPr>
        <w:t xml:space="preserve">автомобильной дороги </w:t>
      </w:r>
      <w:proofErr w:type="spellStart"/>
      <w:r w:rsidRPr="00692FC9">
        <w:rPr>
          <w:rFonts w:ascii="Times New Roman" w:hAnsi="Times New Roman" w:cs="Times New Roman"/>
        </w:rPr>
        <w:t>Усть-Серта</w:t>
      </w:r>
      <w:proofErr w:type="spellEnd"/>
      <w:r w:rsidRPr="00692FC9">
        <w:rPr>
          <w:rFonts w:ascii="Times New Roman" w:hAnsi="Times New Roman" w:cs="Times New Roman"/>
        </w:rPr>
        <w:t xml:space="preserve"> - Листвянка - </w:t>
      </w:r>
      <w:proofErr w:type="spellStart"/>
      <w:r w:rsidRPr="00692FC9">
        <w:rPr>
          <w:rFonts w:ascii="Times New Roman" w:hAnsi="Times New Roman" w:cs="Times New Roman"/>
        </w:rPr>
        <w:t>Усть</w:t>
      </w:r>
      <w:proofErr w:type="spellEnd"/>
      <w:r w:rsidRPr="00692FC9">
        <w:rPr>
          <w:rFonts w:ascii="Times New Roman" w:hAnsi="Times New Roman" w:cs="Times New Roman"/>
        </w:rPr>
        <w:t xml:space="preserve">-Колба </w:t>
      </w:r>
      <w:r>
        <w:rPr>
          <w:rFonts w:ascii="Times New Roman" w:hAnsi="Times New Roman" w:cs="Times New Roman"/>
        </w:rPr>
        <w:t>–</w:t>
      </w:r>
      <w:r w:rsidRPr="00692FC9">
        <w:rPr>
          <w:rFonts w:ascii="Times New Roman" w:hAnsi="Times New Roman" w:cs="Times New Roman"/>
        </w:rPr>
        <w:t xml:space="preserve"> Тисуль</w:t>
      </w:r>
      <w:r>
        <w:rPr>
          <w:rFonts w:ascii="Times New Roman" w:hAnsi="Times New Roman" w:cs="Times New Roman"/>
        </w:rPr>
        <w:t xml:space="preserve">, категория </w:t>
      </w:r>
      <w:r>
        <w:rPr>
          <w:rFonts w:ascii="Times New Roman" w:hAnsi="Times New Roman" w:cs="Times New Roman"/>
          <w:lang w:val="en-US"/>
        </w:rPr>
        <w:t>III</w:t>
      </w:r>
      <w:r w:rsidRPr="00692F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протяженность – 36,5 км с целью организации </w:t>
      </w:r>
      <w:r w:rsidRPr="00692FC9">
        <w:rPr>
          <w:rFonts w:ascii="Times New Roman" w:hAnsi="Times New Roman" w:cs="Times New Roman"/>
        </w:rPr>
        <w:t>транспортного обслуживания населения, увеличени</w:t>
      </w:r>
      <w:r>
        <w:rPr>
          <w:rFonts w:ascii="Times New Roman" w:hAnsi="Times New Roman" w:cs="Times New Roman"/>
        </w:rPr>
        <w:t>я</w:t>
      </w:r>
      <w:r w:rsidRPr="00692FC9">
        <w:rPr>
          <w:rFonts w:ascii="Times New Roman" w:hAnsi="Times New Roman" w:cs="Times New Roman"/>
        </w:rPr>
        <w:t xml:space="preserve"> пропускной способности автомобильной дороги</w:t>
      </w:r>
      <w:r>
        <w:rPr>
          <w:rFonts w:ascii="Times New Roman" w:hAnsi="Times New Roman" w:cs="Times New Roman"/>
        </w:rPr>
        <w:t>.</w:t>
      </w:r>
    </w:p>
    <w:p w14:paraId="76522E1D" w14:textId="63CCC1E8" w:rsidR="00C418CA" w:rsidRDefault="00C418CA" w:rsidP="00C418CA">
      <w:pPr>
        <w:pStyle w:val="140"/>
        <w:rPr>
          <w:rFonts w:ascii="Times New Roman" w:hAnsi="Times New Roman" w:cs="Times New Roman"/>
        </w:rPr>
      </w:pPr>
      <w:r w:rsidRPr="000C139D">
        <w:rPr>
          <w:rFonts w:ascii="Times New Roman" w:hAnsi="Times New Roman" w:cs="Times New Roman"/>
        </w:rPr>
        <w:t>Схемой территориального планирования Российской Федерации предусмотрено мероприятие по реконструкции участка автомобильной дороги Р-255 "Сибирь" Новосибирск - Кемерово - Красноярск - Иркутск, Кемеровская область и строительство путепровода при пересечении автомобильной дороги с железной дорогой "Транссиб", категория II.</w:t>
      </w:r>
    </w:p>
    <w:p w14:paraId="25C89BE7" w14:textId="740603E9" w:rsidR="00967BEC" w:rsidRPr="00967BEC" w:rsidRDefault="00967BEC" w:rsidP="00967BEC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67BEC">
        <w:rPr>
          <w:rFonts w:ascii="Times New Roman" w:hAnsi="Times New Roman" w:cs="Times New Roman"/>
        </w:rPr>
        <w:t xml:space="preserve">о территории </w:t>
      </w:r>
      <w:proofErr w:type="spellStart"/>
      <w:r w:rsidRPr="00967BEC">
        <w:rPr>
          <w:rFonts w:ascii="Times New Roman" w:hAnsi="Times New Roman" w:cs="Times New Roman"/>
        </w:rPr>
        <w:t>Чебулинского</w:t>
      </w:r>
      <w:proofErr w:type="spellEnd"/>
      <w:r w:rsidRPr="00967BEC">
        <w:rPr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 xml:space="preserve"> проходит </w:t>
      </w:r>
      <w:r w:rsidRPr="00967BEC">
        <w:rPr>
          <w:rFonts w:ascii="Times New Roman" w:hAnsi="Times New Roman" w:cs="Times New Roman"/>
        </w:rPr>
        <w:t>автомобильн</w:t>
      </w:r>
      <w:r>
        <w:rPr>
          <w:rFonts w:ascii="Times New Roman" w:hAnsi="Times New Roman" w:cs="Times New Roman"/>
        </w:rPr>
        <w:t>ая</w:t>
      </w:r>
      <w:r w:rsidRPr="00967BEC">
        <w:rPr>
          <w:rFonts w:ascii="Times New Roman" w:hAnsi="Times New Roman" w:cs="Times New Roman"/>
        </w:rPr>
        <w:t xml:space="preserve"> дорог</w:t>
      </w:r>
      <w:r>
        <w:rPr>
          <w:rFonts w:ascii="Times New Roman" w:hAnsi="Times New Roman" w:cs="Times New Roman"/>
        </w:rPr>
        <w:t>а</w:t>
      </w:r>
      <w:r w:rsidRPr="00967BEC">
        <w:rPr>
          <w:rFonts w:ascii="Times New Roman" w:hAnsi="Times New Roman" w:cs="Times New Roman"/>
        </w:rPr>
        <w:t xml:space="preserve"> общего пользования федерального значения Р-255 «Сибирь»:</w:t>
      </w:r>
    </w:p>
    <w:p w14:paraId="1C11BFB7" w14:textId="77777777" w:rsidR="00967BEC" w:rsidRPr="00967BEC" w:rsidRDefault="00967BEC" w:rsidP="00967BEC">
      <w:pPr>
        <w:pStyle w:val="140"/>
        <w:rPr>
          <w:rFonts w:ascii="Times New Roman" w:hAnsi="Times New Roman" w:cs="Times New Roman"/>
        </w:rPr>
      </w:pPr>
      <w:r w:rsidRPr="00967BEC">
        <w:rPr>
          <w:rFonts w:ascii="Times New Roman" w:hAnsi="Times New Roman" w:cs="Times New Roman"/>
        </w:rPr>
        <w:t>ширина придорожной полосы, установленная распоряжением Федерального дорожного агентства от 4 сентября 2014 г. № 1680-р, – 100 м;</w:t>
      </w:r>
    </w:p>
    <w:p w14:paraId="27CDDE47" w14:textId="6FF49E4D" w:rsidR="00967BEC" w:rsidRDefault="00967BEC" w:rsidP="00967BEC">
      <w:pPr>
        <w:pStyle w:val="140"/>
        <w:rPr>
          <w:rFonts w:ascii="Times New Roman" w:hAnsi="Times New Roman" w:cs="Times New Roman"/>
        </w:rPr>
      </w:pPr>
      <w:r w:rsidRPr="00967BEC">
        <w:rPr>
          <w:rFonts w:ascii="Times New Roman" w:hAnsi="Times New Roman" w:cs="Times New Roman"/>
        </w:rPr>
        <w:t>категория – III.</w:t>
      </w:r>
    </w:p>
    <w:p w14:paraId="31A80734" w14:textId="06EE2E66" w:rsidR="004813D1" w:rsidRDefault="004813D1" w:rsidP="004813D1">
      <w:pPr>
        <w:pStyle w:val="21"/>
        <w:rPr>
          <w:rFonts w:ascii="Times New Roman" w:hAnsi="Times New Roman" w:cs="Times New Roman"/>
        </w:rPr>
      </w:pPr>
      <w:bookmarkStart w:id="33" w:name="_Toc180586508"/>
      <w:r>
        <w:rPr>
          <w:rFonts w:ascii="Times New Roman" w:hAnsi="Times New Roman" w:cs="Times New Roman"/>
        </w:rPr>
        <w:t>Ограничения использования объектов недвижимости на территориях санитарно-защитных зон и необходимые мероприятия</w:t>
      </w:r>
      <w:bookmarkEnd w:id="33"/>
    </w:p>
    <w:p w14:paraId="0ED35886" w14:textId="4C777D1D" w:rsidR="004813D1" w:rsidRPr="004813D1" w:rsidRDefault="004813D1" w:rsidP="004813D1">
      <w:pPr>
        <w:pStyle w:val="140"/>
        <w:rPr>
          <w:rFonts w:ascii="Times New Roman" w:hAnsi="Times New Roman" w:cs="Times New Roman"/>
        </w:rPr>
      </w:pPr>
      <w:r w:rsidRPr="004813D1">
        <w:rPr>
          <w:rFonts w:ascii="Times New Roman" w:hAnsi="Times New Roman" w:cs="Times New Roman"/>
        </w:rPr>
        <w:t>Использование земельных участков и объектов капитального строительства в границах санитарно-защитных зон</w:t>
      </w:r>
      <w:r w:rsidR="00281BDE">
        <w:rPr>
          <w:rFonts w:ascii="Times New Roman" w:hAnsi="Times New Roman" w:cs="Times New Roman"/>
        </w:rPr>
        <w:t xml:space="preserve"> (далее – СЗЗ)</w:t>
      </w:r>
      <w:r w:rsidRPr="004813D1">
        <w:rPr>
          <w:rFonts w:ascii="Times New Roman" w:hAnsi="Times New Roman" w:cs="Times New Roman"/>
        </w:rPr>
        <w:t xml:space="preserve"> осуществляется в соответствии с </w:t>
      </w:r>
      <w:hyperlink r:id="rId10" w:history="1">
        <w:r w:rsidRPr="004813D1">
          <w:rPr>
            <w:rFonts w:ascii="Times New Roman" w:hAnsi="Times New Roman" w:cs="Times New Roman"/>
          </w:rPr>
          <w:t>Правилами</w:t>
        </w:r>
      </w:hyperlink>
      <w:r w:rsidRPr="004813D1">
        <w:rPr>
          <w:rFonts w:ascii="Times New Roman" w:hAnsi="Times New Roman" w:cs="Times New Roman"/>
        </w:rPr>
        <w:t xml:space="preserve">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N 222, санитарно-эпидемиологическими правилами и нормативами </w:t>
      </w:r>
      <w:hyperlink r:id="rId11" w:history="1">
        <w:r w:rsidRPr="004813D1">
          <w:rPr>
            <w:rFonts w:ascii="Times New Roman" w:hAnsi="Times New Roman" w:cs="Times New Roman"/>
          </w:rPr>
          <w:t>СанПиН 2.2.1/2.1.1.1200-03</w:t>
        </w:r>
      </w:hyperlink>
      <w:r w:rsidRPr="004813D1">
        <w:rPr>
          <w:rFonts w:ascii="Times New Roman" w:hAnsi="Times New Roman" w:cs="Times New Roman"/>
        </w:rPr>
        <w:t xml:space="preserve">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N 74.</w:t>
      </w:r>
    </w:p>
    <w:p w14:paraId="76ABE84F" w14:textId="77777777" w:rsidR="004813D1" w:rsidRPr="004813D1" w:rsidRDefault="004813D1" w:rsidP="004813D1">
      <w:pPr>
        <w:pStyle w:val="140"/>
        <w:rPr>
          <w:rFonts w:ascii="Times New Roman" w:hAnsi="Times New Roman" w:cs="Times New Roman"/>
        </w:rPr>
      </w:pPr>
      <w:r w:rsidRPr="004813D1">
        <w:rPr>
          <w:rFonts w:ascii="Times New Roman" w:hAnsi="Times New Roman" w:cs="Times New Roman"/>
        </w:rPr>
        <w:lastRenderedPageBreak/>
        <w:t>В границах санитарно-защитной зоны не допускается использования земельных участков в целях:</w:t>
      </w:r>
    </w:p>
    <w:p w14:paraId="7FE42D21" w14:textId="77777777" w:rsidR="004813D1" w:rsidRPr="004813D1" w:rsidRDefault="004813D1" w:rsidP="004813D1">
      <w:pPr>
        <w:pStyle w:val="140"/>
        <w:rPr>
          <w:rFonts w:ascii="Times New Roman" w:hAnsi="Times New Roman" w:cs="Times New Roman"/>
        </w:rPr>
      </w:pPr>
      <w:r w:rsidRPr="004813D1">
        <w:rPr>
          <w:rFonts w:ascii="Times New Roman" w:hAnsi="Times New Roman" w:cs="Times New Roman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14:paraId="6ADF7960" w14:textId="0E247A45" w:rsidR="004813D1" w:rsidRDefault="004813D1" w:rsidP="004813D1">
      <w:pPr>
        <w:pStyle w:val="140"/>
        <w:rPr>
          <w:rFonts w:ascii="Times New Roman" w:hAnsi="Times New Roman" w:cs="Times New Roman"/>
        </w:rPr>
      </w:pPr>
      <w:r w:rsidRPr="004813D1">
        <w:rPr>
          <w:rFonts w:ascii="Times New Roman" w:hAnsi="Times New Roman" w:cs="Times New Roman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14:paraId="6F2A75B7" w14:textId="0807416B" w:rsidR="004813D1" w:rsidRDefault="004813D1" w:rsidP="004813D1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Чебулинского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в проекте генерального плана, в составе графических материалов по обоснованию отображаются установленные в Едином государственном реестре недвижимости границы </w:t>
      </w:r>
      <w:r w:rsidR="00281BDE">
        <w:rPr>
          <w:rFonts w:ascii="Times New Roman" w:hAnsi="Times New Roman" w:cs="Times New Roman"/>
        </w:rPr>
        <w:t>СЗЗ</w:t>
      </w:r>
      <w:r>
        <w:rPr>
          <w:rFonts w:ascii="Times New Roman" w:hAnsi="Times New Roman" w:cs="Times New Roman"/>
        </w:rPr>
        <w:t xml:space="preserve">, а также границы нормативных </w:t>
      </w:r>
      <w:r w:rsidR="00281BDE">
        <w:rPr>
          <w:rFonts w:ascii="Times New Roman" w:hAnsi="Times New Roman" w:cs="Times New Roman"/>
        </w:rPr>
        <w:t>СЗЗ</w:t>
      </w:r>
      <w:r>
        <w:rPr>
          <w:rFonts w:ascii="Times New Roman" w:hAnsi="Times New Roman" w:cs="Times New Roman"/>
        </w:rPr>
        <w:t xml:space="preserve"> в соответствии с классификацией объектов </w:t>
      </w:r>
      <w:hyperlink r:id="rId12" w:history="1">
        <w:r w:rsidRPr="004813D1">
          <w:rPr>
            <w:rFonts w:ascii="Times New Roman" w:hAnsi="Times New Roman" w:cs="Times New Roman"/>
          </w:rPr>
          <w:t>СанПиН 2.2.1/2.1.1.1200-03</w:t>
        </w:r>
      </w:hyperlink>
      <w:r w:rsidRPr="004813D1">
        <w:rPr>
          <w:rFonts w:ascii="Times New Roman" w:hAnsi="Times New Roman" w:cs="Times New Roman"/>
        </w:rPr>
        <w:t xml:space="preserve"> "Санитарно-защитные зоны и санитарная классификация предприятий, сооружений и иных объектов"</w:t>
      </w:r>
      <w:r>
        <w:rPr>
          <w:rFonts w:ascii="Times New Roman" w:hAnsi="Times New Roman" w:cs="Times New Roman"/>
        </w:rPr>
        <w:t>.</w:t>
      </w:r>
    </w:p>
    <w:p w14:paraId="56843FB5" w14:textId="7D905D10" w:rsidR="00281BDE" w:rsidRDefault="00281BDE" w:rsidP="004813D1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установленных санитарно-защитных зон, границы которых частично распространяются на зоны жилой застройки необходимо предусмотреть мероприятия по сокращению СЗЗ.</w:t>
      </w:r>
    </w:p>
    <w:p w14:paraId="0104E757" w14:textId="77777777" w:rsidR="00281BDE" w:rsidRPr="00281BDE" w:rsidRDefault="00281BDE" w:rsidP="00281BDE">
      <w:pPr>
        <w:pStyle w:val="140"/>
        <w:rPr>
          <w:rFonts w:ascii="Times New Roman" w:hAnsi="Times New Roman" w:cs="Times New Roman"/>
        </w:rPr>
      </w:pPr>
      <w:r w:rsidRPr="00281BDE">
        <w:rPr>
          <w:rFonts w:ascii="Times New Roman" w:hAnsi="Times New Roman" w:cs="Times New Roman"/>
        </w:rPr>
        <w:t>Сокращение размеров СЗЗ возможно после экспертизы аккредитованными лабораториями и оценки следующих показателей:</w:t>
      </w:r>
    </w:p>
    <w:p w14:paraId="342BA310" w14:textId="151D7EF9" w:rsidR="00281BDE" w:rsidRPr="00281BDE" w:rsidRDefault="00281BDE" w:rsidP="00281BDE">
      <w:pPr>
        <w:pStyle w:val="140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81BDE">
        <w:rPr>
          <w:rFonts w:ascii="Times New Roman" w:hAnsi="Times New Roman" w:cs="Times New Roman"/>
        </w:rPr>
        <w:t>ыбросы загрязняющих веществ в атмосферный воздух;</w:t>
      </w:r>
    </w:p>
    <w:p w14:paraId="091B67F8" w14:textId="462C59CA" w:rsidR="00281BDE" w:rsidRPr="00281BDE" w:rsidRDefault="00281BDE" w:rsidP="00281BDE">
      <w:pPr>
        <w:pStyle w:val="140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281BDE">
        <w:rPr>
          <w:rFonts w:ascii="Times New Roman" w:hAnsi="Times New Roman" w:cs="Times New Roman"/>
        </w:rPr>
        <w:t>изические факторы: шум, электромагнитное излучение, вибрации, ультразвук, инфразвук и т.п.;</w:t>
      </w:r>
    </w:p>
    <w:p w14:paraId="7B705B30" w14:textId="1B961AC4" w:rsidR="00281BDE" w:rsidRPr="00281BDE" w:rsidRDefault="00281BDE" w:rsidP="00281BDE">
      <w:pPr>
        <w:pStyle w:val="140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</w:t>
      </w:r>
      <w:r w:rsidRPr="00281BDE">
        <w:rPr>
          <w:rFonts w:ascii="Times New Roman" w:hAnsi="Times New Roman" w:cs="Times New Roman"/>
        </w:rPr>
        <w:t>иологические факторы загрязнения;</w:t>
      </w:r>
    </w:p>
    <w:p w14:paraId="56756DCA" w14:textId="17981F5A" w:rsidR="00281BDE" w:rsidRDefault="00281BDE" w:rsidP="00281BDE">
      <w:pPr>
        <w:pStyle w:val="140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81BDE">
        <w:rPr>
          <w:rFonts w:ascii="Times New Roman" w:hAnsi="Times New Roman" w:cs="Times New Roman"/>
        </w:rPr>
        <w:t>ценка риска для здоровья населения.</w:t>
      </w:r>
    </w:p>
    <w:p w14:paraId="5AFDEA87" w14:textId="77777777" w:rsidR="00281BDE" w:rsidRDefault="00281BDE" w:rsidP="00281BDE">
      <w:pPr>
        <w:pStyle w:val="140"/>
        <w:rPr>
          <w:rFonts w:ascii="Times New Roman" w:hAnsi="Times New Roman" w:cs="Times New Roman"/>
        </w:rPr>
      </w:pPr>
    </w:p>
    <w:p w14:paraId="5E6BD533" w14:textId="77777777" w:rsidR="00281BDE" w:rsidRDefault="00281BDE" w:rsidP="00281BDE">
      <w:pPr>
        <w:pStyle w:val="140"/>
        <w:rPr>
          <w:rFonts w:ascii="Times New Roman" w:hAnsi="Times New Roman" w:cs="Times New Roman"/>
        </w:rPr>
      </w:pPr>
    </w:p>
    <w:p w14:paraId="40402838" w14:textId="69DEF58B" w:rsidR="00281BDE" w:rsidRPr="00281BDE" w:rsidRDefault="00281BDE" w:rsidP="00281BDE">
      <w:pPr>
        <w:pStyle w:val="140"/>
        <w:rPr>
          <w:rFonts w:ascii="Times New Roman" w:hAnsi="Times New Roman" w:cs="Times New Roman"/>
        </w:rPr>
      </w:pPr>
      <w:r w:rsidRPr="00281BDE">
        <w:rPr>
          <w:rFonts w:ascii="Times New Roman" w:hAnsi="Times New Roman" w:cs="Times New Roman"/>
        </w:rPr>
        <w:t>Способы сокращения СЗЗ</w:t>
      </w:r>
      <w:r>
        <w:rPr>
          <w:rFonts w:ascii="Times New Roman" w:hAnsi="Times New Roman" w:cs="Times New Roman"/>
        </w:rPr>
        <w:t>:</w:t>
      </w:r>
    </w:p>
    <w:p w14:paraId="3E37C9A8" w14:textId="46220959" w:rsidR="00281BDE" w:rsidRPr="00281BDE" w:rsidRDefault="00281BDE" w:rsidP="00281BDE">
      <w:pPr>
        <w:pStyle w:val="140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81BDE">
        <w:rPr>
          <w:rFonts w:ascii="Times New Roman" w:hAnsi="Times New Roman" w:cs="Times New Roman"/>
        </w:rPr>
        <w:t>зменение технологии производства</w:t>
      </w:r>
      <w:r>
        <w:rPr>
          <w:rFonts w:ascii="Times New Roman" w:hAnsi="Times New Roman" w:cs="Times New Roman"/>
        </w:rPr>
        <w:t xml:space="preserve">, к которой относятся </w:t>
      </w:r>
      <w:r w:rsidRPr="00281BDE">
        <w:rPr>
          <w:rFonts w:ascii="Times New Roman" w:hAnsi="Times New Roman" w:cs="Times New Roman"/>
        </w:rPr>
        <w:t>модернизация оборудования, систем фильтрации выбросов, возведение очистных сооружений</w:t>
      </w:r>
      <w:r>
        <w:rPr>
          <w:rFonts w:ascii="Times New Roman" w:hAnsi="Times New Roman" w:cs="Times New Roman"/>
        </w:rPr>
        <w:t>, что</w:t>
      </w:r>
      <w:r w:rsidRPr="00281BDE">
        <w:rPr>
          <w:rFonts w:ascii="Times New Roman" w:hAnsi="Times New Roman" w:cs="Times New Roman"/>
        </w:rPr>
        <w:t xml:space="preserve"> дает возможность значительно снизить вред, наносимый природе</w:t>
      </w:r>
      <w:r>
        <w:rPr>
          <w:rFonts w:ascii="Times New Roman" w:hAnsi="Times New Roman" w:cs="Times New Roman"/>
        </w:rPr>
        <w:t>,</w:t>
      </w:r>
      <w:r w:rsidRPr="00281B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81BDE">
        <w:rPr>
          <w:rFonts w:ascii="Times New Roman" w:hAnsi="Times New Roman" w:cs="Times New Roman"/>
        </w:rPr>
        <w:t xml:space="preserve"> результате </w:t>
      </w:r>
      <w:r>
        <w:rPr>
          <w:rFonts w:ascii="Times New Roman" w:hAnsi="Times New Roman" w:cs="Times New Roman"/>
        </w:rPr>
        <w:t xml:space="preserve">чего </w:t>
      </w:r>
      <w:r w:rsidRPr="00281BDE">
        <w:rPr>
          <w:rFonts w:ascii="Times New Roman" w:hAnsi="Times New Roman" w:cs="Times New Roman"/>
        </w:rPr>
        <w:t>меняется класс опасности объекта</w:t>
      </w:r>
      <w:r>
        <w:rPr>
          <w:rFonts w:ascii="Times New Roman" w:hAnsi="Times New Roman" w:cs="Times New Roman"/>
        </w:rPr>
        <w:t xml:space="preserve"> </w:t>
      </w:r>
      <w:r w:rsidRPr="00281BDE">
        <w:rPr>
          <w:rFonts w:ascii="Times New Roman" w:hAnsi="Times New Roman" w:cs="Times New Roman"/>
        </w:rPr>
        <w:t>и появляется возможность сокращения санитарно-защитной зоны.</w:t>
      </w:r>
    </w:p>
    <w:p w14:paraId="1B25D1EE" w14:textId="52B716D5" w:rsidR="00281BDE" w:rsidRPr="00281BDE" w:rsidRDefault="00281BDE" w:rsidP="00F0087E">
      <w:pPr>
        <w:pStyle w:val="140"/>
        <w:numPr>
          <w:ilvl w:val="0"/>
          <w:numId w:val="34"/>
        </w:numPr>
        <w:rPr>
          <w:rFonts w:ascii="Times New Roman" w:hAnsi="Times New Roman" w:cs="Times New Roman"/>
        </w:rPr>
      </w:pPr>
      <w:r w:rsidRPr="00281BDE">
        <w:rPr>
          <w:rFonts w:ascii="Times New Roman" w:hAnsi="Times New Roman" w:cs="Times New Roman"/>
        </w:rPr>
        <w:t>различные экологические мероприятия на предприятии, в том числе посадка полосы деревьев, установка шумозащитных экранов, ликвидация ближайших к жилью источников выбросов.</w:t>
      </w:r>
    </w:p>
    <w:p w14:paraId="57408BD2" w14:textId="69A366F8" w:rsidR="00281BDE" w:rsidRPr="00281BDE" w:rsidRDefault="00281BDE" w:rsidP="00F0087E">
      <w:pPr>
        <w:pStyle w:val="140"/>
        <w:numPr>
          <w:ilvl w:val="0"/>
          <w:numId w:val="34"/>
        </w:numPr>
        <w:rPr>
          <w:rFonts w:ascii="Times New Roman" w:hAnsi="Times New Roman" w:cs="Times New Roman"/>
        </w:rPr>
      </w:pPr>
      <w:r w:rsidRPr="00281BDE">
        <w:rPr>
          <w:rFonts w:ascii="Times New Roman" w:hAnsi="Times New Roman" w:cs="Times New Roman"/>
        </w:rPr>
        <w:t xml:space="preserve">изменение производительности - </w:t>
      </w:r>
      <w:r>
        <w:rPr>
          <w:rFonts w:ascii="Times New Roman" w:hAnsi="Times New Roman" w:cs="Times New Roman"/>
        </w:rPr>
        <w:t>ч</w:t>
      </w:r>
      <w:r w:rsidRPr="00281BDE">
        <w:rPr>
          <w:rFonts w:ascii="Times New Roman" w:hAnsi="Times New Roman" w:cs="Times New Roman"/>
        </w:rPr>
        <w:t>ем меньше производительность, тем меньше опасности объект представляет для селитебных зон.</w:t>
      </w:r>
    </w:p>
    <w:p w14:paraId="4F1B18DC" w14:textId="2FCEAE15" w:rsidR="00281BDE" w:rsidRDefault="00281BDE" w:rsidP="00281BDE">
      <w:pPr>
        <w:pStyle w:val="140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81BDE">
        <w:rPr>
          <w:rFonts w:ascii="Times New Roman" w:hAnsi="Times New Roman" w:cs="Times New Roman"/>
        </w:rPr>
        <w:t xml:space="preserve">рекращение работы с </w:t>
      </w:r>
      <w:r>
        <w:rPr>
          <w:rFonts w:ascii="Times New Roman" w:hAnsi="Times New Roman" w:cs="Times New Roman"/>
        </w:rPr>
        <w:t>определенными</w:t>
      </w:r>
      <w:r w:rsidRPr="00281BDE">
        <w:rPr>
          <w:rFonts w:ascii="Times New Roman" w:hAnsi="Times New Roman" w:cs="Times New Roman"/>
        </w:rPr>
        <w:t xml:space="preserve"> вредными веществами, смена сырья на экологически безопасное и нетоксичное.</w:t>
      </w:r>
    </w:p>
    <w:p w14:paraId="4135403D" w14:textId="77777777" w:rsidR="00281BDE" w:rsidRDefault="00281BDE" w:rsidP="00281BDE">
      <w:pPr>
        <w:pStyle w:val="140"/>
        <w:rPr>
          <w:rFonts w:ascii="Times New Roman" w:hAnsi="Times New Roman" w:cs="Times New Roman"/>
        </w:rPr>
      </w:pPr>
    </w:p>
    <w:p w14:paraId="3DD9188E" w14:textId="6FA8FE6B" w:rsidR="00281BDE" w:rsidRPr="00692FC9" w:rsidRDefault="00281BDE" w:rsidP="00281BDE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нормативных санитарно-защитных зон следует разработать проекты СЗЗ, уточнить границы СЗЗ и утвердить проект СЗЗ главным санитарным врачом, внести в Единый государственный реестр недвижимости сведения о местоположении установленной СЗЗ.</w:t>
      </w:r>
    </w:p>
    <w:p w14:paraId="3073DD50" w14:textId="77777777" w:rsidR="00513B66" w:rsidRPr="00900C9E" w:rsidRDefault="00513B66" w:rsidP="00513B66">
      <w:pPr>
        <w:pStyle w:val="21"/>
        <w:spacing w:before="120"/>
        <w:rPr>
          <w:rFonts w:ascii="Times New Roman" w:hAnsi="Times New Roman" w:cs="Times New Roman"/>
        </w:rPr>
      </w:pPr>
      <w:bookmarkStart w:id="34" w:name="_Toc171677658"/>
      <w:bookmarkStart w:id="35" w:name="_Toc180586509"/>
      <w:r w:rsidRPr="00900C9E">
        <w:rPr>
          <w:rFonts w:ascii="Times New Roman" w:hAnsi="Times New Roman" w:cs="Times New Roman"/>
        </w:rPr>
        <w:t>Мероприятия по сохранению водных биоресурсов</w:t>
      </w:r>
      <w:bookmarkEnd w:id="34"/>
      <w:bookmarkEnd w:id="35"/>
    </w:p>
    <w:p w14:paraId="67FE15B6" w14:textId="77777777" w:rsidR="00513B66" w:rsidRPr="00900C9E" w:rsidRDefault="00513B66" w:rsidP="00513B6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На водные объекты устанавливается специальный режим осуществления хозяйственной и иной деятельности в целях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1993C42E" w14:textId="77777777" w:rsidR="00513B66" w:rsidRPr="00900C9E" w:rsidRDefault="00513B66" w:rsidP="00513B6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 xml:space="preserve">В границах водоохранных зон запрещаются: </w:t>
      </w:r>
    </w:p>
    <w:p w14:paraId="54D9E31D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1) использование сточных вод в целях повышения почвенного плодородия;</w:t>
      </w:r>
    </w:p>
    <w:p w14:paraId="45EAB789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lastRenderedPageBreak/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</w:t>
      </w:r>
    </w:p>
    <w:p w14:paraId="588FE11A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3) осуществление авиационных мер по борьбе с вредными организмами;</w:t>
      </w:r>
    </w:p>
    <w:p w14:paraId="22BB9696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18CC0CD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5FCD36D0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5EBCA832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7) сброс сточных, в том числе дренажных, вод;</w:t>
      </w:r>
    </w:p>
    <w:p w14:paraId="068D6FD1" w14:textId="77777777" w:rsidR="00513B66" w:rsidRPr="00900C9E" w:rsidRDefault="00513B66" w:rsidP="00513B66">
      <w:pPr>
        <w:spacing w:line="360" w:lineRule="auto"/>
        <w:jc w:val="both"/>
        <w:rPr>
          <w:rFonts w:eastAsia="Calibri"/>
          <w:sz w:val="28"/>
          <w:szCs w:val="28"/>
        </w:rPr>
      </w:pPr>
      <w:r w:rsidRPr="00900C9E">
        <w:rPr>
          <w:rFonts w:eastAsia="Calibri"/>
          <w:sz w:val="28"/>
          <w:szCs w:val="2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2395-I "О недрах").</w:t>
      </w:r>
    </w:p>
    <w:p w14:paraId="7B075CBE" w14:textId="77777777" w:rsidR="00513B66" w:rsidRPr="00900C9E" w:rsidRDefault="00513B66" w:rsidP="00513B66">
      <w:pPr>
        <w:pStyle w:val="140"/>
        <w:rPr>
          <w:rFonts w:ascii="Times New Roman" w:hAnsi="Times New Roman" w:cs="Times New Roman"/>
        </w:rPr>
      </w:pPr>
    </w:p>
    <w:p w14:paraId="609C9F35" w14:textId="6BC6A5BB" w:rsidR="00D1280C" w:rsidRDefault="00B65C24" w:rsidP="00B65C24">
      <w:pPr>
        <w:pStyle w:val="1"/>
        <w:jc w:val="both"/>
        <w:rPr>
          <w:rFonts w:ascii="Times New Roman" w:hAnsi="Times New Roman" w:cs="Times New Roman"/>
        </w:rPr>
      </w:pPr>
      <w:bookmarkStart w:id="36" w:name="_Toc180586510"/>
      <w:r w:rsidRPr="00DD53BD">
        <w:rPr>
          <w:rFonts w:ascii="Times New Roman" w:hAnsi="Times New Roman" w:cs="Times New Roman"/>
        </w:rPr>
        <w:lastRenderedPageBreak/>
        <w:t xml:space="preserve">ЧАСТЬ 3. ОЦЕНКА ВОЗМОЖНОГО ВЛИЯНИЯ ПЛАНИРУЕМЫХ ДЛЯ РАЗМЕЩЕНИЯ ОБЪЕКТОВ </w:t>
      </w:r>
      <w:r w:rsidR="00555392">
        <w:rPr>
          <w:rFonts w:ascii="Times New Roman" w:hAnsi="Times New Roman" w:cs="Times New Roman"/>
        </w:rPr>
        <w:t>МЕСТНОГО</w:t>
      </w:r>
      <w:r w:rsidRPr="00DD53BD">
        <w:rPr>
          <w:rFonts w:ascii="Times New Roman" w:hAnsi="Times New Roman" w:cs="Times New Roman"/>
        </w:rPr>
        <w:t xml:space="preserve"> ЗНАЧЕНИЯ НА КОМПЛЕКСНОЕ РАЗВИТИЕ СООТВЕТСТВУЮЩЕЙ ТЕРРИТОРИИ.</w:t>
      </w:r>
      <w:bookmarkEnd w:id="36"/>
    </w:p>
    <w:p w14:paraId="3ED0F0FE" w14:textId="77777777" w:rsidR="00B6739D" w:rsidRPr="00B6739D" w:rsidRDefault="00B6739D" w:rsidP="00B6739D"/>
    <w:p w14:paraId="3E6B8E5B" w14:textId="4E2D9765" w:rsidR="00DD53BD" w:rsidRPr="00DD53BD" w:rsidRDefault="00DD53BD" w:rsidP="00DD53BD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Целью развития объектов </w:t>
      </w:r>
      <w:r w:rsidR="006A77A1">
        <w:rPr>
          <w:rFonts w:ascii="Times New Roman" w:hAnsi="Times New Roman" w:cs="Times New Roman"/>
        </w:rPr>
        <w:t>инженерной инфраструктуры</w:t>
      </w:r>
      <w:r w:rsidRPr="00DD53BD">
        <w:rPr>
          <w:rFonts w:ascii="Times New Roman" w:hAnsi="Times New Roman" w:cs="Times New Roman"/>
        </w:rPr>
        <w:t xml:space="preserve"> в </w:t>
      </w:r>
      <w:proofErr w:type="spellStart"/>
      <w:r w:rsidR="00FE0EF0">
        <w:rPr>
          <w:rFonts w:ascii="Times New Roman" w:hAnsi="Times New Roman" w:cs="Times New Roman"/>
        </w:rPr>
        <w:t>Чебулинском</w:t>
      </w:r>
      <w:proofErr w:type="spellEnd"/>
      <w:r w:rsidR="006A77A1">
        <w:rPr>
          <w:rFonts w:ascii="Times New Roman" w:hAnsi="Times New Roman" w:cs="Times New Roman"/>
        </w:rPr>
        <w:t xml:space="preserve"> муниципальном округе</w:t>
      </w:r>
      <w:r w:rsidRPr="00DD53BD">
        <w:rPr>
          <w:rFonts w:ascii="Times New Roman" w:hAnsi="Times New Roman" w:cs="Times New Roman"/>
        </w:rPr>
        <w:t xml:space="preserve"> является удовлетворение потребностей экономики и общества в конкурентоспособных качественных услугах, повышение качества услуг.</w:t>
      </w:r>
    </w:p>
    <w:p w14:paraId="3F40FE98" w14:textId="2DB75694" w:rsidR="00DD53BD" w:rsidRPr="00DD53BD" w:rsidRDefault="00DD53BD" w:rsidP="00DD53BD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Таким образом, строительство новых объектов </w:t>
      </w:r>
      <w:r w:rsidR="006A77A1">
        <w:rPr>
          <w:rFonts w:ascii="Times New Roman" w:hAnsi="Times New Roman" w:cs="Times New Roman"/>
        </w:rPr>
        <w:t>инженерной</w:t>
      </w:r>
      <w:r w:rsidRPr="00DD53BD">
        <w:rPr>
          <w:rFonts w:ascii="Times New Roman" w:hAnsi="Times New Roman" w:cs="Times New Roman"/>
        </w:rPr>
        <w:t xml:space="preserve"> инфраструктуры позволит достигнуть </w:t>
      </w:r>
      <w:r w:rsidR="00830500">
        <w:rPr>
          <w:rFonts w:ascii="Times New Roman" w:hAnsi="Times New Roman" w:cs="Times New Roman"/>
        </w:rPr>
        <w:t>повышения уровня и условий жизни населения</w:t>
      </w:r>
      <w:r w:rsidRPr="00DD53BD">
        <w:rPr>
          <w:rFonts w:ascii="Times New Roman" w:hAnsi="Times New Roman" w:cs="Times New Roman"/>
        </w:rPr>
        <w:t>.</w:t>
      </w:r>
    </w:p>
    <w:p w14:paraId="3B73D646" w14:textId="7D7A3BFE" w:rsidR="00DD53BD" w:rsidRPr="00DD53BD" w:rsidRDefault="00DD53BD" w:rsidP="00DD53BD">
      <w:pPr>
        <w:pStyle w:val="140"/>
        <w:rPr>
          <w:rFonts w:ascii="Times New Roman" w:hAnsi="Times New Roman" w:cs="Times New Roman"/>
        </w:rPr>
      </w:pPr>
      <w:r w:rsidRPr="00DD53BD">
        <w:rPr>
          <w:rFonts w:ascii="Times New Roman" w:hAnsi="Times New Roman" w:cs="Times New Roman"/>
        </w:rPr>
        <w:t xml:space="preserve"> Все планируемые к размещению на территории </w:t>
      </w:r>
      <w:proofErr w:type="spellStart"/>
      <w:r w:rsidR="00BF65CC">
        <w:rPr>
          <w:rFonts w:ascii="Times New Roman" w:hAnsi="Times New Roman" w:cs="Times New Roman"/>
        </w:rPr>
        <w:t>Чебулинского</w:t>
      </w:r>
      <w:proofErr w:type="spellEnd"/>
      <w:r w:rsidR="006A77A1">
        <w:rPr>
          <w:rFonts w:ascii="Times New Roman" w:hAnsi="Times New Roman" w:cs="Times New Roman"/>
        </w:rPr>
        <w:t xml:space="preserve"> муниципального округа</w:t>
      </w:r>
      <w:r w:rsidRPr="00DD53BD">
        <w:rPr>
          <w:rFonts w:ascii="Times New Roman" w:hAnsi="Times New Roman" w:cs="Times New Roman"/>
        </w:rPr>
        <w:t xml:space="preserve"> объекты </w:t>
      </w:r>
      <w:r w:rsidR="006A77A1">
        <w:rPr>
          <w:rFonts w:ascii="Times New Roman" w:hAnsi="Times New Roman" w:cs="Times New Roman"/>
        </w:rPr>
        <w:t>инженерной</w:t>
      </w:r>
      <w:r w:rsidR="006A77A1" w:rsidRPr="00DD53BD">
        <w:rPr>
          <w:rFonts w:ascii="Times New Roman" w:hAnsi="Times New Roman" w:cs="Times New Roman"/>
        </w:rPr>
        <w:t xml:space="preserve"> </w:t>
      </w:r>
      <w:r w:rsidRPr="00DD53BD">
        <w:rPr>
          <w:rFonts w:ascii="Times New Roman" w:hAnsi="Times New Roman" w:cs="Times New Roman"/>
        </w:rPr>
        <w:t>инфраструктуры должны проектироваться с учетом требований охраны окружающей среды и обеспечения экологической безопасности.</w:t>
      </w:r>
    </w:p>
    <w:p w14:paraId="0A3ACC5D" w14:textId="15792DBA" w:rsidR="00A22032" w:rsidRDefault="00A22032" w:rsidP="001F529E">
      <w:pPr>
        <w:pStyle w:val="140"/>
        <w:rPr>
          <w:rFonts w:ascii="Times New Roman" w:hAnsi="Times New Roman" w:cs="Times New Roman"/>
        </w:rPr>
      </w:pPr>
      <w:r w:rsidRPr="00A22032">
        <w:rPr>
          <w:rFonts w:ascii="Times New Roman" w:hAnsi="Times New Roman" w:cs="Times New Roman"/>
        </w:rPr>
        <w:t xml:space="preserve">Проектные решения по развитию зон общественно-деловой застройки и сферы культурно-бытового обслуживания населения основаны на положениях </w:t>
      </w:r>
      <w:r w:rsidR="00115A65" w:rsidRPr="00115A65">
        <w:rPr>
          <w:rFonts w:ascii="Times New Roman" w:hAnsi="Times New Roman" w:cs="Times New Roman"/>
        </w:rPr>
        <w:t>Стратеги</w:t>
      </w:r>
      <w:r w:rsidR="00115A65">
        <w:rPr>
          <w:rFonts w:ascii="Times New Roman" w:hAnsi="Times New Roman" w:cs="Times New Roman"/>
        </w:rPr>
        <w:t>и</w:t>
      </w:r>
      <w:r w:rsidR="00115A65" w:rsidRPr="00115A65">
        <w:rPr>
          <w:rFonts w:ascii="Times New Roman" w:hAnsi="Times New Roman" w:cs="Times New Roman"/>
        </w:rPr>
        <w:t xml:space="preserve"> социально-экономического развития </w:t>
      </w:r>
      <w:proofErr w:type="spellStart"/>
      <w:r w:rsidR="00BF65CC">
        <w:rPr>
          <w:rFonts w:ascii="Times New Roman" w:hAnsi="Times New Roman" w:cs="Times New Roman"/>
        </w:rPr>
        <w:t>Чебулинского</w:t>
      </w:r>
      <w:proofErr w:type="spellEnd"/>
      <w:r w:rsidR="00115A65" w:rsidRPr="00115A65">
        <w:rPr>
          <w:rFonts w:ascii="Times New Roman" w:hAnsi="Times New Roman" w:cs="Times New Roman"/>
        </w:rPr>
        <w:t xml:space="preserve"> муниципального округа </w:t>
      </w:r>
      <w:r w:rsidRPr="00A22032">
        <w:rPr>
          <w:rFonts w:ascii="Times New Roman" w:hAnsi="Times New Roman" w:cs="Times New Roman"/>
        </w:rPr>
        <w:t xml:space="preserve">с учетом проведенных расчетов потребности в новом строительстве и представляют собой ряд мероприятий </w:t>
      </w:r>
      <w:r w:rsidR="00115A65">
        <w:rPr>
          <w:rFonts w:ascii="Times New Roman" w:hAnsi="Times New Roman" w:cs="Times New Roman"/>
        </w:rPr>
        <w:t xml:space="preserve">по </w:t>
      </w:r>
      <w:r w:rsidRPr="00A22032">
        <w:rPr>
          <w:rFonts w:ascii="Times New Roman" w:hAnsi="Times New Roman" w:cs="Times New Roman"/>
        </w:rPr>
        <w:t>строительству новых объектов и реорганизации существующих территорий застройки.</w:t>
      </w:r>
    </w:p>
    <w:p w14:paraId="353A2C5F" w14:textId="77777777" w:rsidR="006F2E55" w:rsidRPr="00DD53BD" w:rsidRDefault="006F2E55" w:rsidP="006F2E55">
      <w:pPr>
        <w:pStyle w:val="21"/>
        <w:rPr>
          <w:rFonts w:ascii="Times New Roman" w:hAnsi="Times New Roman" w:cs="Times New Roman"/>
        </w:rPr>
      </w:pPr>
      <w:bookmarkStart w:id="37" w:name="_Toc86832825"/>
      <w:bookmarkStart w:id="38" w:name="_Toc180586511"/>
      <w:r>
        <w:rPr>
          <w:rFonts w:ascii="Times New Roman" w:hAnsi="Times New Roman" w:cs="Times New Roman"/>
        </w:rPr>
        <w:t>Сфера образования</w:t>
      </w:r>
      <w:bookmarkEnd w:id="37"/>
      <w:bookmarkEnd w:id="38"/>
    </w:p>
    <w:p w14:paraId="4743D0BF" w14:textId="683A9751" w:rsidR="00280AFF" w:rsidRDefault="006F2E55" w:rsidP="00280AFF">
      <w:pPr>
        <w:pStyle w:val="140"/>
        <w:rPr>
          <w:rFonts w:ascii="Times New Roman" w:hAnsi="Times New Roman" w:cs="Times New Roman"/>
        </w:rPr>
      </w:pPr>
      <w:r w:rsidRPr="00144826">
        <w:rPr>
          <w:rFonts w:ascii="Times New Roman" w:hAnsi="Times New Roman" w:cs="Times New Roman"/>
        </w:rPr>
        <w:t xml:space="preserve">В стратегической перспективе в </w:t>
      </w:r>
      <w:r w:rsidR="00280AFF">
        <w:rPr>
          <w:rFonts w:ascii="Times New Roman" w:hAnsi="Times New Roman" w:cs="Times New Roman"/>
        </w:rPr>
        <w:t xml:space="preserve">сфере </w:t>
      </w:r>
      <w:r w:rsidRPr="00144826">
        <w:rPr>
          <w:rFonts w:ascii="Times New Roman" w:hAnsi="Times New Roman" w:cs="Times New Roman"/>
        </w:rPr>
        <w:t>образовани</w:t>
      </w:r>
      <w:r w:rsidR="00695ABE">
        <w:rPr>
          <w:rFonts w:ascii="Times New Roman" w:hAnsi="Times New Roman" w:cs="Times New Roman"/>
        </w:rPr>
        <w:t>я будет развитие школьной инфраструктуры, р</w:t>
      </w:r>
      <w:r w:rsidR="00695ABE" w:rsidRPr="00695ABE">
        <w:rPr>
          <w:rFonts w:ascii="Times New Roman" w:hAnsi="Times New Roman" w:cs="Times New Roman"/>
        </w:rPr>
        <w:t>азвитие и укрепление материально- технической базы образовательных учреждений</w:t>
      </w:r>
      <w:r w:rsidR="00695ABE">
        <w:rPr>
          <w:rFonts w:ascii="Times New Roman" w:hAnsi="Times New Roman" w:cs="Times New Roman"/>
        </w:rPr>
        <w:t>,</w:t>
      </w:r>
      <w:r w:rsidR="00695ABE" w:rsidRPr="00695ABE">
        <w:t xml:space="preserve"> </w:t>
      </w:r>
      <w:r w:rsidR="00695ABE">
        <w:rPr>
          <w:rFonts w:ascii="Times New Roman" w:hAnsi="Times New Roman" w:cs="Times New Roman"/>
        </w:rPr>
        <w:t>о</w:t>
      </w:r>
      <w:r w:rsidR="00695ABE" w:rsidRPr="00695ABE">
        <w:rPr>
          <w:rFonts w:ascii="Times New Roman" w:hAnsi="Times New Roman" w:cs="Times New Roman"/>
        </w:rPr>
        <w:t>беспечение соблюдения требований законодательства в сфере образования</w:t>
      </w:r>
      <w:r w:rsidR="00695ABE">
        <w:rPr>
          <w:rFonts w:ascii="Times New Roman" w:hAnsi="Times New Roman" w:cs="Times New Roman"/>
        </w:rPr>
        <w:t>.</w:t>
      </w:r>
    </w:p>
    <w:p w14:paraId="26203476" w14:textId="18D20A5C" w:rsidR="00280AFF" w:rsidRPr="00280AFF" w:rsidRDefault="00280AFF" w:rsidP="00280AFF">
      <w:pPr>
        <w:pStyle w:val="140"/>
        <w:rPr>
          <w:rFonts w:ascii="Times New Roman" w:hAnsi="Times New Roman" w:cs="Times New Roman"/>
        </w:rPr>
      </w:pPr>
      <w:r w:rsidRPr="00280AFF">
        <w:rPr>
          <w:rFonts w:ascii="Times New Roman" w:hAnsi="Times New Roman" w:cs="Times New Roman"/>
        </w:rPr>
        <w:t>Основным направлением деятельности дошкольных учреждений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является работа по повышению социального статуса дошкольного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образования, обеспечению равенства возможностей для каждого ребёнка в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получении качественного дошкольного образования, обеспечению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 xml:space="preserve">государственных </w:t>
      </w:r>
      <w:r w:rsidRPr="00280AFF">
        <w:rPr>
          <w:rFonts w:ascii="Times New Roman" w:hAnsi="Times New Roman" w:cs="Times New Roman"/>
        </w:rPr>
        <w:lastRenderedPageBreak/>
        <w:t>гарантий уровня и качества образования на основе единства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обязательных требований в рамках ФГОС, работа по сохранению единства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образовательного пространства Российской Федерации относительно уровня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дошкольного образования, реализация прав детей на получение бесплатного</w:t>
      </w:r>
      <w:r>
        <w:rPr>
          <w:rFonts w:ascii="Times New Roman" w:hAnsi="Times New Roman" w:cs="Times New Roman"/>
        </w:rPr>
        <w:t xml:space="preserve"> </w:t>
      </w:r>
      <w:r w:rsidRPr="00280AFF">
        <w:rPr>
          <w:rFonts w:ascii="Times New Roman" w:hAnsi="Times New Roman" w:cs="Times New Roman"/>
        </w:rPr>
        <w:t>дошкольного образования.</w:t>
      </w:r>
    </w:p>
    <w:p w14:paraId="16E43D5C" w14:textId="66D57617" w:rsidR="005F4ECC" w:rsidRPr="00DD53BD" w:rsidRDefault="005F4ECC" w:rsidP="00280AFF">
      <w:pPr>
        <w:pStyle w:val="21"/>
        <w:spacing w:before="120"/>
        <w:jc w:val="both"/>
        <w:rPr>
          <w:rFonts w:ascii="Times New Roman" w:hAnsi="Times New Roman" w:cs="Times New Roman"/>
        </w:rPr>
      </w:pPr>
      <w:bookmarkStart w:id="39" w:name="_Toc180586512"/>
      <w:r>
        <w:rPr>
          <w:rFonts w:ascii="Times New Roman" w:hAnsi="Times New Roman" w:cs="Times New Roman"/>
        </w:rPr>
        <w:t>Сфера</w:t>
      </w:r>
      <w:r w:rsidR="00144826">
        <w:rPr>
          <w:rFonts w:ascii="Times New Roman" w:hAnsi="Times New Roman" w:cs="Times New Roman"/>
        </w:rPr>
        <w:t xml:space="preserve"> </w:t>
      </w:r>
      <w:r w:rsidR="00115A65">
        <w:rPr>
          <w:rFonts w:ascii="Times New Roman" w:hAnsi="Times New Roman" w:cs="Times New Roman"/>
        </w:rPr>
        <w:t>физической культуры и массового спорта</w:t>
      </w:r>
      <w:bookmarkEnd w:id="39"/>
    </w:p>
    <w:p w14:paraId="2DB3EB47" w14:textId="62A800AF" w:rsidR="00D611C6" w:rsidRDefault="00D611C6" w:rsidP="00D611C6">
      <w:pPr>
        <w:pStyle w:val="140"/>
        <w:rPr>
          <w:rFonts w:ascii="Times New Roman" w:hAnsi="Times New Roman" w:cs="Times New Roman"/>
        </w:rPr>
      </w:pPr>
      <w:r w:rsidRPr="00BE2B75">
        <w:rPr>
          <w:rFonts w:ascii="Times New Roman" w:hAnsi="Times New Roman" w:cs="Times New Roman"/>
        </w:rPr>
        <w:t>Ведутся работы по сохранен</w:t>
      </w:r>
      <w:r>
        <w:rPr>
          <w:rFonts w:ascii="Times New Roman" w:hAnsi="Times New Roman" w:cs="Times New Roman"/>
        </w:rPr>
        <w:t>и</w:t>
      </w:r>
      <w:r w:rsidRPr="00BE2B75">
        <w:rPr>
          <w:rFonts w:ascii="Times New Roman" w:hAnsi="Times New Roman" w:cs="Times New Roman"/>
        </w:rPr>
        <w:t>ю здоров</w:t>
      </w:r>
      <w:r>
        <w:rPr>
          <w:rFonts w:ascii="Times New Roman" w:hAnsi="Times New Roman" w:cs="Times New Roman"/>
        </w:rPr>
        <w:t>ь</w:t>
      </w:r>
      <w:r w:rsidRPr="00BE2B75">
        <w:rPr>
          <w:rFonts w:ascii="Times New Roman" w:hAnsi="Times New Roman" w:cs="Times New Roman"/>
        </w:rPr>
        <w:t xml:space="preserve">я, создаются условия для массового занятия спортом учащихся образовательных учреждений </w:t>
      </w:r>
      <w:r w:rsidR="00695ABE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. </w:t>
      </w:r>
    </w:p>
    <w:p w14:paraId="6A55CC4C" w14:textId="77777777" w:rsidR="00D611C6" w:rsidRPr="005D2074" w:rsidRDefault="00D611C6" w:rsidP="00D611C6">
      <w:pPr>
        <w:pStyle w:val="140"/>
        <w:rPr>
          <w:rFonts w:ascii="Times New Roman" w:hAnsi="Times New Roman" w:cs="Times New Roman"/>
        </w:rPr>
      </w:pPr>
      <w:r w:rsidRPr="005D2074">
        <w:rPr>
          <w:rFonts w:ascii="Times New Roman" w:hAnsi="Times New Roman" w:cs="Times New Roman"/>
        </w:rPr>
        <w:t>К объектам местного значения в области физической   культуры   и   массового   спорта относятся следующие виды объектов - плоскостные объекты физкультуры и спорта.</w:t>
      </w:r>
    </w:p>
    <w:p w14:paraId="788B60B7" w14:textId="77777777" w:rsidR="00D611C6" w:rsidRPr="005D2074" w:rsidRDefault="00D611C6" w:rsidP="00D611C6">
      <w:pPr>
        <w:pStyle w:val="140"/>
        <w:rPr>
          <w:rFonts w:ascii="Times New Roman" w:hAnsi="Times New Roman" w:cs="Times New Roman"/>
        </w:rPr>
      </w:pPr>
      <w:r w:rsidRPr="005D2074">
        <w:rPr>
          <w:rFonts w:ascii="Times New Roman" w:hAnsi="Times New Roman" w:cs="Times New Roman"/>
        </w:rPr>
        <w:t>Расчетные показатели и размещение объектов физической   культуры   и   массового</w:t>
      </w:r>
      <w:r>
        <w:rPr>
          <w:rFonts w:ascii="Times New Roman" w:hAnsi="Times New Roman" w:cs="Times New Roman"/>
        </w:rPr>
        <w:t xml:space="preserve"> </w:t>
      </w:r>
      <w:r w:rsidRPr="005D2074">
        <w:rPr>
          <w:rFonts w:ascii="Times New Roman" w:hAnsi="Times New Roman" w:cs="Times New Roman"/>
        </w:rPr>
        <w:t xml:space="preserve">спорта местного уровня произведено в соответствии с действующими нормативами обеспеченности населения объектами обслуживании и в соответствии с нормативным радиусом доступности. </w:t>
      </w:r>
    </w:p>
    <w:p w14:paraId="634FEF9E" w14:textId="77777777" w:rsidR="006F57F2" w:rsidRDefault="00D611C6" w:rsidP="00D611C6">
      <w:pPr>
        <w:pStyle w:val="140"/>
        <w:rPr>
          <w:rFonts w:ascii="Times New Roman" w:hAnsi="Times New Roman" w:cs="Times New Roman"/>
        </w:rPr>
        <w:sectPr w:rsidR="006F57F2" w:rsidSect="00174561">
          <w:pgSz w:w="11906" w:h="16838"/>
          <w:pgMar w:top="709" w:right="851" w:bottom="567" w:left="1418" w:header="709" w:footer="709" w:gutter="0"/>
          <w:cols w:space="708"/>
          <w:docGrid w:linePitch="360"/>
        </w:sectPr>
      </w:pPr>
      <w:r w:rsidRPr="005D2074">
        <w:rPr>
          <w:rFonts w:ascii="Times New Roman" w:hAnsi="Times New Roman" w:cs="Times New Roman"/>
        </w:rPr>
        <w:t>Реализация планов строительства объектов физической   культуры   и   массового   спорта местного значения должна оказать мощный положительный эффект на уровень вовлечённости населения в занятия спортом.</w:t>
      </w:r>
    </w:p>
    <w:p w14:paraId="3D79C393" w14:textId="0402028D" w:rsidR="006F57F2" w:rsidRDefault="006F57F2" w:rsidP="006F57F2">
      <w:pPr>
        <w:pStyle w:val="1"/>
        <w:jc w:val="both"/>
        <w:rPr>
          <w:rFonts w:ascii="Times New Roman" w:hAnsi="Times New Roman" w:cs="Times New Roman"/>
        </w:rPr>
      </w:pPr>
      <w:bookmarkStart w:id="40" w:name="_Toc180586513"/>
      <w:bookmarkStart w:id="41" w:name="_Toc333592832"/>
      <w:bookmarkStart w:id="42" w:name="_Toc340811243"/>
      <w:bookmarkStart w:id="43" w:name="_Toc59807118"/>
      <w:bookmarkEnd w:id="32"/>
      <w:r w:rsidRPr="00DD53BD">
        <w:rPr>
          <w:rFonts w:ascii="Times New Roman" w:hAnsi="Times New Roman" w:cs="Times New Roman"/>
        </w:rPr>
        <w:lastRenderedPageBreak/>
        <w:t xml:space="preserve">ЧАСТЬ </w:t>
      </w:r>
      <w:r>
        <w:rPr>
          <w:rFonts w:ascii="Times New Roman" w:hAnsi="Times New Roman" w:cs="Times New Roman"/>
        </w:rPr>
        <w:t>4</w:t>
      </w:r>
      <w:r w:rsidRPr="00DD53BD">
        <w:rPr>
          <w:rFonts w:ascii="Times New Roman" w:hAnsi="Times New Roman" w:cs="Times New Roman"/>
        </w:rPr>
        <w:t xml:space="preserve">. </w:t>
      </w:r>
      <w:r w:rsidR="00A771F7">
        <w:rPr>
          <w:rFonts w:ascii="Times New Roman" w:hAnsi="Times New Roman" w:cs="Times New Roman"/>
        </w:rPr>
        <w:t>СВЕДЕНИЯ О ВИДАХ, НАЗНАЧЕНИИ И НАИМЕНОВАНИЯХ, ПЛАНИРУЕМЫХ ДЛЯ РАЗМЕЩЕНИЯ НА ТЕРРИТОРИЯХ МУНИЦИПАЛЬНОГО ОКРУГА ОБЪЕКТОВ ФЕДЕРАЛЬНОГО ЗНАЧЕНИЯ, ОБЪЕКТОВ РЕГИОНАЛЬНОГО ЗНАЧЕНИЯ</w:t>
      </w:r>
      <w:r w:rsidRPr="00DD53BD">
        <w:rPr>
          <w:rFonts w:ascii="Times New Roman" w:hAnsi="Times New Roman" w:cs="Times New Roman"/>
        </w:rPr>
        <w:t>.</w:t>
      </w:r>
      <w:bookmarkEnd w:id="40"/>
    </w:p>
    <w:tbl>
      <w:tblPr>
        <w:tblStyle w:val="afa"/>
        <w:tblW w:w="15841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306"/>
        <w:gridCol w:w="2902"/>
        <w:gridCol w:w="2336"/>
        <w:gridCol w:w="2423"/>
        <w:gridCol w:w="2659"/>
        <w:gridCol w:w="2657"/>
      </w:tblGrid>
      <w:tr w:rsidR="00F0087E" w:rsidRPr="00DA4B4E" w14:paraId="2C1D0DC9" w14:textId="0C0D108D" w:rsidTr="004A2590"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BC5990A" w14:textId="77777777" w:rsidR="00F0087E" w:rsidRPr="00DA4B4E" w:rsidRDefault="00F0087E" w:rsidP="00F0087E">
            <w:pPr>
              <w:jc w:val="center"/>
            </w:pPr>
            <w:bookmarkStart w:id="44" w:name="_Hlk133225644"/>
            <w:r w:rsidRPr="00DA4B4E">
              <w:t>№ п/п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668D027A" w14:textId="77777777" w:rsidR="00F0087E" w:rsidRPr="00DA4B4E" w:rsidRDefault="00F0087E" w:rsidP="00F0087E">
            <w:pPr>
              <w:jc w:val="center"/>
            </w:pPr>
            <w:r w:rsidRPr="00DA4B4E">
              <w:t xml:space="preserve">Наименование 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14:paraId="4AA4E740" w14:textId="77777777" w:rsidR="00F0087E" w:rsidRPr="00DA4B4E" w:rsidRDefault="00F0087E" w:rsidP="00F0087E">
            <w:pPr>
              <w:jc w:val="center"/>
            </w:pPr>
            <w:r w:rsidRPr="00DA4B4E">
              <w:t>Местоположение объекта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33484F6D" w14:textId="77777777" w:rsidR="00F0087E" w:rsidRPr="00DA4B4E" w:rsidRDefault="00F0087E" w:rsidP="00F0087E">
            <w:pPr>
              <w:jc w:val="center"/>
            </w:pPr>
            <w:r w:rsidRPr="00DA4B4E">
              <w:t>Основные характеристики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781BE5E1" w14:textId="77777777" w:rsidR="00F0087E" w:rsidRPr="00DA4B4E" w:rsidRDefault="00F0087E" w:rsidP="00F0087E">
            <w:pPr>
              <w:jc w:val="center"/>
            </w:pPr>
            <w:r w:rsidRPr="00DA4B4E">
              <w:t>Основное назначение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14EEE69" w14:textId="77777777" w:rsidR="00F0087E" w:rsidRPr="00DA4B4E" w:rsidRDefault="00F0087E" w:rsidP="00F0087E">
            <w:pPr>
              <w:jc w:val="center"/>
            </w:pPr>
            <w:r w:rsidRPr="00CE21F9">
              <w:t>Зоны с особыми условиями использования территорий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14:paraId="6C40BA0D" w14:textId="765BC764" w:rsidR="00F0087E" w:rsidRPr="00CE21F9" w:rsidRDefault="006A1764" w:rsidP="00F0087E">
            <w:pPr>
              <w:jc w:val="center"/>
            </w:pPr>
            <w:r w:rsidRPr="006A1764">
              <w:t>Наименование документа - основания</w:t>
            </w:r>
          </w:p>
        </w:tc>
      </w:tr>
      <w:tr w:rsidR="00F0087E" w14:paraId="591DFA9A" w14:textId="0A2E73D8" w:rsidTr="004A2590">
        <w:tblPrEx>
          <w:tblBorders>
            <w:bottom w:val="single" w:sz="4" w:space="0" w:color="auto"/>
          </w:tblBorders>
        </w:tblPrEx>
        <w:trPr>
          <w:trHeight w:val="684"/>
        </w:trPr>
        <w:tc>
          <w:tcPr>
            <w:tcW w:w="558" w:type="dxa"/>
            <w:vAlign w:val="center"/>
          </w:tcPr>
          <w:p w14:paraId="71A6911D" w14:textId="77777777" w:rsidR="00F0087E" w:rsidRPr="00593786" w:rsidRDefault="00F0087E" w:rsidP="006A1764">
            <w:pPr>
              <w:spacing w:line="240" w:lineRule="atLeast"/>
              <w:jc w:val="center"/>
            </w:pPr>
            <w:r w:rsidRPr="00593786">
              <w:t>1</w:t>
            </w:r>
          </w:p>
        </w:tc>
        <w:tc>
          <w:tcPr>
            <w:tcW w:w="2306" w:type="dxa"/>
            <w:vAlign w:val="center"/>
          </w:tcPr>
          <w:p w14:paraId="1E19EF1D" w14:textId="6827F843" w:rsidR="00F0087E" w:rsidRPr="00B72327" w:rsidRDefault="00F0087E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>Реконструкция автомобильной дороги М-53 (Р-255 "Сибирь") - от Новосибирска через Кемерово, Красноярск до Иркутска на участке км 15 + 440 – км 1873 + 000</w:t>
            </w:r>
          </w:p>
        </w:tc>
        <w:tc>
          <w:tcPr>
            <w:tcW w:w="2902" w:type="dxa"/>
            <w:vAlign w:val="center"/>
          </w:tcPr>
          <w:p w14:paraId="63F6DC76" w14:textId="77777777" w:rsidR="00F0087E" w:rsidRPr="000863D5" w:rsidRDefault="00F0087E" w:rsidP="006A1764">
            <w:pPr>
              <w:jc w:val="center"/>
              <w:rPr>
                <w:color w:val="000000"/>
              </w:rPr>
            </w:pPr>
            <w:r w:rsidRPr="00343BE0">
              <w:rPr>
                <w:color w:val="000000"/>
              </w:rPr>
              <w:t>Новосибирск - Кемерово - Красноярск - Иркутск, Кемеровская область</w:t>
            </w:r>
          </w:p>
        </w:tc>
        <w:tc>
          <w:tcPr>
            <w:tcW w:w="2336" w:type="dxa"/>
            <w:vAlign w:val="center"/>
          </w:tcPr>
          <w:p w14:paraId="10748C29" w14:textId="74C37BE1" w:rsidR="00F0087E" w:rsidRPr="00F56F69" w:rsidRDefault="00C418CA" w:rsidP="006A17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</w:t>
            </w:r>
            <w:r w:rsidRPr="00C418CA">
              <w:rPr>
                <w:color w:val="000000"/>
              </w:rPr>
              <w:t>атегория – III</w:t>
            </w:r>
          </w:p>
        </w:tc>
        <w:tc>
          <w:tcPr>
            <w:tcW w:w="2423" w:type="dxa"/>
            <w:vAlign w:val="center"/>
          </w:tcPr>
          <w:p w14:paraId="6231CCF2" w14:textId="43BD4E1E" w:rsidR="00F0087E" w:rsidRPr="00B72327" w:rsidRDefault="006A1764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>Организация транспортного обслуживания населения, увеличение пропускной способности автомобильной дороги</w:t>
            </w:r>
          </w:p>
        </w:tc>
        <w:tc>
          <w:tcPr>
            <w:tcW w:w="2659" w:type="dxa"/>
            <w:vAlign w:val="center"/>
          </w:tcPr>
          <w:p w14:paraId="2B9047C4" w14:textId="2828AAB0" w:rsidR="00F0087E" w:rsidRPr="008073BF" w:rsidRDefault="00F0087E" w:rsidP="006A1764">
            <w:pPr>
              <w:spacing w:line="240" w:lineRule="atLeast"/>
              <w:jc w:val="center"/>
              <w:rPr>
                <w:lang w:val="en-US"/>
              </w:rPr>
            </w:pPr>
            <w:r w:rsidRPr="00F0087E">
              <w:t xml:space="preserve">Придорожные полосы по </w:t>
            </w:r>
            <w:r w:rsidR="00E401A4">
              <w:t>10</w:t>
            </w:r>
            <w:r w:rsidRPr="00F0087E">
              <w:t>0 м</w:t>
            </w:r>
          </w:p>
        </w:tc>
        <w:tc>
          <w:tcPr>
            <w:tcW w:w="2657" w:type="dxa"/>
          </w:tcPr>
          <w:p w14:paraId="0C4AB86D" w14:textId="42C90BD9" w:rsidR="006A1764" w:rsidRDefault="004A2590" w:rsidP="006A1764">
            <w:pPr>
              <w:spacing w:line="240" w:lineRule="atLeast"/>
              <w:jc w:val="center"/>
            </w:pPr>
            <w:r>
              <w:t>Схема</w:t>
            </w:r>
          </w:p>
          <w:p w14:paraId="331EE755" w14:textId="3B773B3A" w:rsidR="00F0087E" w:rsidRPr="00F0087E" w:rsidRDefault="006A1764" w:rsidP="006A1764">
            <w:pPr>
              <w:spacing w:line="240" w:lineRule="atLeast"/>
              <w:jc w:val="center"/>
            </w:pPr>
            <w:r>
              <w:t xml:space="preserve">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</w:t>
            </w:r>
            <w:r w:rsidRPr="006A1764">
              <w:t>от 19 марта 2013 г. № 384-р</w:t>
            </w:r>
          </w:p>
        </w:tc>
      </w:tr>
      <w:tr w:rsidR="00F0087E" w14:paraId="4D5BF292" w14:textId="439D74C1" w:rsidTr="004A2590">
        <w:tblPrEx>
          <w:tblBorders>
            <w:bottom w:val="single" w:sz="4" w:space="0" w:color="auto"/>
          </w:tblBorders>
        </w:tblPrEx>
        <w:trPr>
          <w:trHeight w:val="684"/>
        </w:trPr>
        <w:tc>
          <w:tcPr>
            <w:tcW w:w="558" w:type="dxa"/>
            <w:vAlign w:val="center"/>
          </w:tcPr>
          <w:p w14:paraId="6E23BBF6" w14:textId="77777777" w:rsidR="00F0087E" w:rsidRPr="00593786" w:rsidRDefault="00F0087E" w:rsidP="006A1764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2306" w:type="dxa"/>
            <w:vAlign w:val="center"/>
          </w:tcPr>
          <w:p w14:paraId="6BEEBA49" w14:textId="2413D31D" w:rsidR="00F0087E" w:rsidRPr="00DC2C42" w:rsidRDefault="00F0087E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 xml:space="preserve">Реконструкция автомобильной дороги </w:t>
            </w:r>
            <w:proofErr w:type="spellStart"/>
            <w:r w:rsidRPr="00F0087E">
              <w:rPr>
                <w:color w:val="000000"/>
              </w:rPr>
              <w:t>Усть-Серта</w:t>
            </w:r>
            <w:proofErr w:type="spellEnd"/>
            <w:r w:rsidRPr="00F0087E">
              <w:rPr>
                <w:color w:val="000000"/>
              </w:rPr>
              <w:t xml:space="preserve"> - Листвянка - </w:t>
            </w:r>
            <w:proofErr w:type="spellStart"/>
            <w:r w:rsidRPr="00F0087E">
              <w:rPr>
                <w:color w:val="000000"/>
              </w:rPr>
              <w:t>Усть</w:t>
            </w:r>
            <w:proofErr w:type="spellEnd"/>
            <w:r w:rsidRPr="00F0087E">
              <w:rPr>
                <w:color w:val="000000"/>
              </w:rPr>
              <w:t>-Колба - Тисуль</w:t>
            </w:r>
          </w:p>
        </w:tc>
        <w:tc>
          <w:tcPr>
            <w:tcW w:w="2902" w:type="dxa"/>
            <w:vAlign w:val="center"/>
          </w:tcPr>
          <w:p w14:paraId="406D6E57" w14:textId="28273B7A" w:rsidR="00F0087E" w:rsidRDefault="00F0087E" w:rsidP="006A1764">
            <w:pPr>
              <w:jc w:val="center"/>
              <w:rPr>
                <w:color w:val="000000"/>
              </w:rPr>
            </w:pPr>
            <w:proofErr w:type="spellStart"/>
            <w:r w:rsidRPr="00F0087E">
              <w:rPr>
                <w:color w:val="000000"/>
              </w:rPr>
              <w:t>Чебулинский</w:t>
            </w:r>
            <w:proofErr w:type="spellEnd"/>
            <w:r w:rsidRPr="00F0087E">
              <w:rPr>
                <w:color w:val="000000"/>
              </w:rPr>
              <w:t xml:space="preserve"> муниципальный округ, </w:t>
            </w:r>
            <w:proofErr w:type="spellStart"/>
            <w:r w:rsidRPr="00F0087E">
              <w:rPr>
                <w:color w:val="000000"/>
              </w:rPr>
              <w:t>Тисульский</w:t>
            </w:r>
            <w:proofErr w:type="spellEnd"/>
            <w:r w:rsidRPr="00F0087E"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2336" w:type="dxa"/>
            <w:vAlign w:val="center"/>
          </w:tcPr>
          <w:p w14:paraId="27DFC8DE" w14:textId="77777777" w:rsidR="00F0087E" w:rsidRPr="00F0087E" w:rsidRDefault="00F0087E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>Категория III,</w:t>
            </w:r>
          </w:p>
          <w:p w14:paraId="412EE821" w14:textId="4F29A478" w:rsidR="00F0087E" w:rsidRDefault="00F0087E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>протяженность 36,5 км</w:t>
            </w:r>
          </w:p>
        </w:tc>
        <w:tc>
          <w:tcPr>
            <w:tcW w:w="2423" w:type="dxa"/>
          </w:tcPr>
          <w:p w14:paraId="3F8C22BD" w14:textId="031EC6FF" w:rsidR="00F0087E" w:rsidRPr="00EF22CC" w:rsidRDefault="00F0087E" w:rsidP="006A1764">
            <w:pPr>
              <w:jc w:val="center"/>
              <w:rPr>
                <w:color w:val="000000"/>
              </w:rPr>
            </w:pPr>
            <w:r w:rsidRPr="00F0087E">
              <w:rPr>
                <w:color w:val="000000"/>
              </w:rPr>
              <w:t>Организация транспортного обслуживания населения, увеличение пропускной способности автомобильной дороги</w:t>
            </w:r>
          </w:p>
        </w:tc>
        <w:tc>
          <w:tcPr>
            <w:tcW w:w="2659" w:type="dxa"/>
            <w:vAlign w:val="center"/>
          </w:tcPr>
          <w:p w14:paraId="7E1D83F3" w14:textId="554CC04C" w:rsidR="00F0087E" w:rsidRDefault="00F0087E" w:rsidP="006A1764">
            <w:pPr>
              <w:spacing w:line="240" w:lineRule="atLeast"/>
              <w:jc w:val="center"/>
            </w:pPr>
            <w:r w:rsidRPr="00F0087E">
              <w:t>Придорожные полосы по 50 м</w:t>
            </w:r>
          </w:p>
        </w:tc>
        <w:tc>
          <w:tcPr>
            <w:tcW w:w="2657" w:type="dxa"/>
          </w:tcPr>
          <w:p w14:paraId="0A94F7E4" w14:textId="4C9B6253" w:rsidR="00F0087E" w:rsidRPr="00F0087E" w:rsidRDefault="00B52FF5" w:rsidP="006A1764">
            <w:pPr>
              <w:spacing w:line="240" w:lineRule="atLeast"/>
              <w:jc w:val="center"/>
            </w:pPr>
            <w:r w:rsidRPr="00B52FF5">
              <w:t xml:space="preserve">Схема территориального планирования Кемеровской области </w:t>
            </w:r>
            <w:r>
              <w:t>–</w:t>
            </w:r>
            <w:r w:rsidRPr="00B52FF5">
              <w:t xml:space="preserve"> Кузбасса</w:t>
            </w:r>
            <w:r>
              <w:t xml:space="preserve"> </w:t>
            </w:r>
            <w:r w:rsidRPr="00B52FF5">
              <w:t>от 19 ноября 2009 г. N 458</w:t>
            </w:r>
          </w:p>
        </w:tc>
      </w:tr>
      <w:bookmarkEnd w:id="44"/>
    </w:tbl>
    <w:p w14:paraId="3D8D9C82" w14:textId="77777777" w:rsidR="006F57F2" w:rsidRDefault="006F57F2" w:rsidP="006F57F2">
      <w:pPr>
        <w:sectPr w:rsidR="006F57F2" w:rsidSect="006F57F2">
          <w:pgSz w:w="16838" w:h="11906" w:orient="landscape"/>
          <w:pgMar w:top="1418" w:right="709" w:bottom="851" w:left="567" w:header="709" w:footer="709" w:gutter="0"/>
          <w:cols w:space="708"/>
          <w:docGrid w:linePitch="360"/>
        </w:sectPr>
      </w:pPr>
    </w:p>
    <w:p w14:paraId="52202B2A" w14:textId="16F27ACF" w:rsidR="00B6739D" w:rsidRDefault="00D1280C" w:rsidP="00B6739D">
      <w:pPr>
        <w:pStyle w:val="1"/>
        <w:jc w:val="both"/>
        <w:rPr>
          <w:rFonts w:ascii="Times New Roman" w:hAnsi="Times New Roman" w:cs="Times New Roman"/>
        </w:rPr>
      </w:pPr>
      <w:bookmarkStart w:id="45" w:name="_Toc180586514"/>
      <w:r w:rsidRPr="00DD53BD">
        <w:rPr>
          <w:rFonts w:ascii="Times New Roman" w:hAnsi="Times New Roman" w:cs="Times New Roman"/>
        </w:rPr>
        <w:lastRenderedPageBreak/>
        <w:t>ЧАСТ</w:t>
      </w:r>
      <w:r w:rsidR="00174561" w:rsidRPr="00DD53BD">
        <w:rPr>
          <w:rFonts w:ascii="Times New Roman" w:hAnsi="Times New Roman" w:cs="Times New Roman"/>
        </w:rPr>
        <w:t xml:space="preserve">Ь </w:t>
      </w:r>
      <w:r w:rsidR="00456298">
        <w:rPr>
          <w:rFonts w:ascii="Times New Roman" w:hAnsi="Times New Roman" w:cs="Times New Roman"/>
        </w:rPr>
        <w:t>5</w:t>
      </w:r>
      <w:r w:rsidR="00174561" w:rsidRPr="00DD53BD">
        <w:rPr>
          <w:rFonts w:ascii="Times New Roman" w:hAnsi="Times New Roman" w:cs="Times New Roman"/>
        </w:rPr>
        <w:t xml:space="preserve">. </w:t>
      </w:r>
      <w:bookmarkEnd w:id="41"/>
      <w:bookmarkEnd w:id="42"/>
      <w:bookmarkEnd w:id="43"/>
      <w:r w:rsidR="00555392" w:rsidRPr="00555392">
        <w:rPr>
          <w:rFonts w:ascii="Times New Roman" w:hAnsi="Times New Roman" w:cs="Times New Roman"/>
        </w:rPr>
        <w:t>ПЕРЕЧЕНЬ И ХАРАКТЕРИСТИК</w:t>
      </w:r>
      <w:r w:rsidR="001521A3">
        <w:rPr>
          <w:rFonts w:ascii="Times New Roman" w:hAnsi="Times New Roman" w:cs="Times New Roman"/>
        </w:rPr>
        <w:t>А</w:t>
      </w:r>
      <w:r w:rsidR="00555392" w:rsidRPr="00555392">
        <w:rPr>
          <w:rFonts w:ascii="Times New Roman" w:hAnsi="Times New Roman" w:cs="Times New Roman"/>
        </w:rPr>
        <w:t xml:space="preserve"> ОСНОВНЫХ ФАКТОРОВ РИСКА ВОЗНИКНОВЕНИЯ ЧРЕЗВЫЧАЙНЫХ СИТУАЦИЙ ПРИРОДНОГО И ТЕХНОГЕННОГО ХАРАКТЕРА</w:t>
      </w:r>
      <w:r w:rsidR="00555392" w:rsidRPr="00DD53BD">
        <w:rPr>
          <w:rFonts w:ascii="Times New Roman" w:hAnsi="Times New Roman" w:cs="Times New Roman"/>
        </w:rPr>
        <w:t>.</w:t>
      </w:r>
      <w:bookmarkStart w:id="46" w:name="_Toc7887232"/>
      <w:bookmarkStart w:id="47" w:name="_Toc19029625"/>
      <w:bookmarkEnd w:id="45"/>
    </w:p>
    <w:p w14:paraId="31F1F577" w14:textId="07C08A05" w:rsidR="009C7A8B" w:rsidRPr="00B6739D" w:rsidRDefault="00456298" w:rsidP="00B6739D">
      <w:pPr>
        <w:pStyle w:val="21"/>
        <w:rPr>
          <w:rFonts w:ascii="Times New Roman" w:hAnsi="Times New Roman" w:cs="Times New Roman"/>
        </w:rPr>
      </w:pPr>
      <w:bookmarkStart w:id="48" w:name="_Toc180586515"/>
      <w:r>
        <w:rPr>
          <w:rFonts w:ascii="Times New Roman" w:hAnsi="Times New Roman" w:cs="Times New Roman"/>
        </w:rPr>
        <w:t>5</w:t>
      </w:r>
      <w:r w:rsidR="009C7A8B" w:rsidRPr="00B6739D">
        <w:rPr>
          <w:rFonts w:ascii="Times New Roman" w:hAnsi="Times New Roman" w:cs="Times New Roman"/>
        </w:rPr>
        <w:t>.</w:t>
      </w:r>
      <w:r w:rsidR="00B6739D">
        <w:rPr>
          <w:rFonts w:ascii="Times New Roman" w:hAnsi="Times New Roman" w:cs="Times New Roman"/>
        </w:rPr>
        <w:t>1</w:t>
      </w:r>
      <w:r w:rsidR="009C7A8B" w:rsidRPr="00B6739D">
        <w:rPr>
          <w:rFonts w:ascii="Times New Roman" w:hAnsi="Times New Roman" w:cs="Times New Roman"/>
        </w:rPr>
        <w:t xml:space="preserve"> </w:t>
      </w:r>
      <w:bookmarkEnd w:id="46"/>
      <w:r w:rsidR="009C7A8B" w:rsidRPr="00B6739D">
        <w:rPr>
          <w:rFonts w:ascii="Times New Roman" w:hAnsi="Times New Roman" w:cs="Times New Roman"/>
        </w:rPr>
        <w:t>Перечень возможных источников опасных природных процессов и явлений, и их краткая характеристика</w:t>
      </w:r>
      <w:bookmarkEnd w:id="47"/>
      <w:bookmarkEnd w:id="48"/>
    </w:p>
    <w:p w14:paraId="2A629A91" w14:textId="26AB2734" w:rsidR="009C7A8B" w:rsidRPr="00EE2B36" w:rsidRDefault="009C7A8B" w:rsidP="00B6739D">
      <w:pPr>
        <w:pStyle w:val="146"/>
      </w:pPr>
      <w:bookmarkStart w:id="49" w:name="_Toc7887233"/>
      <w:r w:rsidRPr="00EE2B36">
        <w:t xml:space="preserve">На территории </w:t>
      </w:r>
      <w:proofErr w:type="spellStart"/>
      <w:r w:rsidR="00BF65CC">
        <w:t>Чебулинского</w:t>
      </w:r>
      <w:proofErr w:type="spellEnd"/>
      <w:r w:rsidR="00B6739D" w:rsidRPr="00B6739D">
        <w:t xml:space="preserve"> муниципального округа </w:t>
      </w:r>
      <w:r w:rsidRPr="00EE2B36">
        <w:t xml:space="preserve">могут наблюдаться такие виды опасных природных явлений, как </w:t>
      </w:r>
      <w:r w:rsidR="00896DD3">
        <w:t xml:space="preserve">наводнения, низкие температуры, снегопады, гололёд, </w:t>
      </w:r>
      <w:r w:rsidR="00695ABE">
        <w:t>лесные пожары</w:t>
      </w:r>
      <w:r w:rsidR="00896DD3">
        <w:t xml:space="preserve">. </w:t>
      </w:r>
    </w:p>
    <w:p w14:paraId="23D07954" w14:textId="76C282BC" w:rsidR="009C7A8B" w:rsidRPr="00B6739D" w:rsidRDefault="0013232E" w:rsidP="00B6739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Подтопление</w:t>
      </w:r>
    </w:p>
    <w:p w14:paraId="07F0D1C3" w14:textId="2D08EFE6" w:rsidR="009C7A8B" w:rsidRPr="00EE2B36" w:rsidRDefault="009C7A8B" w:rsidP="00B6739D">
      <w:pPr>
        <w:pStyle w:val="146"/>
      </w:pPr>
      <w:r w:rsidRPr="00EE2B36">
        <w:t xml:space="preserve">В период весеннего половодья могут происходить скопления льда в руслах рек, которые вызывают заторы. Значительные заторы льда в период вскрытия рек, приводящие к </w:t>
      </w:r>
      <w:r w:rsidR="0013232E">
        <w:t>подтоплению</w:t>
      </w:r>
      <w:r w:rsidRPr="00EE2B36">
        <w:t xml:space="preserve"> населенных пунктов, образуются примерно 1 раз в </w:t>
      </w:r>
      <w:r>
        <w:t>2-3</w:t>
      </w:r>
      <w:r w:rsidRPr="00EE2B36">
        <w:t xml:space="preserve"> </w:t>
      </w:r>
      <w:r>
        <w:t>года</w:t>
      </w:r>
      <w:r w:rsidRPr="00EE2B36">
        <w:t xml:space="preserve">. </w:t>
      </w:r>
      <w:r>
        <w:t xml:space="preserve">Дождевые паводки в период сильных дождей в июне-сентябре, в результате которых резко повышаются уровни воды в реках, также причиняют большой ущерб, так как обычно распространяются на большую площадь. </w:t>
      </w:r>
      <w:r w:rsidRPr="00EE2B36">
        <w:t xml:space="preserve">Сильные дожди наблюдаются на территории </w:t>
      </w:r>
      <w:r w:rsidR="004B0618">
        <w:t>округа</w:t>
      </w:r>
      <w:r w:rsidRPr="00EE2B36">
        <w:t xml:space="preserve"> </w:t>
      </w:r>
      <w:r>
        <w:t xml:space="preserve">4-6 раз в </w:t>
      </w:r>
      <w:r w:rsidRPr="00EE2B36">
        <w:t xml:space="preserve">год. Как следствие наводнения иногда наблюдаются загрязнение воды промышленными стоками и бытовыми отходами в результате выхода из строя коллекторов водоочистки </w:t>
      </w:r>
      <w:r>
        <w:t>населенных пунктов; нередко приводят к разрушениям коммуникаций: линий связи, электропередач, дорог и сооружений на них; нередки случаи разрушения жилых домов, общественных зданий, промышленных сооружений и т.п.</w:t>
      </w:r>
    </w:p>
    <w:p w14:paraId="77CD48C6" w14:textId="253C306E" w:rsidR="00896DD3" w:rsidRPr="00896DD3" w:rsidRDefault="00896DD3" w:rsidP="00896DD3">
      <w:pPr>
        <w:pStyle w:val="146"/>
        <w:ind w:firstLine="0"/>
        <w:rPr>
          <w:b/>
          <w:bCs/>
        </w:rPr>
      </w:pPr>
      <w:r w:rsidRPr="00896DD3">
        <w:rPr>
          <w:b/>
          <w:bCs/>
        </w:rPr>
        <w:t xml:space="preserve">Низкие температуры, снегопады, гололёд </w:t>
      </w:r>
    </w:p>
    <w:p w14:paraId="53EC527B" w14:textId="5871FEAA" w:rsidR="009C7A8B" w:rsidRPr="00EE2B36" w:rsidRDefault="00F50CE9" w:rsidP="00B6739D">
      <w:pPr>
        <w:pStyle w:val="146"/>
      </w:pPr>
      <w:r w:rsidRPr="00F50CE9">
        <w:t>В зимнее время, обычно при прохождении антициклона, возможны экстремально низкие температуры воздуха</w:t>
      </w:r>
      <w:r>
        <w:t>. П</w:t>
      </w:r>
      <w:r w:rsidRPr="00F50CE9">
        <w:t>омимо снегопадов и морозов, отмечается такое довольно распространенное явление, как гололед, когда осадки выпадают в виде плотного слоя стекловидного льда, при этом частицы осадков намерзают на разные поверхности, в результате чего образуется ледяная корка. Этот процесс происходит при снегопадах и температуре воздуха в диапазоне от — 12°С до +3°С и ветре 10—20 м/с.</w:t>
      </w:r>
    </w:p>
    <w:p w14:paraId="73103379" w14:textId="77777777" w:rsidR="009C7A8B" w:rsidRPr="00EE2B36" w:rsidRDefault="009C7A8B" w:rsidP="009C7A8B">
      <w:pPr>
        <w:spacing w:line="360" w:lineRule="auto"/>
        <w:rPr>
          <w:b/>
          <w:sz w:val="28"/>
          <w:szCs w:val="28"/>
        </w:rPr>
      </w:pPr>
      <w:r w:rsidRPr="00EE2B36">
        <w:rPr>
          <w:b/>
          <w:sz w:val="28"/>
          <w:szCs w:val="28"/>
        </w:rPr>
        <w:t>Лесные пожары</w:t>
      </w:r>
    </w:p>
    <w:p w14:paraId="4F9391EE" w14:textId="73E6F566" w:rsidR="009C7A8B" w:rsidRPr="00EE2B36" w:rsidRDefault="009C7A8B" w:rsidP="00B6739D">
      <w:pPr>
        <w:pStyle w:val="146"/>
      </w:pPr>
      <w:r w:rsidRPr="00EE2B36">
        <w:t xml:space="preserve">На территории </w:t>
      </w:r>
      <w:proofErr w:type="spellStart"/>
      <w:r w:rsidR="00BF65CC">
        <w:t>Чебулинского</w:t>
      </w:r>
      <w:proofErr w:type="spellEnd"/>
      <w:r w:rsidR="00B6739D" w:rsidRPr="00B6739D">
        <w:t xml:space="preserve"> муниципального округа </w:t>
      </w:r>
      <w:r w:rsidRPr="00EE2B36">
        <w:t xml:space="preserve">лесные пожары </w:t>
      </w:r>
      <w:r w:rsidRPr="00EE2B36">
        <w:lastRenderedPageBreak/>
        <w:t>представляют собой распространенное бедствие для населения, экономики и природной среды</w:t>
      </w:r>
      <w:r w:rsidR="00896DD3">
        <w:t>. Наблюдается рост количества пожаров, большое количество возгораний и природных пожаров происходит в особый пожароопасный период.</w:t>
      </w:r>
    </w:p>
    <w:p w14:paraId="6B5243BB" w14:textId="350BAC22" w:rsidR="009C7A8B" w:rsidRPr="00EE2B36" w:rsidRDefault="009C7A8B" w:rsidP="00B6739D">
      <w:pPr>
        <w:pStyle w:val="146"/>
      </w:pPr>
      <w:r w:rsidRPr="00EE2B36">
        <w:t xml:space="preserve">Лесной пожар </w:t>
      </w:r>
      <w:r w:rsidR="00B6739D">
        <w:t>–</w:t>
      </w:r>
      <w:r w:rsidRPr="00EE2B36">
        <w:t xml:space="preserve"> пожар, распространяющийся по лесной площади. В зависимости от того, в каких элементах леса распространяется огонь, различают низовые и верховые пожары. Низовой пожар - лесной пожар, распространяющийся по нижним ярусам лесной растительности, подстилке, опалу со скоростью от 1 до 3 м/мин. Верховой пожар - лесной пожар, охватывающий полог леса. Проводником горения при верховых пожарах служит слой хвои (листьев) и веточек. Его скорость движения от 3 до 100 м/мин.</w:t>
      </w:r>
    </w:p>
    <w:p w14:paraId="4DFD48D4" w14:textId="21D01C43" w:rsidR="009C7A8B" w:rsidRDefault="00456298" w:rsidP="00B6739D">
      <w:pPr>
        <w:pStyle w:val="21"/>
        <w:rPr>
          <w:rFonts w:ascii="Times New Roman" w:hAnsi="Times New Roman" w:cs="Times New Roman"/>
        </w:rPr>
      </w:pPr>
      <w:bookmarkStart w:id="50" w:name="_Toc19029626"/>
      <w:bookmarkStart w:id="51" w:name="_Toc180586516"/>
      <w:r>
        <w:rPr>
          <w:rFonts w:ascii="Times New Roman" w:hAnsi="Times New Roman" w:cs="Times New Roman"/>
        </w:rPr>
        <w:t>5</w:t>
      </w:r>
      <w:r w:rsidR="009C7A8B" w:rsidRPr="00B6739D">
        <w:rPr>
          <w:rFonts w:ascii="Times New Roman" w:hAnsi="Times New Roman" w:cs="Times New Roman"/>
        </w:rPr>
        <w:t>.</w:t>
      </w:r>
      <w:r w:rsidR="00B6739D">
        <w:rPr>
          <w:rFonts w:ascii="Times New Roman" w:hAnsi="Times New Roman" w:cs="Times New Roman"/>
        </w:rPr>
        <w:t>2</w:t>
      </w:r>
      <w:r w:rsidR="009C7A8B" w:rsidRPr="00B6739D">
        <w:rPr>
          <w:rFonts w:ascii="Times New Roman" w:hAnsi="Times New Roman" w:cs="Times New Roman"/>
        </w:rPr>
        <w:t xml:space="preserve"> </w:t>
      </w:r>
      <w:bookmarkEnd w:id="49"/>
      <w:r w:rsidR="009C7A8B" w:rsidRPr="00B6739D">
        <w:rPr>
          <w:rFonts w:ascii="Times New Roman" w:hAnsi="Times New Roman" w:cs="Times New Roman"/>
        </w:rPr>
        <w:t xml:space="preserve">Перечень и краткая характеристика возможных аварий на </w:t>
      </w:r>
      <w:proofErr w:type="spellStart"/>
      <w:r w:rsidR="009C7A8B" w:rsidRPr="00B6739D">
        <w:rPr>
          <w:rFonts w:ascii="Times New Roman" w:hAnsi="Times New Roman" w:cs="Times New Roman"/>
        </w:rPr>
        <w:t>пожаро</w:t>
      </w:r>
      <w:proofErr w:type="spellEnd"/>
      <w:r w:rsidR="00D77D2A">
        <w:rPr>
          <w:rFonts w:ascii="Times New Roman" w:hAnsi="Times New Roman" w:cs="Times New Roman"/>
        </w:rPr>
        <w:t>-</w:t>
      </w:r>
      <w:r w:rsidR="009C7A8B" w:rsidRPr="00B6739D">
        <w:rPr>
          <w:rFonts w:ascii="Times New Roman" w:hAnsi="Times New Roman" w:cs="Times New Roman"/>
        </w:rPr>
        <w:t>взрывоопасных объектах, с указанием таких объектов</w:t>
      </w:r>
      <w:bookmarkEnd w:id="50"/>
      <w:bookmarkEnd w:id="51"/>
    </w:p>
    <w:p w14:paraId="6100F87D" w14:textId="0F0BBF2C" w:rsidR="00295B46" w:rsidRDefault="00295B46" w:rsidP="0019499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95B46">
        <w:rPr>
          <w:sz w:val="28"/>
          <w:szCs w:val="28"/>
        </w:rPr>
        <w:t xml:space="preserve">Радиационно-опасные объекты, химически-опасные и </w:t>
      </w:r>
      <w:proofErr w:type="spellStart"/>
      <w:r w:rsidRPr="00295B46">
        <w:rPr>
          <w:sz w:val="28"/>
          <w:szCs w:val="28"/>
        </w:rPr>
        <w:t>пожаровзрывоопасные</w:t>
      </w:r>
      <w:proofErr w:type="spellEnd"/>
      <w:r w:rsidRPr="00295B46">
        <w:rPr>
          <w:sz w:val="28"/>
          <w:szCs w:val="28"/>
        </w:rPr>
        <w:t xml:space="preserve"> объекты </w:t>
      </w:r>
      <w:r>
        <w:rPr>
          <w:sz w:val="28"/>
          <w:szCs w:val="28"/>
        </w:rPr>
        <w:t>н</w:t>
      </w:r>
      <w:r w:rsidRPr="00295B46">
        <w:rPr>
          <w:sz w:val="28"/>
          <w:szCs w:val="28"/>
        </w:rPr>
        <w:t xml:space="preserve">а территории </w:t>
      </w:r>
      <w:proofErr w:type="spellStart"/>
      <w:r w:rsidR="00BF65CC">
        <w:rPr>
          <w:sz w:val="28"/>
          <w:szCs w:val="28"/>
        </w:rPr>
        <w:t>Чебулинского</w:t>
      </w:r>
      <w:proofErr w:type="spellEnd"/>
      <w:r w:rsidRPr="00295B46">
        <w:rPr>
          <w:sz w:val="28"/>
          <w:szCs w:val="28"/>
        </w:rPr>
        <w:t xml:space="preserve"> муниципального округа отсутствуют</w:t>
      </w:r>
      <w:r w:rsidR="003D0AAC">
        <w:rPr>
          <w:sz w:val="28"/>
          <w:szCs w:val="28"/>
        </w:rPr>
        <w:t>.</w:t>
      </w:r>
    </w:p>
    <w:p w14:paraId="0F186BFD" w14:textId="6B5A6862" w:rsidR="009C7A8B" w:rsidRDefault="00456298" w:rsidP="00B6739D">
      <w:pPr>
        <w:pStyle w:val="21"/>
        <w:rPr>
          <w:rFonts w:ascii="Times New Roman" w:hAnsi="Times New Roman" w:cs="Times New Roman"/>
        </w:rPr>
      </w:pPr>
      <w:bookmarkStart w:id="52" w:name="_Toc19029627"/>
      <w:bookmarkStart w:id="53" w:name="_Toc180586517"/>
      <w:r>
        <w:rPr>
          <w:rFonts w:ascii="Times New Roman" w:hAnsi="Times New Roman" w:cs="Times New Roman"/>
        </w:rPr>
        <w:t>5</w:t>
      </w:r>
      <w:r w:rsidR="009C7A8B" w:rsidRPr="00B6739D">
        <w:rPr>
          <w:rFonts w:ascii="Times New Roman" w:hAnsi="Times New Roman" w:cs="Times New Roman"/>
        </w:rPr>
        <w:t>.</w:t>
      </w:r>
      <w:r w:rsidR="00B6739D">
        <w:rPr>
          <w:rFonts w:ascii="Times New Roman" w:hAnsi="Times New Roman" w:cs="Times New Roman"/>
        </w:rPr>
        <w:t>3</w:t>
      </w:r>
      <w:r w:rsidR="009C7A8B" w:rsidRPr="00B6739D">
        <w:rPr>
          <w:rFonts w:ascii="Times New Roman" w:hAnsi="Times New Roman" w:cs="Times New Roman"/>
        </w:rPr>
        <w:t xml:space="preserve"> Объекты, имеющие гидротехнические сооружения, расположенные на территории </w:t>
      </w:r>
      <w:bookmarkEnd w:id="52"/>
      <w:proofErr w:type="spellStart"/>
      <w:r w:rsidR="00BF65CC">
        <w:rPr>
          <w:rFonts w:ascii="Times New Roman" w:hAnsi="Times New Roman" w:cs="Times New Roman"/>
        </w:rPr>
        <w:t>Чебулинского</w:t>
      </w:r>
      <w:proofErr w:type="spellEnd"/>
      <w:r w:rsidR="004B0618" w:rsidRPr="004B0618">
        <w:rPr>
          <w:rFonts w:ascii="Times New Roman" w:hAnsi="Times New Roman" w:cs="Times New Roman"/>
        </w:rPr>
        <w:t xml:space="preserve"> муниципального округа</w:t>
      </w:r>
      <w:bookmarkEnd w:id="53"/>
    </w:p>
    <w:p w14:paraId="794F1157" w14:textId="4D8277E7" w:rsidR="00F50CE9" w:rsidRPr="00F50CE9" w:rsidRDefault="00F50CE9" w:rsidP="00F50CE9">
      <w:pPr>
        <w:spacing w:line="360" w:lineRule="auto"/>
        <w:ind w:firstLine="709"/>
        <w:rPr>
          <w:sz w:val="28"/>
          <w:szCs w:val="28"/>
        </w:rPr>
      </w:pPr>
      <w:r w:rsidRPr="00295B46">
        <w:rPr>
          <w:sz w:val="28"/>
          <w:szCs w:val="28"/>
        </w:rPr>
        <w:t xml:space="preserve">На территории </w:t>
      </w:r>
      <w:proofErr w:type="spellStart"/>
      <w:r w:rsidR="00BF65CC">
        <w:rPr>
          <w:sz w:val="28"/>
          <w:szCs w:val="28"/>
        </w:rPr>
        <w:t>Чебулинского</w:t>
      </w:r>
      <w:proofErr w:type="spellEnd"/>
      <w:r w:rsidRPr="00295B46">
        <w:rPr>
          <w:sz w:val="28"/>
          <w:szCs w:val="28"/>
        </w:rPr>
        <w:t xml:space="preserve"> муниципального округа </w:t>
      </w:r>
      <w:r w:rsidR="00295B46" w:rsidRPr="00295B46">
        <w:rPr>
          <w:sz w:val="28"/>
          <w:szCs w:val="28"/>
        </w:rPr>
        <w:t>не расположено гидротехнических сооружений.</w:t>
      </w:r>
    </w:p>
    <w:p w14:paraId="14CB9C3A" w14:textId="554C0CB1" w:rsidR="009C7A8B" w:rsidRPr="00B6739D" w:rsidRDefault="00456298" w:rsidP="00B6739D">
      <w:pPr>
        <w:pStyle w:val="21"/>
        <w:rPr>
          <w:rFonts w:ascii="Times New Roman" w:hAnsi="Times New Roman" w:cs="Times New Roman"/>
        </w:rPr>
      </w:pPr>
      <w:bookmarkStart w:id="54" w:name="_Toc19029628"/>
      <w:bookmarkStart w:id="55" w:name="_Toc180586518"/>
      <w:r>
        <w:rPr>
          <w:rFonts w:ascii="Times New Roman" w:hAnsi="Times New Roman" w:cs="Times New Roman"/>
        </w:rPr>
        <w:t>5</w:t>
      </w:r>
      <w:r w:rsidR="00B673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9C7A8B" w:rsidRPr="00B6739D">
        <w:rPr>
          <w:rFonts w:ascii="Times New Roman" w:hAnsi="Times New Roman" w:cs="Times New Roman"/>
        </w:rPr>
        <w:t>. Перечень и краткая характеристика возможных аварий на транспорте при перевозке (транспортировке) опасных грузов</w:t>
      </w:r>
      <w:bookmarkEnd w:id="54"/>
      <w:bookmarkEnd w:id="55"/>
    </w:p>
    <w:p w14:paraId="623521ED" w14:textId="041856C9" w:rsidR="009C7A8B" w:rsidRPr="009B29AA" w:rsidRDefault="009C7A8B" w:rsidP="00B6739D">
      <w:pPr>
        <w:pStyle w:val="146"/>
      </w:pPr>
      <w:r w:rsidRPr="009B29AA">
        <w:t xml:space="preserve">Маршруты доставки опасных веществ к объектам потребителям автотранспортом: по </w:t>
      </w:r>
      <w:r w:rsidR="00830500">
        <w:t>округу</w:t>
      </w:r>
      <w:r w:rsidRPr="009B29AA">
        <w:t xml:space="preserve"> провозят аммиачную селитру в мешках объемом 50 кг. с частотой перевозки один раз в год (в марте – апреле) и бытовой газ в баллонах по заранее согласованному маршруту.</w:t>
      </w:r>
    </w:p>
    <w:p w14:paraId="2B637E87" w14:textId="77777777" w:rsidR="009C7A8B" w:rsidRPr="009B29AA" w:rsidRDefault="009C7A8B" w:rsidP="00B6739D">
      <w:pPr>
        <w:pStyle w:val="146"/>
      </w:pPr>
      <w:r w:rsidRPr="009B29AA">
        <w:t xml:space="preserve">Основными опасными последствиями могут стать взрывы и пожары, утечки и разлив ядовитых веществ, выбросы в атмосферу отравляющих газов и продуктов горения, уносящие жизни и причиняющие тяжкий вред здоровью людей, влекущие многомиллионные убытки и наносящие непоправимый вред </w:t>
      </w:r>
      <w:r w:rsidRPr="009B29AA">
        <w:lastRenderedPageBreak/>
        <w:t>экологии.</w:t>
      </w:r>
    </w:p>
    <w:p w14:paraId="22F9DD6F" w14:textId="77777777" w:rsidR="009C7A8B" w:rsidRPr="003E3B8F" w:rsidRDefault="009C7A8B" w:rsidP="00B6739D">
      <w:pPr>
        <w:pStyle w:val="146"/>
      </w:pPr>
      <w:r w:rsidRPr="009B29AA">
        <w:t>Следует знать, что мероприятия по ликвидации последствий дорожных происшествий с опасными грузами не только связаны с риском для жизни и здоровья сотрудников дорожных служб и МЧС, но и весьма затратны для муниципальных и региональных бюджетов. Перекрытие дорог вызывает сбои в движении транспорта, причиняя неудобства и убытки населению и предприятиям</w:t>
      </w:r>
      <w:r w:rsidRPr="003E3B8F">
        <w:t xml:space="preserve">. </w:t>
      </w:r>
    </w:p>
    <w:p w14:paraId="66B09D60" w14:textId="0421043C" w:rsidR="009C7A8B" w:rsidRPr="00B6739D" w:rsidRDefault="00456298" w:rsidP="00B6739D">
      <w:pPr>
        <w:pStyle w:val="21"/>
        <w:rPr>
          <w:rFonts w:ascii="Times New Roman" w:hAnsi="Times New Roman" w:cs="Times New Roman"/>
        </w:rPr>
      </w:pPr>
      <w:bookmarkStart w:id="56" w:name="_Toc19029629"/>
      <w:bookmarkStart w:id="57" w:name="_Toc180586519"/>
      <w:r>
        <w:rPr>
          <w:rFonts w:ascii="Times New Roman" w:hAnsi="Times New Roman" w:cs="Times New Roman"/>
        </w:rPr>
        <w:t>5</w:t>
      </w:r>
      <w:r w:rsidR="00B673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9C7A8B" w:rsidRPr="00B6739D">
        <w:rPr>
          <w:rFonts w:ascii="Times New Roman" w:hAnsi="Times New Roman" w:cs="Times New Roman"/>
        </w:rPr>
        <w:t>. Перечень и краткая характеристика возможных источников чрезвычайных ситуаций биолого-социального характера</w:t>
      </w:r>
      <w:bookmarkEnd w:id="56"/>
      <w:bookmarkEnd w:id="57"/>
    </w:p>
    <w:p w14:paraId="2092529B" w14:textId="2F4902DE" w:rsidR="009C7A8B" w:rsidRPr="00CD05E1" w:rsidRDefault="009C7A8B" w:rsidP="00B6739D">
      <w:pPr>
        <w:pStyle w:val="146"/>
      </w:pPr>
      <w:r w:rsidRPr="00CD05E1">
        <w:t xml:space="preserve">Анализ физико-географических данных места расположения </w:t>
      </w:r>
      <w:r w:rsidR="00B6739D">
        <w:t>муниципального округа</w:t>
      </w:r>
      <w:r w:rsidRPr="00CD05E1">
        <w:t xml:space="preserve">, его производственно-экономической, транспортной структуры, степени надежности и уровня технического обслуживания оборудования, коммуникаций, транспортных средств и т.д. показывает, что природных очагов особо опасных инфекционных заболеваний на территории </w:t>
      </w:r>
      <w:r w:rsidR="00830500">
        <w:t>округа</w:t>
      </w:r>
      <w:r w:rsidRPr="00CD05E1">
        <w:t xml:space="preserve"> нет.</w:t>
      </w:r>
    </w:p>
    <w:p w14:paraId="2877B8E9" w14:textId="7C70D8C0" w:rsidR="009C7A8B" w:rsidRPr="00CD05E1" w:rsidRDefault="009C7A8B" w:rsidP="00B6739D">
      <w:pPr>
        <w:pStyle w:val="146"/>
      </w:pPr>
      <w:r w:rsidRPr="00CD05E1">
        <w:t xml:space="preserve">Массовых инфекционных заболеваний за последние 5 лет на территории </w:t>
      </w:r>
      <w:proofErr w:type="spellStart"/>
      <w:r w:rsidR="00BF65CC">
        <w:t>Чебулинского</w:t>
      </w:r>
      <w:proofErr w:type="spellEnd"/>
      <w:r>
        <w:t xml:space="preserve"> </w:t>
      </w:r>
      <w:r w:rsidR="008D459D">
        <w:t>муниципального округа</w:t>
      </w:r>
      <w:r w:rsidR="008D459D" w:rsidRPr="00CD05E1">
        <w:t xml:space="preserve"> </w:t>
      </w:r>
      <w:r w:rsidRPr="00CD05E1">
        <w:t>не зарегистрировано. Серьезной и актуальной проблемой в настоящее время является заболевание туберкулезом, ВИЧ- инфекциями, которые не имеет тенденции к снижению.</w:t>
      </w:r>
    </w:p>
    <w:p w14:paraId="13FD89C1" w14:textId="20BAF446" w:rsidR="009C7A8B" w:rsidRPr="00CD05E1" w:rsidRDefault="009C7A8B" w:rsidP="00B6739D">
      <w:pPr>
        <w:pStyle w:val="146"/>
      </w:pPr>
      <w:r w:rsidRPr="00CD05E1">
        <w:t xml:space="preserve">За последние 10 лет на территории </w:t>
      </w:r>
      <w:r w:rsidR="008D459D">
        <w:t>муниципального округа</w:t>
      </w:r>
      <w:r w:rsidR="008D459D" w:rsidRPr="00CD05E1">
        <w:t xml:space="preserve"> </w:t>
      </w:r>
      <w:r w:rsidRPr="00CD05E1">
        <w:t xml:space="preserve">не зарегистрированы массовые случаи заболевания энцефалитом. Другие опасные инфекционные заболевания (сибирская язва, грипп птиц, ящур, бешенство) за последние 10 лет также не зарегистрированы. </w:t>
      </w:r>
    </w:p>
    <w:p w14:paraId="1A184CD8" w14:textId="0806402E" w:rsidR="00C61B1B" w:rsidRDefault="00456298" w:rsidP="00C61B1B">
      <w:pPr>
        <w:pStyle w:val="21"/>
        <w:rPr>
          <w:rFonts w:ascii="Times New Roman" w:hAnsi="Times New Roman" w:cs="Times New Roman"/>
        </w:rPr>
      </w:pPr>
      <w:bookmarkStart w:id="58" w:name="_Toc19029630"/>
      <w:bookmarkStart w:id="59" w:name="_Toc180586520"/>
      <w:r>
        <w:rPr>
          <w:rFonts w:ascii="Times New Roman" w:hAnsi="Times New Roman" w:cs="Times New Roman"/>
        </w:rPr>
        <w:t>5</w:t>
      </w:r>
      <w:r w:rsidR="00B673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9C7A8B" w:rsidRPr="00B6739D">
        <w:rPr>
          <w:rFonts w:ascii="Times New Roman" w:hAnsi="Times New Roman" w:cs="Times New Roman"/>
        </w:rPr>
        <w:t>. Сведения о системе обеспечения пожарной безопасности</w:t>
      </w:r>
      <w:bookmarkStart w:id="60" w:name="_Toc19029631"/>
      <w:bookmarkEnd w:id="58"/>
      <w:bookmarkEnd w:id="59"/>
    </w:p>
    <w:p w14:paraId="6EE74FF5" w14:textId="77777777" w:rsidR="00C61B1B" w:rsidRDefault="00C61B1B" w:rsidP="00C61B1B">
      <w:pPr>
        <w:spacing w:line="360" w:lineRule="auto"/>
        <w:ind w:firstLine="709"/>
        <w:jc w:val="both"/>
        <w:rPr>
          <w:sz w:val="28"/>
          <w:szCs w:val="28"/>
        </w:rPr>
      </w:pPr>
      <w:r w:rsidRPr="00C61B1B">
        <w:rPr>
          <w:sz w:val="28"/>
          <w:szCs w:val="28"/>
        </w:rPr>
        <w:t>В целях обеспечения оперативности действий при ликвидации чрезвычайных ситуаций, спасательных работ, оперативного реагирования на происшествия, патрулирования водных объектов, выявления ландшафтных и иных пожаров, поиска пропавших, проведения эвакуационных мероприятий, оказания помощи населению пострадавшему от опасных природно-</w:t>
      </w:r>
      <w:r w:rsidRPr="00C61B1B">
        <w:rPr>
          <w:sz w:val="28"/>
          <w:szCs w:val="28"/>
        </w:rPr>
        <w:lastRenderedPageBreak/>
        <w:t>климатических явлений, существует необходимость создания и поддержания в боевой готовности самостоятельного аварийно-спасательного формирования.</w:t>
      </w:r>
    </w:p>
    <w:p w14:paraId="2E243B47" w14:textId="548B830D" w:rsidR="00751AE5" w:rsidRDefault="00751AE5" w:rsidP="00C61B1B">
      <w:pPr>
        <w:spacing w:line="360" w:lineRule="auto"/>
        <w:ind w:firstLine="709"/>
        <w:jc w:val="both"/>
        <w:rPr>
          <w:sz w:val="28"/>
          <w:szCs w:val="28"/>
        </w:rPr>
      </w:pPr>
      <w:r w:rsidRPr="00751AE5">
        <w:rPr>
          <w:sz w:val="28"/>
          <w:szCs w:val="28"/>
        </w:rPr>
        <w:t>В целях профилактики</w:t>
      </w:r>
      <w:r>
        <w:rPr>
          <w:sz w:val="28"/>
          <w:szCs w:val="28"/>
        </w:rPr>
        <w:t xml:space="preserve"> </w:t>
      </w:r>
      <w:r w:rsidRPr="00751AE5"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Чебулинскому</w:t>
      </w:r>
      <w:proofErr w:type="spellEnd"/>
      <w:r>
        <w:rPr>
          <w:sz w:val="28"/>
          <w:szCs w:val="28"/>
        </w:rPr>
        <w:t xml:space="preserve"> округу</w:t>
      </w:r>
      <w:r w:rsidRPr="00751AE5">
        <w:rPr>
          <w:sz w:val="28"/>
          <w:szCs w:val="28"/>
        </w:rPr>
        <w:t xml:space="preserve"> проводятся рейды по соблюдению требований пожарной безопасности в период особого противопожарного режима.</w:t>
      </w:r>
    </w:p>
    <w:p w14:paraId="462E7FD2" w14:textId="66D901BA" w:rsidR="00F50CE9" w:rsidRPr="00C61B1B" w:rsidRDefault="00F50CE9" w:rsidP="00C61B1B">
      <w:pPr>
        <w:spacing w:line="360" w:lineRule="auto"/>
        <w:ind w:firstLine="709"/>
        <w:jc w:val="both"/>
        <w:rPr>
          <w:sz w:val="28"/>
          <w:szCs w:val="28"/>
        </w:rPr>
      </w:pPr>
      <w:r w:rsidRPr="00F50CE9">
        <w:rPr>
          <w:sz w:val="28"/>
          <w:szCs w:val="28"/>
        </w:rPr>
        <w:t xml:space="preserve">Для повышения готовности органов местного самоуправления и </w:t>
      </w:r>
      <w:proofErr w:type="spellStart"/>
      <w:r w:rsidR="00BF65CC">
        <w:rPr>
          <w:sz w:val="28"/>
          <w:szCs w:val="28"/>
        </w:rPr>
        <w:t>Чебулинского</w:t>
      </w:r>
      <w:proofErr w:type="spellEnd"/>
      <w:r w:rsidRPr="00F50CE9">
        <w:rPr>
          <w:sz w:val="28"/>
          <w:szCs w:val="28"/>
        </w:rPr>
        <w:t xml:space="preserve"> муниципального округа к реагированию на угрозы возникновения или при возникновении ЧС (происшествий), эффективности взаимодействия привлекаемых сил и средств территориальной подсистемы единой государственной системы предупреждения и ликвидации чрезвычайных ситуаций, в том числе экстренных оперативных служб, организаций (объектов), при их совместных действиях по предупреждению и ликвидации ЧС, а также обеспечения исполнения полномочий органами местного самоуправления </w:t>
      </w:r>
      <w:proofErr w:type="spellStart"/>
      <w:r w:rsidR="00BF65CC">
        <w:rPr>
          <w:sz w:val="28"/>
          <w:szCs w:val="28"/>
        </w:rPr>
        <w:t>Чебулинского</w:t>
      </w:r>
      <w:proofErr w:type="spellEnd"/>
      <w:r w:rsidRPr="00F50CE9">
        <w:rPr>
          <w:sz w:val="28"/>
          <w:szCs w:val="28"/>
        </w:rPr>
        <w:t xml:space="preserve"> муниципального округа по организации и осуществлению мероприятий по гражданской обороне, обеспечению первичных мер пожарной безопасности в границах </w:t>
      </w:r>
      <w:proofErr w:type="spellStart"/>
      <w:r w:rsidR="00BF65CC"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F50CE9">
        <w:rPr>
          <w:sz w:val="28"/>
          <w:szCs w:val="28"/>
        </w:rPr>
        <w:t>, защите населения и территорий от ЧС, в том числе по обеспечению безопасности людей на водных объектах, охране их жизни и здоровья, на территории округа была создана МКУ «Единая дежурно-диспетчерская служба»</w:t>
      </w:r>
      <w:r>
        <w:rPr>
          <w:sz w:val="28"/>
          <w:szCs w:val="28"/>
        </w:rPr>
        <w:t>.</w:t>
      </w:r>
    </w:p>
    <w:p w14:paraId="07F626B5" w14:textId="45C31138" w:rsidR="009C7A8B" w:rsidRPr="00B6739D" w:rsidRDefault="00456298" w:rsidP="00B6739D">
      <w:pPr>
        <w:pStyle w:val="21"/>
        <w:rPr>
          <w:rFonts w:ascii="Times New Roman" w:hAnsi="Times New Roman" w:cs="Times New Roman"/>
        </w:rPr>
      </w:pPr>
      <w:bookmarkStart w:id="61" w:name="_Toc180586521"/>
      <w:r>
        <w:rPr>
          <w:rFonts w:ascii="Times New Roman" w:hAnsi="Times New Roman" w:cs="Times New Roman"/>
        </w:rPr>
        <w:t>5</w:t>
      </w:r>
      <w:r w:rsidR="00B673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="009C7A8B" w:rsidRPr="00B6739D">
        <w:rPr>
          <w:rFonts w:ascii="Times New Roman" w:hAnsi="Times New Roman" w:cs="Times New Roman"/>
        </w:rPr>
        <w:t>. Сведения о составе сил и средств пожар</w:t>
      </w:r>
      <w:r w:rsidR="002D57BB">
        <w:rPr>
          <w:rFonts w:ascii="Times New Roman" w:hAnsi="Times New Roman" w:cs="Times New Roman"/>
        </w:rPr>
        <w:t>н</w:t>
      </w:r>
      <w:r w:rsidR="009C7A8B" w:rsidRPr="00B6739D">
        <w:rPr>
          <w:rFonts w:ascii="Times New Roman" w:hAnsi="Times New Roman" w:cs="Times New Roman"/>
        </w:rPr>
        <w:t>о-спасательных подразделений, привлекаемых к тушению пожара</w:t>
      </w:r>
      <w:bookmarkEnd w:id="60"/>
      <w:bookmarkEnd w:id="61"/>
    </w:p>
    <w:p w14:paraId="377345AF" w14:textId="7DCAC448" w:rsidR="000E1FF8" w:rsidRPr="005B6B23" w:rsidRDefault="000E1FF8" w:rsidP="005E4988">
      <w:pPr>
        <w:pStyle w:val="146"/>
      </w:pPr>
      <w:r w:rsidRPr="00744EE6">
        <w:t>Мероприятия по тушению пожаров осуществляется пожарной частью ФГКУ "</w:t>
      </w:r>
      <w:r w:rsidR="003D0AAC">
        <w:t>8</w:t>
      </w:r>
      <w:r w:rsidRPr="00744EE6">
        <w:t xml:space="preserve"> отряд ФПС по Кемеровской области</w:t>
      </w:r>
      <w:r w:rsidR="00751AE5">
        <w:t>-Кузбассу</w:t>
      </w:r>
      <w:r w:rsidRPr="00744EE6">
        <w:t xml:space="preserve">". </w:t>
      </w:r>
      <w:r w:rsidRPr="005B6B23">
        <w:t xml:space="preserve"> </w:t>
      </w:r>
    </w:p>
    <w:p w14:paraId="5CCB60B6" w14:textId="0D5F4442" w:rsidR="009C7A8B" w:rsidRPr="00B6739D" w:rsidRDefault="00456298" w:rsidP="00B6739D">
      <w:pPr>
        <w:pStyle w:val="21"/>
        <w:rPr>
          <w:rFonts w:ascii="Times New Roman" w:hAnsi="Times New Roman" w:cs="Times New Roman"/>
        </w:rPr>
      </w:pPr>
      <w:bookmarkStart w:id="62" w:name="_Toc19029632"/>
      <w:bookmarkStart w:id="63" w:name="_Toc180586522"/>
      <w:r>
        <w:rPr>
          <w:rFonts w:ascii="Times New Roman" w:hAnsi="Times New Roman" w:cs="Times New Roman"/>
        </w:rPr>
        <w:t>5</w:t>
      </w:r>
      <w:r w:rsidR="00B673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9C7A8B" w:rsidRPr="00B6739D">
        <w:rPr>
          <w:rFonts w:ascii="Times New Roman" w:hAnsi="Times New Roman" w:cs="Times New Roman"/>
        </w:rPr>
        <w:t>. Сведения об источниках противопожарного водоснабжения</w:t>
      </w:r>
      <w:bookmarkEnd w:id="62"/>
      <w:bookmarkEnd w:id="63"/>
    </w:p>
    <w:p w14:paraId="0149FD7D" w14:textId="6A06FE7F" w:rsidR="009C7A8B" w:rsidRDefault="009C7A8B" w:rsidP="00A37FAF">
      <w:pPr>
        <w:pStyle w:val="146"/>
      </w:pPr>
      <w:r w:rsidRPr="00815A63">
        <w:t xml:space="preserve">Перечень источников противопожарного водоснабжения по </w:t>
      </w:r>
      <w:proofErr w:type="spellStart"/>
      <w:r w:rsidR="002411C8">
        <w:t>Чебулинскому</w:t>
      </w:r>
      <w:proofErr w:type="spellEnd"/>
      <w:r w:rsidR="00A37FAF" w:rsidRPr="00A37FAF">
        <w:t xml:space="preserve"> муниципально</w:t>
      </w:r>
      <w:r w:rsidR="00A37FAF">
        <w:t>му</w:t>
      </w:r>
      <w:r w:rsidR="00A37FAF" w:rsidRPr="00A37FAF">
        <w:t xml:space="preserve"> округ</w:t>
      </w:r>
      <w:r w:rsidR="00A37FAF">
        <w:t>у</w:t>
      </w:r>
      <w:r w:rsidRPr="00815A63">
        <w:t>:</w:t>
      </w:r>
    </w:p>
    <w:tbl>
      <w:tblPr>
        <w:tblW w:w="507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082"/>
        <w:gridCol w:w="4118"/>
        <w:gridCol w:w="2965"/>
      </w:tblGrid>
      <w:tr w:rsidR="00AA4893" w:rsidRPr="005B6B23" w14:paraId="14AFD26A" w14:textId="77777777" w:rsidTr="000E1FF8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E2665" w14:textId="77777777" w:rsidR="00AA4893" w:rsidRPr="005B6B23" w:rsidRDefault="00AA4893" w:rsidP="000E1FF8">
            <w:pPr>
              <w:ind w:left="132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№</w:t>
            </w:r>
          </w:p>
          <w:p w14:paraId="50D3BEEA" w14:textId="77777777" w:rsidR="00AA4893" w:rsidRPr="005B6B23" w:rsidRDefault="00AA4893" w:rsidP="000E1FF8">
            <w:pPr>
              <w:ind w:left="132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п/п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091F" w14:textId="77777777" w:rsidR="00AA4893" w:rsidRPr="005B6B23" w:rsidRDefault="00AA4893" w:rsidP="000E1FF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Населенный</w:t>
            </w:r>
          </w:p>
          <w:p w14:paraId="277ADC9B" w14:textId="77777777" w:rsidR="00AA4893" w:rsidRPr="005B6B23" w:rsidRDefault="00AA4893" w:rsidP="000E1FF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пункт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DE0D4" w14:textId="77777777" w:rsidR="00AA4893" w:rsidRPr="005B6B23" w:rsidRDefault="00AA4893" w:rsidP="000E1FF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Адрес,</w:t>
            </w:r>
            <w:r>
              <w:rPr>
                <w:shd w:val="clear" w:color="auto" w:fill="FFFFFF"/>
                <w:lang w:bidi="ru-RU"/>
              </w:rPr>
              <w:t xml:space="preserve"> </w:t>
            </w:r>
            <w:r w:rsidRPr="005B6B23">
              <w:rPr>
                <w:shd w:val="clear" w:color="auto" w:fill="FFFFFF"/>
                <w:lang w:bidi="ru-RU"/>
              </w:rPr>
              <w:t xml:space="preserve">характеристика (диаметр, </w:t>
            </w:r>
            <w:proofErr w:type="gramStart"/>
            <w:r w:rsidRPr="005B6B23">
              <w:rPr>
                <w:shd w:val="clear" w:color="auto" w:fill="FFFFFF"/>
                <w:lang w:bidi="ru-RU"/>
              </w:rPr>
              <w:t xml:space="preserve">вид </w:t>
            </w:r>
            <w:r>
              <w:rPr>
                <w:shd w:val="clear" w:color="auto" w:fill="FFFFFF"/>
                <w:lang w:bidi="ru-RU"/>
              </w:rPr>
              <w:t xml:space="preserve"> в</w:t>
            </w:r>
            <w:r w:rsidRPr="005B6B23">
              <w:rPr>
                <w:shd w:val="clear" w:color="auto" w:fill="FFFFFF"/>
                <w:lang w:bidi="ru-RU"/>
              </w:rPr>
              <w:t>одопровода</w:t>
            </w:r>
            <w:proofErr w:type="gramEnd"/>
            <w:r w:rsidRPr="005B6B23">
              <w:rPr>
                <w:shd w:val="clear" w:color="auto" w:fill="FFFFFF"/>
                <w:lang w:bidi="ru-RU"/>
              </w:rPr>
              <w:t>, емкость водоема)</w:t>
            </w:r>
            <w:r>
              <w:rPr>
                <w:shd w:val="clear" w:color="auto" w:fill="FFFFFF"/>
                <w:lang w:bidi="ru-RU"/>
              </w:rPr>
              <w:t xml:space="preserve">, </w:t>
            </w:r>
            <w:r>
              <w:rPr>
                <w:shd w:val="clear" w:color="auto" w:fill="FFFFFF"/>
                <w:lang w:bidi="ru-RU"/>
              </w:rPr>
              <w:br/>
            </w:r>
            <w:r w:rsidRPr="00DC2C3C">
              <w:rPr>
                <w:shd w:val="clear" w:color="auto" w:fill="FFFFFF"/>
              </w:rPr>
              <w:t>ориентир для быстрого обнаружения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F989" w14:textId="77777777" w:rsidR="00AA4893" w:rsidRPr="005B6B23" w:rsidRDefault="00AA4893" w:rsidP="000E1FF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Ответственные за обслуживанием</w:t>
            </w:r>
          </w:p>
        </w:tc>
      </w:tr>
      <w:tr w:rsidR="00AA4893" w:rsidRPr="005B6B23" w14:paraId="70520F7A" w14:textId="77777777" w:rsidTr="000E1FF8">
        <w:trPr>
          <w:trHeight w:val="6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7F796" w14:textId="77777777" w:rsidR="00AA4893" w:rsidRPr="005B6B23" w:rsidRDefault="00AA4893" w:rsidP="000E1FF8">
            <w:pPr>
              <w:ind w:left="132"/>
              <w:rPr>
                <w:b/>
                <w:shd w:val="clear" w:color="auto" w:fill="FFFFFF"/>
                <w:lang w:bidi="ru-RU"/>
              </w:rPr>
            </w:pPr>
            <w:r w:rsidRPr="005B6B23">
              <w:rPr>
                <w:b/>
                <w:shd w:val="clear" w:color="auto" w:fill="FFFFFF"/>
                <w:lang w:bidi="ru-RU"/>
              </w:rPr>
              <w:t>Водонапорные башни</w:t>
            </w:r>
          </w:p>
        </w:tc>
      </w:tr>
      <w:tr w:rsidR="00AA4893" w:rsidRPr="005B6B23" w14:paraId="799E17DA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8C14B" w14:textId="77777777" w:rsidR="00AA4893" w:rsidRPr="005B6B23" w:rsidRDefault="00AA4893" w:rsidP="000E1FF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lastRenderedPageBreak/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C2B66" w14:textId="3E160766" w:rsidR="00AA4893" w:rsidRPr="005B6B23" w:rsidRDefault="00AA4893" w:rsidP="000E1FF8">
            <w:pPr>
              <w:ind w:left="132"/>
              <w:rPr>
                <w:shd w:val="clear" w:color="auto" w:fill="FFFFFF"/>
                <w:lang w:bidi="ru-RU"/>
              </w:rPr>
            </w:pPr>
            <w:r>
              <w:t>с</w:t>
            </w:r>
            <w:r w:rsidR="00BD0331">
              <w:t>ело</w:t>
            </w:r>
            <w:r>
              <w:t xml:space="preserve"> </w:t>
            </w:r>
            <w:proofErr w:type="spellStart"/>
            <w:r w:rsidR="00751AE5">
              <w:t>Чумай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90AA" w14:textId="77777777" w:rsidR="00AA4893" w:rsidRPr="005B6B23" w:rsidRDefault="00AA4893" w:rsidP="00BD0331">
            <w:pPr>
              <w:spacing w:line="392" w:lineRule="exact"/>
              <w:ind w:left="147"/>
              <w:jc w:val="center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91883" w14:textId="409BB4F2" w:rsidR="00AA4893" w:rsidRPr="005B6B23" w:rsidRDefault="00AA4893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5B6B23">
              <w:rPr>
                <w:shd w:val="clear" w:color="auto" w:fill="FFFFFF"/>
                <w:lang w:bidi="ru-RU"/>
              </w:rPr>
              <w:t>Администрация</w:t>
            </w:r>
            <w:r>
              <w:rPr>
                <w:shd w:val="clear" w:color="auto" w:fill="FFFFFF"/>
                <w:lang w:bidi="ru-RU"/>
              </w:rPr>
              <w:t xml:space="preserve"> </w:t>
            </w:r>
            <w:r w:rsidR="00BD0331">
              <w:rPr>
                <w:shd w:val="clear" w:color="auto" w:fill="FFFFFF"/>
                <w:lang w:bidi="ru-RU"/>
              </w:rPr>
              <w:t>МО</w:t>
            </w:r>
          </w:p>
        </w:tc>
      </w:tr>
      <w:tr w:rsidR="00BD0331" w:rsidRPr="005B6B23" w14:paraId="15A2E3E3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6043A" w14:textId="77777777" w:rsidR="00BD0331" w:rsidRPr="005B6B23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CECA1" w14:textId="641A2E4F" w:rsidR="00BD0331" w:rsidRPr="00924F73" w:rsidRDefault="00BD0331" w:rsidP="00BD0331">
            <w:pPr>
              <w:ind w:left="132"/>
            </w:pPr>
            <w:r w:rsidRPr="00BF7793">
              <w:t xml:space="preserve">село </w:t>
            </w:r>
            <w:proofErr w:type="spellStart"/>
            <w:r w:rsidR="00751AE5">
              <w:t>Усть-Серта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EA1E0" w14:textId="77777777" w:rsidR="00BD0331" w:rsidRPr="00924F73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2CCAC" w14:textId="71D809A5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BD0331" w:rsidRPr="005B6B23" w14:paraId="200C70E3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D499E" w14:textId="77777777" w:rsidR="00BD0331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DF730" w14:textId="64D3DF06" w:rsidR="00BD0331" w:rsidRPr="00BF7793" w:rsidRDefault="00751AE5" w:rsidP="00BD0331">
            <w:pPr>
              <w:ind w:left="132"/>
            </w:pPr>
            <w:r w:rsidRPr="00BF7793">
              <w:t xml:space="preserve">село </w:t>
            </w:r>
            <w:proofErr w:type="spellStart"/>
            <w:r>
              <w:t>Усть-Серта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0962C" w14:textId="77777777" w:rsidR="00BD0331" w:rsidRPr="00DC2C3C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617D0" w14:textId="29C97EA3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BD0331" w:rsidRPr="005B6B23" w14:paraId="4AB44449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384A4" w14:textId="77777777" w:rsidR="00BD0331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448B1" w14:textId="02095514" w:rsidR="00BD0331" w:rsidRPr="00077CD0" w:rsidRDefault="00751AE5" w:rsidP="00BD0331">
            <w:pPr>
              <w:ind w:left="132"/>
            </w:pPr>
            <w:r>
              <w:t>деревня Курск-Смоленка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58239" w14:textId="77777777" w:rsidR="00BD0331" w:rsidRPr="00DC2C3C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057C8" w14:textId="12AE4BA6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BD0331" w:rsidRPr="005B6B23" w14:paraId="0F2AC7DD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C79F1" w14:textId="77777777" w:rsidR="00BD0331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EC8B9" w14:textId="5765A30B" w:rsidR="00BD0331" w:rsidRPr="00077CD0" w:rsidRDefault="00BD0331" w:rsidP="00BD0331">
            <w:pPr>
              <w:ind w:left="132"/>
            </w:pPr>
            <w:r w:rsidRPr="00077CD0">
              <w:t xml:space="preserve">деревня </w:t>
            </w:r>
            <w:r w:rsidR="00751AE5">
              <w:t>Шестаково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7478F" w14:textId="77777777" w:rsidR="00BD0331" w:rsidRPr="00DC2C3C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851F" w14:textId="5BF75081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BD0331" w:rsidRPr="005B6B23" w14:paraId="65FA39FF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21557" w14:textId="77777777" w:rsidR="00BD0331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9A351" w14:textId="621F56B1" w:rsidR="00BD0331" w:rsidRPr="00077CD0" w:rsidRDefault="00751AE5" w:rsidP="00BD0331">
            <w:pPr>
              <w:ind w:left="132"/>
            </w:pPr>
            <w:r>
              <w:t>село Усманка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B25E0" w14:textId="77777777" w:rsidR="00BD0331" w:rsidRPr="00DC2C3C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35F42" w14:textId="394061AC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BD0331" w:rsidRPr="005B6B23" w14:paraId="6E21DE99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FCF5E" w14:textId="77777777" w:rsidR="00BD0331" w:rsidRDefault="00BD0331" w:rsidP="00BD0331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319EB" w14:textId="3A0E3DA4" w:rsidR="00BD0331" w:rsidRPr="00077CD0" w:rsidRDefault="00751AE5" w:rsidP="00BD0331">
            <w:pPr>
              <w:ind w:left="132"/>
            </w:pPr>
            <w:r>
              <w:t>село Усманка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6453B" w14:textId="77777777" w:rsidR="00BD0331" w:rsidRPr="00DC2C3C" w:rsidRDefault="00BD0331" w:rsidP="00BD0331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AA01" w14:textId="0F385D40" w:rsidR="00BD0331" w:rsidRPr="005B6B23" w:rsidRDefault="00BD0331" w:rsidP="00BD0331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1479796E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3BB52" w14:textId="13342A49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61853" w14:textId="3DCBFE1D" w:rsidR="00DD03A8" w:rsidRPr="00077CD0" w:rsidRDefault="002411C8" w:rsidP="00DD03A8">
            <w:pPr>
              <w:ind w:left="132"/>
            </w:pPr>
            <w:r>
              <w:t>деревня Михайловка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FFDCB" w14:textId="5C0A9980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462F" w14:textId="1DAFAA14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23D3AE4A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C6A99" w14:textId="0AD1FFEA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23318" w14:textId="051BECED" w:rsidR="00DD03A8" w:rsidRPr="00BD0331" w:rsidRDefault="002411C8" w:rsidP="00DD03A8">
            <w:pPr>
              <w:ind w:left="132"/>
            </w:pPr>
            <w:r>
              <w:t>деревня Михайловка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EEC72" w14:textId="771C8E4A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1AB40" w14:textId="1D8BA299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4A535DBF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95294" w14:textId="6BFFD3D1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1AEEA" w14:textId="1CF7B694" w:rsidR="00DD03A8" w:rsidRPr="00BD0331" w:rsidRDefault="002411C8" w:rsidP="00DD03A8">
            <w:pPr>
              <w:ind w:left="132"/>
            </w:pPr>
            <w:r>
              <w:t xml:space="preserve">поселок </w:t>
            </w:r>
            <w:proofErr w:type="spellStart"/>
            <w:r>
              <w:t>Новоивановский</w:t>
            </w:r>
            <w:proofErr w:type="spellEnd"/>
            <w:r>
              <w:t xml:space="preserve"> 4-й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014DB" w14:textId="10E988D9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0B32" w14:textId="6A33A853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147DF4C0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1A4E0" w14:textId="415BA949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F12C6" w14:textId="1BB24C5E" w:rsidR="00DD03A8" w:rsidRPr="00BD0331" w:rsidRDefault="002411C8" w:rsidP="00DD03A8">
            <w:pPr>
              <w:ind w:left="132"/>
            </w:pPr>
            <w:r>
              <w:t xml:space="preserve">поселок </w:t>
            </w:r>
            <w:proofErr w:type="spellStart"/>
            <w:r>
              <w:t>Новоивановский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FF0E5" w14:textId="5ACD5A88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7F85" w14:textId="13170035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368CFC4B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B1A57" w14:textId="75E40A0E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E5FA2" w14:textId="42D064E2" w:rsidR="00DD03A8" w:rsidRPr="00BD0331" w:rsidRDefault="002411C8" w:rsidP="00DD03A8">
            <w:pPr>
              <w:ind w:left="132"/>
            </w:pPr>
            <w:r>
              <w:t>поселок 1-й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7B693" w14:textId="746F9AD6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EE61" w14:textId="7893FCAC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5A39553D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C458F" w14:textId="4F40099B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54049" w14:textId="6B177889" w:rsidR="00DD03A8" w:rsidRPr="00BD0331" w:rsidRDefault="002411C8" w:rsidP="00DD03A8">
            <w:pPr>
              <w:ind w:left="132"/>
            </w:pPr>
            <w:r>
              <w:t>деревня Дмитриевка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01959" w14:textId="60515947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233B" w14:textId="2BDAF04E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5CC5BF0A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E8A3D" w14:textId="67415A95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A2970" w14:textId="30379625" w:rsidR="00DD03A8" w:rsidRPr="00BD0331" w:rsidRDefault="002411C8" w:rsidP="00DD03A8">
            <w:pPr>
              <w:ind w:left="132"/>
            </w:pPr>
            <w:proofErr w:type="spellStart"/>
            <w:r>
              <w:t>пгт</w:t>
            </w:r>
            <w:proofErr w:type="spellEnd"/>
            <w:r>
              <w:t>. Верх-Чебула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4A173" w14:textId="0941AF50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2AAF8" w14:textId="37EF54C6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5C5444F5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75A4C" w14:textId="4828416D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002B5" w14:textId="4D45C865" w:rsidR="00DD03A8" w:rsidRPr="00BD0331" w:rsidRDefault="002411C8" w:rsidP="00DD03A8">
            <w:pPr>
              <w:ind w:left="132"/>
            </w:pPr>
            <w:proofErr w:type="spellStart"/>
            <w:r>
              <w:t>пгт</w:t>
            </w:r>
            <w:proofErr w:type="spellEnd"/>
            <w:r>
              <w:t>. Верх-Чебула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49F37" w14:textId="7393F90F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CC311" w14:textId="0EC69915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169E6B62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ACBE8" w14:textId="14A501F2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D7CF7" w14:textId="3712FF37" w:rsidR="00DD03A8" w:rsidRPr="00BD0331" w:rsidRDefault="002411C8" w:rsidP="00DD03A8">
            <w:pPr>
              <w:ind w:left="132"/>
            </w:pPr>
            <w:proofErr w:type="spellStart"/>
            <w:r>
              <w:t>пгт</w:t>
            </w:r>
            <w:proofErr w:type="spellEnd"/>
            <w:r>
              <w:t>. Верх-Чебула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FE8F9" w14:textId="73EB6C01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958C0" w14:textId="299B571A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  <w:tr w:rsidR="00DD03A8" w:rsidRPr="005B6B23" w14:paraId="0CE47656" w14:textId="77777777" w:rsidTr="00BD0331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4AB25" w14:textId="170AE7EE" w:rsidR="00DD03A8" w:rsidRDefault="00DD03A8" w:rsidP="00DD03A8">
            <w:pPr>
              <w:spacing w:line="392" w:lineRule="exact"/>
              <w:ind w:left="147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697FD" w14:textId="763CB794" w:rsidR="00DD03A8" w:rsidRPr="00BD0331" w:rsidRDefault="002411C8" w:rsidP="00DD03A8">
            <w:pPr>
              <w:ind w:left="132"/>
            </w:pPr>
            <w:r>
              <w:t xml:space="preserve">село </w:t>
            </w:r>
            <w:proofErr w:type="spellStart"/>
            <w:r>
              <w:t>Чумай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18DD2" w14:textId="47695A49" w:rsidR="00DD03A8" w:rsidRDefault="00DD03A8" w:rsidP="00DD03A8">
            <w:pPr>
              <w:spacing w:line="392" w:lineRule="exact"/>
              <w:ind w:left="14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5AA6" w14:textId="2FB97431" w:rsidR="00DD03A8" w:rsidRPr="00D80E03" w:rsidRDefault="00DD03A8" w:rsidP="00DD03A8">
            <w:pPr>
              <w:ind w:left="132"/>
              <w:jc w:val="center"/>
              <w:rPr>
                <w:shd w:val="clear" w:color="auto" w:fill="FFFFFF"/>
                <w:lang w:bidi="ru-RU"/>
              </w:rPr>
            </w:pPr>
            <w:r w:rsidRPr="00D80E03">
              <w:rPr>
                <w:shd w:val="clear" w:color="auto" w:fill="FFFFFF"/>
                <w:lang w:bidi="ru-RU"/>
              </w:rPr>
              <w:t>Администрация МО</w:t>
            </w:r>
          </w:p>
        </w:tc>
      </w:tr>
    </w:tbl>
    <w:p w14:paraId="011D63E5" w14:textId="1F7326CA" w:rsidR="00420129" w:rsidRDefault="00420129"/>
    <w:p w14:paraId="219C1EC1" w14:textId="604155D8" w:rsidR="001521A3" w:rsidRPr="00472559" w:rsidRDefault="001521A3" w:rsidP="00472559">
      <w:pPr>
        <w:pStyle w:val="1"/>
        <w:jc w:val="both"/>
        <w:rPr>
          <w:rFonts w:ascii="Times New Roman" w:hAnsi="Times New Roman" w:cs="Times New Roman"/>
        </w:rPr>
      </w:pPr>
      <w:bookmarkStart w:id="64" w:name="_Toc180586523"/>
      <w:r w:rsidRPr="00DD53BD">
        <w:rPr>
          <w:rFonts w:ascii="Times New Roman" w:hAnsi="Times New Roman" w:cs="Times New Roman"/>
        </w:rPr>
        <w:lastRenderedPageBreak/>
        <w:t xml:space="preserve">ЧАСТЬ </w:t>
      </w:r>
      <w:r w:rsidR="00456298">
        <w:rPr>
          <w:rFonts w:ascii="Times New Roman" w:hAnsi="Times New Roman" w:cs="Times New Roman"/>
        </w:rPr>
        <w:t>6</w:t>
      </w:r>
      <w:r w:rsidRPr="00DD53B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</w:t>
      </w:r>
      <w:r w:rsidRPr="001521A3">
        <w:rPr>
          <w:rFonts w:ascii="Times New Roman" w:hAnsi="Times New Roman" w:cs="Times New Roman"/>
        </w:rPr>
        <w:t>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</w:r>
      <w:r w:rsidRPr="00DD53BD">
        <w:rPr>
          <w:rFonts w:ascii="Times New Roman" w:hAnsi="Times New Roman" w:cs="Times New Roman"/>
        </w:rPr>
        <w:t>.</w:t>
      </w:r>
      <w:bookmarkEnd w:id="64"/>
    </w:p>
    <w:p w14:paraId="69BD80C5" w14:textId="32EDE9C4" w:rsidR="001521A3" w:rsidRDefault="001521A3" w:rsidP="001521A3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554134">
        <w:rPr>
          <w:rFonts w:eastAsia="Calibri"/>
          <w:bCs/>
          <w:sz w:val="28"/>
          <w:szCs w:val="28"/>
        </w:rPr>
        <w:t xml:space="preserve">Генеральным планом </w:t>
      </w:r>
      <w:proofErr w:type="spellStart"/>
      <w:r w:rsidR="00BF65CC">
        <w:rPr>
          <w:rFonts w:eastAsia="Calibri"/>
          <w:bCs/>
          <w:sz w:val="28"/>
          <w:szCs w:val="28"/>
        </w:rPr>
        <w:t>Чебулинского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округа устанавливаются</w:t>
      </w:r>
      <w:r w:rsidRPr="00554134">
        <w:rPr>
          <w:rFonts w:eastAsia="Calibri"/>
          <w:bCs/>
          <w:sz w:val="28"/>
          <w:szCs w:val="28"/>
        </w:rPr>
        <w:t xml:space="preserve"> границ</w:t>
      </w:r>
      <w:r>
        <w:rPr>
          <w:rFonts w:eastAsia="Calibri"/>
          <w:bCs/>
          <w:sz w:val="28"/>
          <w:szCs w:val="28"/>
        </w:rPr>
        <w:t>ы</w:t>
      </w:r>
      <w:r w:rsidRPr="00554134">
        <w:rPr>
          <w:rFonts w:eastAsia="Calibri"/>
          <w:bCs/>
          <w:sz w:val="28"/>
          <w:szCs w:val="28"/>
        </w:rPr>
        <w:t xml:space="preserve"> населенных пунктов.</w:t>
      </w:r>
    </w:p>
    <w:p w14:paraId="2601E613" w14:textId="6900F6E2" w:rsidR="001521A3" w:rsidRPr="00554134" w:rsidRDefault="001521A3" w:rsidP="001521A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554134">
        <w:rPr>
          <w:color w:val="000000"/>
          <w:sz w:val="28"/>
          <w:szCs w:val="28"/>
          <w:lang w:eastAsia="ar-SA"/>
        </w:rPr>
        <w:t xml:space="preserve">В таблице </w:t>
      </w:r>
      <w:r w:rsidR="0013505E">
        <w:rPr>
          <w:color w:val="000000"/>
          <w:sz w:val="28"/>
          <w:szCs w:val="28"/>
          <w:lang w:eastAsia="ar-SA"/>
        </w:rPr>
        <w:t>6</w:t>
      </w:r>
      <w:r w:rsidR="00B01B7A">
        <w:rPr>
          <w:color w:val="000000"/>
          <w:sz w:val="28"/>
          <w:szCs w:val="28"/>
          <w:lang w:eastAsia="ar-SA"/>
        </w:rPr>
        <w:t>.</w:t>
      </w:r>
      <w:r w:rsidRPr="00554134">
        <w:rPr>
          <w:color w:val="000000"/>
          <w:sz w:val="28"/>
          <w:szCs w:val="28"/>
          <w:lang w:eastAsia="ar-SA"/>
        </w:rPr>
        <w:t xml:space="preserve">1 приведен перечень земельных участков, которые включаются в границы населенных пунктов, входящих в состав </w:t>
      </w:r>
      <w:r>
        <w:rPr>
          <w:color w:val="000000"/>
          <w:sz w:val="28"/>
          <w:szCs w:val="28"/>
          <w:lang w:eastAsia="ar-SA"/>
        </w:rPr>
        <w:t xml:space="preserve">округа, </w:t>
      </w:r>
      <w:r w:rsidRPr="00554134">
        <w:rPr>
          <w:color w:val="000000"/>
          <w:sz w:val="28"/>
          <w:szCs w:val="28"/>
          <w:lang w:eastAsia="ar-SA"/>
        </w:rPr>
        <w:t>и переводятся в категорию «Земли населённых пунктов».</w:t>
      </w:r>
    </w:p>
    <w:p w14:paraId="31E43EF2" w14:textId="758878B2" w:rsidR="001521A3" w:rsidRPr="00554134" w:rsidRDefault="001521A3" w:rsidP="001521A3">
      <w:pPr>
        <w:widowControl w:val="0"/>
        <w:suppressAutoHyphens/>
        <w:autoSpaceDE w:val="0"/>
        <w:spacing w:line="360" w:lineRule="auto"/>
        <w:ind w:firstLine="709"/>
        <w:jc w:val="right"/>
        <w:rPr>
          <w:color w:val="000000"/>
          <w:sz w:val="28"/>
          <w:szCs w:val="28"/>
          <w:lang w:eastAsia="ar-SA"/>
        </w:rPr>
      </w:pPr>
      <w:r w:rsidRPr="00554134">
        <w:rPr>
          <w:color w:val="000000"/>
          <w:sz w:val="28"/>
          <w:szCs w:val="28"/>
          <w:lang w:eastAsia="ar-SA"/>
        </w:rPr>
        <w:t xml:space="preserve">Таблица </w:t>
      </w:r>
      <w:r w:rsidR="0013505E">
        <w:rPr>
          <w:color w:val="000000"/>
          <w:sz w:val="28"/>
          <w:szCs w:val="28"/>
          <w:lang w:eastAsia="ar-SA"/>
        </w:rPr>
        <w:t>6</w:t>
      </w:r>
      <w:r w:rsidR="00B01B7A">
        <w:rPr>
          <w:color w:val="000000"/>
          <w:sz w:val="28"/>
          <w:szCs w:val="28"/>
          <w:lang w:eastAsia="ar-SA"/>
        </w:rPr>
        <w:t>.</w:t>
      </w:r>
      <w:r w:rsidRPr="00554134">
        <w:rPr>
          <w:color w:val="000000"/>
          <w:sz w:val="28"/>
          <w:szCs w:val="28"/>
          <w:lang w:eastAsia="ar-SA"/>
        </w:rPr>
        <w:t>1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29"/>
        <w:gridCol w:w="3808"/>
        <w:gridCol w:w="2835"/>
      </w:tblGrid>
      <w:tr w:rsidR="001521A3" w:rsidRPr="00554134" w14:paraId="22C52727" w14:textId="77777777" w:rsidTr="0077059E">
        <w:trPr>
          <w:trHeight w:val="268"/>
        </w:trPr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4F8DCD" w14:textId="77777777" w:rsidR="001521A3" w:rsidRPr="00554134" w:rsidRDefault="001521A3" w:rsidP="00D335CE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554134">
              <w:rPr>
                <w:color w:val="000000"/>
                <w:lang w:eastAsia="ar-SA"/>
              </w:rPr>
              <w:t>№ п/п</w:t>
            </w: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FBAAE" w14:textId="77777777" w:rsidR="001521A3" w:rsidRPr="00554134" w:rsidRDefault="001521A3" w:rsidP="00D335CE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554134">
              <w:rPr>
                <w:color w:val="000000"/>
                <w:lang w:eastAsia="ar-SA"/>
              </w:rPr>
              <w:t>Кадастровый номер ЗУ</w:t>
            </w:r>
            <w:r>
              <w:rPr>
                <w:color w:val="000000"/>
                <w:lang w:eastAsia="ar-SA"/>
              </w:rPr>
              <w:t xml:space="preserve"> и наименование НП, в который включается ЗУ</w:t>
            </w:r>
          </w:p>
        </w:tc>
        <w:tc>
          <w:tcPr>
            <w:tcW w:w="38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A96A73" w14:textId="77777777" w:rsidR="001521A3" w:rsidRPr="00554134" w:rsidRDefault="001521A3" w:rsidP="00D335CE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554134">
              <w:rPr>
                <w:color w:val="000000"/>
                <w:lang w:eastAsia="ar-SA"/>
              </w:rPr>
              <w:t>Категория земель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656AF5" w14:textId="77777777" w:rsidR="001521A3" w:rsidRPr="00554134" w:rsidRDefault="001521A3" w:rsidP="00D335CE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554134">
              <w:rPr>
                <w:color w:val="000000"/>
                <w:lang w:eastAsia="ar-SA"/>
              </w:rPr>
              <w:t>Разрешенное использование</w:t>
            </w:r>
          </w:p>
        </w:tc>
      </w:tr>
      <w:tr w:rsidR="00B25D12" w:rsidRPr="00B25D12" w14:paraId="74334204" w14:textId="77777777" w:rsidTr="0077059E">
        <w:trPr>
          <w:trHeight w:val="68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8CCC" w14:textId="77777777" w:rsidR="00B25D12" w:rsidRPr="00B25D12" w:rsidRDefault="00B25D12" w:rsidP="00B25D12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 w:rsidRPr="00B25D12">
              <w:rPr>
                <w:color w:val="000000"/>
                <w:lang w:eastAsia="ar-SA"/>
              </w:rPr>
              <w:t>1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CE5" w14:textId="694BBEF3" w:rsidR="00B25D12" w:rsidRPr="00B25D12" w:rsidRDefault="0077059E" w:rsidP="00B25D12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 w:rsidRPr="0077059E">
              <w:rPr>
                <w:color w:val="000000"/>
                <w:lang w:eastAsia="ar-SA"/>
              </w:rPr>
              <w:t>42:16:0000000:564/5</w:t>
            </w:r>
            <w:r w:rsidR="00B25D12" w:rsidRPr="00B25D12">
              <w:rPr>
                <w:color w:val="000000"/>
                <w:lang w:eastAsia="ar-SA"/>
              </w:rPr>
              <w:br/>
            </w:r>
            <w:r w:rsidR="000C2DF4">
              <w:rPr>
                <w:color w:val="000000"/>
                <w:lang w:eastAsia="ar-SA"/>
              </w:rPr>
              <w:t xml:space="preserve">с. </w:t>
            </w:r>
            <w:proofErr w:type="spellStart"/>
            <w:r w:rsidR="000C2DF4">
              <w:rPr>
                <w:color w:val="000000"/>
                <w:lang w:eastAsia="ar-SA"/>
              </w:rPr>
              <w:t>Усть-Чебула</w:t>
            </w:r>
            <w:proofErr w:type="spellEnd"/>
          </w:p>
        </w:tc>
        <w:tc>
          <w:tcPr>
            <w:tcW w:w="3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55A3" w14:textId="77777777" w:rsidR="00B25D12" w:rsidRPr="00B25D12" w:rsidRDefault="00B25D12" w:rsidP="00B25D12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B25D12">
              <w:rPr>
                <w:color w:val="000000"/>
                <w:lang w:eastAsia="ar-SA"/>
              </w:rPr>
              <w:t>Земли сельскохозяйственного назначения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D1F36" w14:textId="32173904" w:rsidR="00B25D12" w:rsidRPr="00B25D12" w:rsidRDefault="000C2DF4" w:rsidP="00B25D12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0C2DF4">
              <w:rPr>
                <w:color w:val="000000"/>
                <w:lang w:eastAsia="ar-SA"/>
              </w:rPr>
              <w:t>Для сельскохозяйственного производства</w:t>
            </w:r>
          </w:p>
        </w:tc>
      </w:tr>
      <w:tr w:rsidR="000C2DF4" w:rsidRPr="00B25D12" w14:paraId="0A423608" w14:textId="77777777" w:rsidTr="0077059E">
        <w:trPr>
          <w:trHeight w:val="68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3B47" w14:textId="21326FCB" w:rsidR="000C2DF4" w:rsidRPr="00B25D12" w:rsidRDefault="005C3959" w:rsidP="000C2DF4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D33C" w14:textId="3B118B94" w:rsidR="000C2DF4" w:rsidRPr="00B25D12" w:rsidRDefault="00777C2B" w:rsidP="000C2DF4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 w:rsidRPr="00777C2B">
              <w:rPr>
                <w:color w:val="000000"/>
                <w:lang w:eastAsia="ar-SA"/>
              </w:rPr>
              <w:t>42:16:0201002:39/1</w:t>
            </w:r>
            <w:r w:rsidR="000C2DF4" w:rsidRPr="00B25D12">
              <w:rPr>
                <w:color w:val="000000"/>
                <w:lang w:eastAsia="ar-SA"/>
              </w:rPr>
              <w:br/>
            </w:r>
            <w:r w:rsidR="000C2DF4">
              <w:rPr>
                <w:color w:val="000000"/>
                <w:lang w:eastAsia="ar-SA"/>
              </w:rPr>
              <w:t xml:space="preserve">с. </w:t>
            </w:r>
            <w:proofErr w:type="spellStart"/>
            <w:r w:rsidR="000C2DF4">
              <w:rPr>
                <w:color w:val="000000"/>
                <w:lang w:eastAsia="ar-SA"/>
              </w:rPr>
              <w:t>Усть-Чебула</w:t>
            </w:r>
            <w:proofErr w:type="spellEnd"/>
          </w:p>
        </w:tc>
        <w:tc>
          <w:tcPr>
            <w:tcW w:w="3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605E" w14:textId="48A05985" w:rsidR="000C2DF4" w:rsidRPr="00B25D12" w:rsidRDefault="000C2DF4" w:rsidP="000C2DF4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B25D12">
              <w:rPr>
                <w:color w:val="000000"/>
                <w:lang w:eastAsia="ar-SA"/>
              </w:rPr>
              <w:t>Земли сельскохозяйственного назначения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3B923" w14:textId="245181AB" w:rsidR="000C2DF4" w:rsidRPr="00B25D12" w:rsidRDefault="000C2DF4" w:rsidP="000C2DF4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0C2DF4">
              <w:rPr>
                <w:color w:val="000000"/>
                <w:lang w:eastAsia="ar-SA"/>
              </w:rPr>
              <w:t>Для сельскохозяйственного производства</w:t>
            </w:r>
          </w:p>
        </w:tc>
      </w:tr>
    </w:tbl>
    <w:p w14:paraId="74972C34" w14:textId="33075118" w:rsidR="00983A72" w:rsidRDefault="00983A72" w:rsidP="005C3959">
      <w:pPr>
        <w:pStyle w:val="146"/>
        <w:ind w:firstLine="0"/>
      </w:pPr>
    </w:p>
    <w:p w14:paraId="247BB97F" w14:textId="77777777" w:rsidR="00A80A5D" w:rsidRPr="000E202E" w:rsidRDefault="00A80A5D" w:rsidP="00A80A5D">
      <w:pPr>
        <w:pStyle w:val="146"/>
      </w:pPr>
      <w:r>
        <w:t>К</w:t>
      </w:r>
      <w:r w:rsidRPr="000E202E">
        <w:t>оординатное и текстовое описание границ населенных пунктов прилагается к данному проекту генерального плана.</w:t>
      </w:r>
    </w:p>
    <w:p w14:paraId="5013D914" w14:textId="77777777" w:rsidR="00A80A5D" w:rsidRDefault="00A80A5D" w:rsidP="000E202E">
      <w:pPr>
        <w:pStyle w:val="146"/>
      </w:pPr>
    </w:p>
    <w:sectPr w:rsidR="00A80A5D" w:rsidSect="006F57F2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55778" w14:textId="77777777" w:rsidR="00F0087E" w:rsidRDefault="00F0087E" w:rsidP="00420129">
      <w:r>
        <w:separator/>
      </w:r>
    </w:p>
  </w:endnote>
  <w:endnote w:type="continuationSeparator" w:id="0">
    <w:p w14:paraId="2E71A255" w14:textId="77777777" w:rsidR="00F0087E" w:rsidRDefault="00F0087E" w:rsidP="0042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8E740" w14:textId="77777777" w:rsidR="00F0087E" w:rsidRDefault="00F0087E" w:rsidP="0042012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4EC732A" w14:textId="77777777" w:rsidR="00F0087E" w:rsidRDefault="00F0087E" w:rsidP="00420129">
    <w:pPr>
      <w:ind w:right="360"/>
    </w:pPr>
  </w:p>
  <w:p w14:paraId="5E0B0832" w14:textId="77777777" w:rsidR="00F0087E" w:rsidRDefault="00F008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27E80" w14:textId="77777777" w:rsidR="00F0087E" w:rsidRDefault="00F0087E" w:rsidP="0042012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6978997B" w14:textId="77777777" w:rsidR="00F0087E" w:rsidRDefault="00F0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E08A5" w14:textId="77777777" w:rsidR="00F0087E" w:rsidRDefault="00F0087E" w:rsidP="00420129">
      <w:r>
        <w:separator/>
      </w:r>
    </w:p>
  </w:footnote>
  <w:footnote w:type="continuationSeparator" w:id="0">
    <w:p w14:paraId="249A2FD1" w14:textId="77777777" w:rsidR="00F0087E" w:rsidRDefault="00F0087E" w:rsidP="0042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542CAB2"/>
    <w:lvl w:ilvl="0">
      <w:start w:val="1"/>
      <w:numFmt w:val="decimal"/>
      <w:pStyle w:val="5"/>
      <w:lvlText w:val="%1."/>
      <w:lvlJc w:val="left"/>
      <w:pPr>
        <w:tabs>
          <w:tab w:val="num" w:pos="1558"/>
        </w:tabs>
        <w:ind w:left="1558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E6DA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1677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383FB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D0428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A398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70655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C733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B2AE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AEF18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123B5"/>
    <w:multiLevelType w:val="hybridMultilevel"/>
    <w:tmpl w:val="00E83648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351F13"/>
    <w:multiLevelType w:val="hybridMultilevel"/>
    <w:tmpl w:val="9D32F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B41A33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5636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4265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75311"/>
    <w:multiLevelType w:val="hybridMultilevel"/>
    <w:tmpl w:val="1A98C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5803D8"/>
    <w:multiLevelType w:val="hybridMultilevel"/>
    <w:tmpl w:val="433A5D54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5013A1"/>
    <w:multiLevelType w:val="hybridMultilevel"/>
    <w:tmpl w:val="B5C276FC"/>
    <w:lvl w:ilvl="0" w:tplc="CDAAA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122265"/>
    <w:multiLevelType w:val="hybridMultilevel"/>
    <w:tmpl w:val="6D1AD688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1E6A0E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474FC"/>
    <w:multiLevelType w:val="multilevel"/>
    <w:tmpl w:val="564E6DA8"/>
    <w:lvl w:ilvl="0">
      <w:numFmt w:val="bullet"/>
      <w:pStyle w:val="a1"/>
      <w:lvlText w:val="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4CB90E78"/>
    <w:multiLevelType w:val="hybridMultilevel"/>
    <w:tmpl w:val="99246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46798B"/>
    <w:multiLevelType w:val="multilevel"/>
    <w:tmpl w:val="E9A2AE3C"/>
    <w:styleLink w:val="1111111"/>
    <w:lvl w:ilvl="0">
      <w:start w:val="1"/>
      <w:numFmt w:val="bullet"/>
      <w:pStyle w:val="a2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23" w15:restartNumberingAfterBreak="0">
    <w:nsid w:val="56246ADF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73A65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C29BB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46B3"/>
    <w:multiLevelType w:val="multilevel"/>
    <w:tmpl w:val="96968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6300E04"/>
    <w:multiLevelType w:val="multilevel"/>
    <w:tmpl w:val="04F21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b/>
      </w:rPr>
    </w:lvl>
  </w:abstractNum>
  <w:abstractNum w:abstractNumId="28" w15:restartNumberingAfterBreak="0">
    <w:nsid w:val="6EF87DE6"/>
    <w:multiLevelType w:val="hybridMultilevel"/>
    <w:tmpl w:val="7BE233EC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6C31D6"/>
    <w:multiLevelType w:val="hybridMultilevel"/>
    <w:tmpl w:val="DD72DB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17944"/>
    <w:multiLevelType w:val="hybridMultilevel"/>
    <w:tmpl w:val="F880D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387490"/>
    <w:multiLevelType w:val="hybridMultilevel"/>
    <w:tmpl w:val="217862F0"/>
    <w:lvl w:ilvl="0" w:tplc="B15A6A1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6461A3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40ADB"/>
    <w:multiLevelType w:val="hybridMultilevel"/>
    <w:tmpl w:val="3670F4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0"/>
  </w:num>
  <w:num w:numId="14">
    <w:abstractNumId w:val="28"/>
  </w:num>
  <w:num w:numId="15">
    <w:abstractNumId w:val="31"/>
  </w:num>
  <w:num w:numId="16">
    <w:abstractNumId w:val="12"/>
  </w:num>
  <w:num w:numId="17">
    <w:abstractNumId w:val="29"/>
  </w:num>
  <w:num w:numId="18">
    <w:abstractNumId w:val="21"/>
  </w:num>
  <w:num w:numId="19">
    <w:abstractNumId w:val="27"/>
  </w:num>
  <w:num w:numId="20">
    <w:abstractNumId w:val="25"/>
  </w:num>
  <w:num w:numId="21">
    <w:abstractNumId w:val="33"/>
  </w:num>
  <w:num w:numId="22">
    <w:abstractNumId w:val="19"/>
  </w:num>
  <w:num w:numId="23">
    <w:abstractNumId w:val="24"/>
  </w:num>
  <w:num w:numId="24">
    <w:abstractNumId w:val="32"/>
  </w:num>
  <w:num w:numId="25">
    <w:abstractNumId w:val="23"/>
  </w:num>
  <w:num w:numId="26">
    <w:abstractNumId w:val="13"/>
  </w:num>
  <w:num w:numId="27">
    <w:abstractNumId w:val="14"/>
  </w:num>
  <w:num w:numId="28">
    <w:abstractNumId w:val="1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  <w:num w:numId="33">
    <w:abstractNumId w:val="16"/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3"/>
    <w:rsid w:val="00003EF4"/>
    <w:rsid w:val="000072B1"/>
    <w:rsid w:val="00012414"/>
    <w:rsid w:val="00035A7B"/>
    <w:rsid w:val="0004322F"/>
    <w:rsid w:val="000576D8"/>
    <w:rsid w:val="000743AB"/>
    <w:rsid w:val="0007709C"/>
    <w:rsid w:val="00096DD3"/>
    <w:rsid w:val="00097093"/>
    <w:rsid w:val="000A505E"/>
    <w:rsid w:val="000B36CA"/>
    <w:rsid w:val="000C139D"/>
    <w:rsid w:val="000C2AF7"/>
    <w:rsid w:val="000C2DF4"/>
    <w:rsid w:val="000D026E"/>
    <w:rsid w:val="000D44C7"/>
    <w:rsid w:val="000E1FF8"/>
    <w:rsid w:val="000E202E"/>
    <w:rsid w:val="000E57EF"/>
    <w:rsid w:val="000E68BC"/>
    <w:rsid w:val="000F70EA"/>
    <w:rsid w:val="001036CF"/>
    <w:rsid w:val="00115A65"/>
    <w:rsid w:val="00121FCA"/>
    <w:rsid w:val="00131D9D"/>
    <w:rsid w:val="0013232E"/>
    <w:rsid w:val="0013505E"/>
    <w:rsid w:val="00135C87"/>
    <w:rsid w:val="0014273E"/>
    <w:rsid w:val="00144826"/>
    <w:rsid w:val="00144DA5"/>
    <w:rsid w:val="001521A3"/>
    <w:rsid w:val="001538B7"/>
    <w:rsid w:val="00156E48"/>
    <w:rsid w:val="0016173C"/>
    <w:rsid w:val="00174561"/>
    <w:rsid w:val="00183CA2"/>
    <w:rsid w:val="001934CB"/>
    <w:rsid w:val="0019499A"/>
    <w:rsid w:val="001A397F"/>
    <w:rsid w:val="001B13CA"/>
    <w:rsid w:val="001B4199"/>
    <w:rsid w:val="001B58FA"/>
    <w:rsid w:val="001C3324"/>
    <w:rsid w:val="001C60AE"/>
    <w:rsid w:val="001E51F2"/>
    <w:rsid w:val="001E69C0"/>
    <w:rsid w:val="001F529E"/>
    <w:rsid w:val="002211BE"/>
    <w:rsid w:val="00221F3B"/>
    <w:rsid w:val="00223456"/>
    <w:rsid w:val="002411C8"/>
    <w:rsid w:val="00246D56"/>
    <w:rsid w:val="00260C04"/>
    <w:rsid w:val="00280AFF"/>
    <w:rsid w:val="00281317"/>
    <w:rsid w:val="00281BDE"/>
    <w:rsid w:val="002829D2"/>
    <w:rsid w:val="00283F37"/>
    <w:rsid w:val="00291B72"/>
    <w:rsid w:val="00293A19"/>
    <w:rsid w:val="00295B46"/>
    <w:rsid w:val="002A3C9F"/>
    <w:rsid w:val="002A7398"/>
    <w:rsid w:val="002B256B"/>
    <w:rsid w:val="002B7676"/>
    <w:rsid w:val="002D57BB"/>
    <w:rsid w:val="002E24A6"/>
    <w:rsid w:val="0030119D"/>
    <w:rsid w:val="003078FD"/>
    <w:rsid w:val="003079DD"/>
    <w:rsid w:val="00310FF1"/>
    <w:rsid w:val="00311936"/>
    <w:rsid w:val="003232E2"/>
    <w:rsid w:val="003310E8"/>
    <w:rsid w:val="00337DB4"/>
    <w:rsid w:val="00352336"/>
    <w:rsid w:val="00353DC8"/>
    <w:rsid w:val="00365559"/>
    <w:rsid w:val="00365D7C"/>
    <w:rsid w:val="00370743"/>
    <w:rsid w:val="00374D48"/>
    <w:rsid w:val="00386537"/>
    <w:rsid w:val="003903EB"/>
    <w:rsid w:val="003A78A1"/>
    <w:rsid w:val="003B31C6"/>
    <w:rsid w:val="003C0864"/>
    <w:rsid w:val="003C7E29"/>
    <w:rsid w:val="003D020A"/>
    <w:rsid w:val="003D0AAC"/>
    <w:rsid w:val="003E3F9F"/>
    <w:rsid w:val="003F432A"/>
    <w:rsid w:val="003F5454"/>
    <w:rsid w:val="003F7F8C"/>
    <w:rsid w:val="00413690"/>
    <w:rsid w:val="00420129"/>
    <w:rsid w:val="00425FA6"/>
    <w:rsid w:val="00431683"/>
    <w:rsid w:val="004339B1"/>
    <w:rsid w:val="004367A5"/>
    <w:rsid w:val="004376CB"/>
    <w:rsid w:val="00446C6A"/>
    <w:rsid w:val="004521ED"/>
    <w:rsid w:val="00456298"/>
    <w:rsid w:val="00464C0D"/>
    <w:rsid w:val="0046595B"/>
    <w:rsid w:val="0046645D"/>
    <w:rsid w:val="00472559"/>
    <w:rsid w:val="00473D01"/>
    <w:rsid w:val="004813D1"/>
    <w:rsid w:val="004972E9"/>
    <w:rsid w:val="00497B90"/>
    <w:rsid w:val="004A2590"/>
    <w:rsid w:val="004A43BE"/>
    <w:rsid w:val="004A62D6"/>
    <w:rsid w:val="004B0618"/>
    <w:rsid w:val="004B262C"/>
    <w:rsid w:val="004B55C7"/>
    <w:rsid w:val="004C4AEA"/>
    <w:rsid w:val="004C73F7"/>
    <w:rsid w:val="004D2CB4"/>
    <w:rsid w:val="004D678B"/>
    <w:rsid w:val="004E187A"/>
    <w:rsid w:val="004F21A3"/>
    <w:rsid w:val="00501906"/>
    <w:rsid w:val="00501DBE"/>
    <w:rsid w:val="00512B69"/>
    <w:rsid w:val="00513B66"/>
    <w:rsid w:val="005142C9"/>
    <w:rsid w:val="0053754C"/>
    <w:rsid w:val="00545FC3"/>
    <w:rsid w:val="00555392"/>
    <w:rsid w:val="00564154"/>
    <w:rsid w:val="00572FEE"/>
    <w:rsid w:val="0057744C"/>
    <w:rsid w:val="005A0A16"/>
    <w:rsid w:val="005A2D54"/>
    <w:rsid w:val="005B1725"/>
    <w:rsid w:val="005B39B1"/>
    <w:rsid w:val="005B7633"/>
    <w:rsid w:val="005C3959"/>
    <w:rsid w:val="005C7E3C"/>
    <w:rsid w:val="005D6978"/>
    <w:rsid w:val="005E04DE"/>
    <w:rsid w:val="005E2717"/>
    <w:rsid w:val="005E30B6"/>
    <w:rsid w:val="005E4988"/>
    <w:rsid w:val="005F0EB5"/>
    <w:rsid w:val="005F2AC0"/>
    <w:rsid w:val="005F4ECC"/>
    <w:rsid w:val="0060682F"/>
    <w:rsid w:val="00622A34"/>
    <w:rsid w:val="00623C6C"/>
    <w:rsid w:val="00624022"/>
    <w:rsid w:val="0063480A"/>
    <w:rsid w:val="0063665E"/>
    <w:rsid w:val="00642118"/>
    <w:rsid w:val="00657F3D"/>
    <w:rsid w:val="006653A8"/>
    <w:rsid w:val="00670D39"/>
    <w:rsid w:val="00681D32"/>
    <w:rsid w:val="006852CB"/>
    <w:rsid w:val="006860A2"/>
    <w:rsid w:val="00692FC9"/>
    <w:rsid w:val="00695ABE"/>
    <w:rsid w:val="006A1764"/>
    <w:rsid w:val="006A77A1"/>
    <w:rsid w:val="006B066B"/>
    <w:rsid w:val="006D43FF"/>
    <w:rsid w:val="006F2E55"/>
    <w:rsid w:val="006F57F2"/>
    <w:rsid w:val="0070511C"/>
    <w:rsid w:val="00714D1A"/>
    <w:rsid w:val="00715985"/>
    <w:rsid w:val="007219EA"/>
    <w:rsid w:val="00724324"/>
    <w:rsid w:val="00726926"/>
    <w:rsid w:val="00727382"/>
    <w:rsid w:val="00742A32"/>
    <w:rsid w:val="007508A3"/>
    <w:rsid w:val="00751AE5"/>
    <w:rsid w:val="00755ECD"/>
    <w:rsid w:val="0077059E"/>
    <w:rsid w:val="00770DBF"/>
    <w:rsid w:val="00771756"/>
    <w:rsid w:val="00777C2B"/>
    <w:rsid w:val="007C3A2E"/>
    <w:rsid w:val="007D4482"/>
    <w:rsid w:val="007D5AAF"/>
    <w:rsid w:val="007E2ED3"/>
    <w:rsid w:val="007E7018"/>
    <w:rsid w:val="007F1A23"/>
    <w:rsid w:val="007F3DC1"/>
    <w:rsid w:val="00801399"/>
    <w:rsid w:val="00804C45"/>
    <w:rsid w:val="0080734D"/>
    <w:rsid w:val="00820250"/>
    <w:rsid w:val="00830500"/>
    <w:rsid w:val="00842B9B"/>
    <w:rsid w:val="008434D6"/>
    <w:rsid w:val="00855472"/>
    <w:rsid w:val="00862E71"/>
    <w:rsid w:val="00865A2A"/>
    <w:rsid w:val="008728C4"/>
    <w:rsid w:val="00875BE0"/>
    <w:rsid w:val="00896DD3"/>
    <w:rsid w:val="008B16A8"/>
    <w:rsid w:val="008B2BF5"/>
    <w:rsid w:val="008B2CE7"/>
    <w:rsid w:val="008B69ED"/>
    <w:rsid w:val="008C35EA"/>
    <w:rsid w:val="008D459D"/>
    <w:rsid w:val="008E2367"/>
    <w:rsid w:val="00917873"/>
    <w:rsid w:val="009214C7"/>
    <w:rsid w:val="00926333"/>
    <w:rsid w:val="00927ECA"/>
    <w:rsid w:val="0093161D"/>
    <w:rsid w:val="009342B0"/>
    <w:rsid w:val="009415D0"/>
    <w:rsid w:val="00942094"/>
    <w:rsid w:val="009521DC"/>
    <w:rsid w:val="0095695A"/>
    <w:rsid w:val="00967BEC"/>
    <w:rsid w:val="009717A9"/>
    <w:rsid w:val="00980A6C"/>
    <w:rsid w:val="00983592"/>
    <w:rsid w:val="00983A72"/>
    <w:rsid w:val="009A0A5C"/>
    <w:rsid w:val="009B73CA"/>
    <w:rsid w:val="009B77A1"/>
    <w:rsid w:val="009C7A8B"/>
    <w:rsid w:val="009D1232"/>
    <w:rsid w:val="009D1EFA"/>
    <w:rsid w:val="009D77C8"/>
    <w:rsid w:val="00A22032"/>
    <w:rsid w:val="00A27D0A"/>
    <w:rsid w:val="00A30323"/>
    <w:rsid w:val="00A33150"/>
    <w:rsid w:val="00A37FAF"/>
    <w:rsid w:val="00A42801"/>
    <w:rsid w:val="00A50520"/>
    <w:rsid w:val="00A571DD"/>
    <w:rsid w:val="00A60266"/>
    <w:rsid w:val="00A60501"/>
    <w:rsid w:val="00A771F7"/>
    <w:rsid w:val="00A80A5D"/>
    <w:rsid w:val="00A8627E"/>
    <w:rsid w:val="00A95E44"/>
    <w:rsid w:val="00AA4893"/>
    <w:rsid w:val="00AB1B42"/>
    <w:rsid w:val="00AB60B8"/>
    <w:rsid w:val="00AC2B8A"/>
    <w:rsid w:val="00AF454E"/>
    <w:rsid w:val="00B01B7A"/>
    <w:rsid w:val="00B02CCB"/>
    <w:rsid w:val="00B25D12"/>
    <w:rsid w:val="00B35C8A"/>
    <w:rsid w:val="00B3758A"/>
    <w:rsid w:val="00B400E4"/>
    <w:rsid w:val="00B4582D"/>
    <w:rsid w:val="00B52FF5"/>
    <w:rsid w:val="00B534AE"/>
    <w:rsid w:val="00B64280"/>
    <w:rsid w:val="00B65C24"/>
    <w:rsid w:val="00B6739D"/>
    <w:rsid w:val="00B67CAA"/>
    <w:rsid w:val="00B73632"/>
    <w:rsid w:val="00B8773B"/>
    <w:rsid w:val="00B94F1F"/>
    <w:rsid w:val="00B95FA8"/>
    <w:rsid w:val="00BA4A5D"/>
    <w:rsid w:val="00BA72E6"/>
    <w:rsid w:val="00BA7F01"/>
    <w:rsid w:val="00BB0983"/>
    <w:rsid w:val="00BB2537"/>
    <w:rsid w:val="00BB6C72"/>
    <w:rsid w:val="00BB6D70"/>
    <w:rsid w:val="00BB76D4"/>
    <w:rsid w:val="00BC08EB"/>
    <w:rsid w:val="00BC329A"/>
    <w:rsid w:val="00BC5341"/>
    <w:rsid w:val="00BC62BD"/>
    <w:rsid w:val="00BC75D8"/>
    <w:rsid w:val="00BD0331"/>
    <w:rsid w:val="00BE22D2"/>
    <w:rsid w:val="00BE5CE0"/>
    <w:rsid w:val="00BE71E4"/>
    <w:rsid w:val="00BE7C92"/>
    <w:rsid w:val="00BF65CC"/>
    <w:rsid w:val="00C05448"/>
    <w:rsid w:val="00C05D5E"/>
    <w:rsid w:val="00C174DD"/>
    <w:rsid w:val="00C25C1F"/>
    <w:rsid w:val="00C2698E"/>
    <w:rsid w:val="00C4015F"/>
    <w:rsid w:val="00C418CA"/>
    <w:rsid w:val="00C520F8"/>
    <w:rsid w:val="00C5442F"/>
    <w:rsid w:val="00C61B1B"/>
    <w:rsid w:val="00C7188A"/>
    <w:rsid w:val="00C7411C"/>
    <w:rsid w:val="00C77FB4"/>
    <w:rsid w:val="00C8415D"/>
    <w:rsid w:val="00C904F5"/>
    <w:rsid w:val="00C958CD"/>
    <w:rsid w:val="00C965E2"/>
    <w:rsid w:val="00CA4916"/>
    <w:rsid w:val="00CD1E2D"/>
    <w:rsid w:val="00CD26A8"/>
    <w:rsid w:val="00CE26A7"/>
    <w:rsid w:val="00CF131B"/>
    <w:rsid w:val="00D104BA"/>
    <w:rsid w:val="00D1280C"/>
    <w:rsid w:val="00D150D0"/>
    <w:rsid w:val="00D23079"/>
    <w:rsid w:val="00D30A16"/>
    <w:rsid w:val="00D318E7"/>
    <w:rsid w:val="00D31BCF"/>
    <w:rsid w:val="00D335CE"/>
    <w:rsid w:val="00D47704"/>
    <w:rsid w:val="00D5639A"/>
    <w:rsid w:val="00D611C6"/>
    <w:rsid w:val="00D62F8C"/>
    <w:rsid w:val="00D77D2A"/>
    <w:rsid w:val="00DA6446"/>
    <w:rsid w:val="00DB0D8B"/>
    <w:rsid w:val="00DB7245"/>
    <w:rsid w:val="00DD03A8"/>
    <w:rsid w:val="00DD3F87"/>
    <w:rsid w:val="00DD53BD"/>
    <w:rsid w:val="00DE2744"/>
    <w:rsid w:val="00DE7A35"/>
    <w:rsid w:val="00DF11C9"/>
    <w:rsid w:val="00DF59EF"/>
    <w:rsid w:val="00E02ADA"/>
    <w:rsid w:val="00E04E25"/>
    <w:rsid w:val="00E20851"/>
    <w:rsid w:val="00E2469C"/>
    <w:rsid w:val="00E26415"/>
    <w:rsid w:val="00E30C88"/>
    <w:rsid w:val="00E401A4"/>
    <w:rsid w:val="00E5074A"/>
    <w:rsid w:val="00E63ACA"/>
    <w:rsid w:val="00E77F31"/>
    <w:rsid w:val="00EA0323"/>
    <w:rsid w:val="00EA5165"/>
    <w:rsid w:val="00EB345B"/>
    <w:rsid w:val="00EC3830"/>
    <w:rsid w:val="00EC602B"/>
    <w:rsid w:val="00ED418D"/>
    <w:rsid w:val="00EE5771"/>
    <w:rsid w:val="00EF4710"/>
    <w:rsid w:val="00EF4A2A"/>
    <w:rsid w:val="00F0087E"/>
    <w:rsid w:val="00F0133B"/>
    <w:rsid w:val="00F037E4"/>
    <w:rsid w:val="00F06266"/>
    <w:rsid w:val="00F1697A"/>
    <w:rsid w:val="00F310D3"/>
    <w:rsid w:val="00F3794A"/>
    <w:rsid w:val="00F50A02"/>
    <w:rsid w:val="00F50CE9"/>
    <w:rsid w:val="00F8244C"/>
    <w:rsid w:val="00F839F3"/>
    <w:rsid w:val="00FA3686"/>
    <w:rsid w:val="00FA5D70"/>
    <w:rsid w:val="00FC7FCF"/>
    <w:rsid w:val="00FD131B"/>
    <w:rsid w:val="00FE0EF0"/>
    <w:rsid w:val="00FE2719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5C65"/>
  <w15:docId w15:val="{0D775174-2878-4CD8-9421-B75A2A33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1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D1280C"/>
    <w:pPr>
      <w:keepNext/>
      <w:keepLines/>
      <w:pageBreakBefore/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3"/>
    <w:next w:val="a3"/>
    <w:link w:val="22"/>
    <w:uiPriority w:val="9"/>
    <w:qFormat/>
    <w:rsid w:val="00D1280C"/>
    <w:pPr>
      <w:keepNext/>
      <w:pBdr>
        <w:bottom w:val="single" w:sz="12" w:space="1" w:color="auto"/>
      </w:pBdr>
      <w:spacing w:before="360" w:after="24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1">
    <w:name w:val="heading 3"/>
    <w:basedOn w:val="a3"/>
    <w:next w:val="a3"/>
    <w:link w:val="32"/>
    <w:qFormat/>
    <w:rsid w:val="00D1280C"/>
    <w:pPr>
      <w:keepNext/>
      <w:pBdr>
        <w:bottom w:val="single" w:sz="12" w:space="1" w:color="auto"/>
      </w:pBdr>
      <w:spacing w:before="240" w:after="120"/>
      <w:outlineLvl w:val="2"/>
    </w:pPr>
    <w:rPr>
      <w:rFonts w:ascii="Arial" w:hAnsi="Arial" w:cs="Arial"/>
      <w:b/>
      <w:bCs/>
      <w:sz w:val="27"/>
      <w:szCs w:val="26"/>
    </w:rPr>
  </w:style>
  <w:style w:type="paragraph" w:styleId="41">
    <w:name w:val="heading 4"/>
    <w:basedOn w:val="a3"/>
    <w:next w:val="a3"/>
    <w:link w:val="42"/>
    <w:qFormat/>
    <w:rsid w:val="00D1280C"/>
    <w:pPr>
      <w:keepNext/>
      <w:keepLines/>
      <w:pBdr>
        <w:bottom w:val="single" w:sz="12" w:space="1" w:color="auto"/>
      </w:pBdr>
      <w:spacing w:before="240" w:after="120"/>
      <w:outlineLvl w:val="3"/>
    </w:pPr>
    <w:rPr>
      <w:rFonts w:ascii="Arial" w:hAnsi="Arial" w:cs="Arial"/>
      <w:b/>
      <w:i/>
      <w:sz w:val="26"/>
    </w:rPr>
  </w:style>
  <w:style w:type="paragraph" w:styleId="51">
    <w:name w:val="heading 5"/>
    <w:basedOn w:val="a3"/>
    <w:next w:val="a3"/>
    <w:link w:val="52"/>
    <w:qFormat/>
    <w:rsid w:val="00D1280C"/>
    <w:pPr>
      <w:spacing w:before="240" w:after="60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basedOn w:val="a3"/>
    <w:next w:val="a3"/>
    <w:link w:val="60"/>
    <w:qFormat/>
    <w:rsid w:val="00D1280C"/>
    <w:pPr>
      <w:spacing w:after="120"/>
      <w:ind w:left="1134" w:right="1134"/>
      <w:jc w:val="center"/>
      <w:outlineLvl w:val="5"/>
    </w:pPr>
    <w:rPr>
      <w:rFonts w:ascii="Arial" w:hAnsi="Arial"/>
      <w:caps/>
      <w:szCs w:val="20"/>
    </w:rPr>
  </w:style>
  <w:style w:type="paragraph" w:styleId="7">
    <w:name w:val="heading 7"/>
    <w:basedOn w:val="a3"/>
    <w:next w:val="a3"/>
    <w:link w:val="70"/>
    <w:qFormat/>
    <w:rsid w:val="00D1280C"/>
    <w:pPr>
      <w:keepNext/>
      <w:keepLines/>
      <w:spacing w:before="240" w:after="120"/>
      <w:outlineLvl w:val="6"/>
    </w:pPr>
    <w:rPr>
      <w:rFonts w:ascii="Arial" w:hAnsi="Arial" w:cs="Arial"/>
      <w:b/>
      <w:i/>
      <w:sz w:val="22"/>
      <w:szCs w:val="22"/>
    </w:rPr>
  </w:style>
  <w:style w:type="paragraph" w:styleId="8">
    <w:name w:val="heading 8"/>
    <w:basedOn w:val="a3"/>
    <w:next w:val="a3"/>
    <w:link w:val="80"/>
    <w:qFormat/>
    <w:rsid w:val="00D1280C"/>
    <w:pPr>
      <w:outlineLvl w:val="7"/>
    </w:pPr>
    <w:rPr>
      <w:rFonts w:ascii="Arial" w:hAnsi="Arial"/>
      <w:szCs w:val="20"/>
    </w:rPr>
  </w:style>
  <w:style w:type="paragraph" w:styleId="9">
    <w:name w:val="heading 9"/>
    <w:basedOn w:val="a3"/>
    <w:next w:val="a3"/>
    <w:link w:val="90"/>
    <w:qFormat/>
    <w:rsid w:val="00D1280C"/>
    <w:pPr>
      <w:outlineLvl w:val="8"/>
    </w:pPr>
    <w:rPr>
      <w:rFonts w:ascii="Arial" w:hAnsi="Arial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D128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4"/>
    <w:link w:val="21"/>
    <w:uiPriority w:val="9"/>
    <w:rsid w:val="00D1280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4"/>
    <w:link w:val="31"/>
    <w:rsid w:val="00D1280C"/>
    <w:rPr>
      <w:rFonts w:ascii="Arial" w:eastAsia="Times New Roman" w:hAnsi="Arial" w:cs="Arial"/>
      <w:b/>
      <w:bCs/>
      <w:sz w:val="27"/>
      <w:szCs w:val="26"/>
      <w:lang w:eastAsia="ru-RU"/>
    </w:rPr>
  </w:style>
  <w:style w:type="character" w:customStyle="1" w:styleId="42">
    <w:name w:val="Заголовок 4 Знак"/>
    <w:basedOn w:val="a4"/>
    <w:link w:val="41"/>
    <w:rsid w:val="00D1280C"/>
    <w:rPr>
      <w:rFonts w:ascii="Arial" w:eastAsia="Times New Roman" w:hAnsi="Arial" w:cs="Arial"/>
      <w:b/>
      <w:i/>
      <w:sz w:val="26"/>
      <w:szCs w:val="24"/>
      <w:lang w:eastAsia="ru-RU"/>
    </w:rPr>
  </w:style>
  <w:style w:type="character" w:customStyle="1" w:styleId="52">
    <w:name w:val="Заголовок 5 Знак"/>
    <w:basedOn w:val="a4"/>
    <w:link w:val="51"/>
    <w:rsid w:val="00D1280C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D1280C"/>
    <w:rPr>
      <w:rFonts w:ascii="Arial" w:eastAsia="Times New Roman" w:hAnsi="Arial" w:cs="Times New Roman"/>
      <w:caps/>
      <w:sz w:val="24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D1280C"/>
    <w:rPr>
      <w:rFonts w:ascii="Arial" w:eastAsia="Times New Roman" w:hAnsi="Arial" w:cs="Arial"/>
      <w:b/>
      <w:i/>
      <w:lang w:eastAsia="ru-RU"/>
    </w:rPr>
  </w:style>
  <w:style w:type="character" w:customStyle="1" w:styleId="80">
    <w:name w:val="Заголовок 8 Знак"/>
    <w:basedOn w:val="a4"/>
    <w:link w:val="8"/>
    <w:rsid w:val="00D1280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D1280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4">
    <w:name w:val="Основной текст 14 Знак"/>
    <w:link w:val="140"/>
    <w:rsid w:val="00D1280C"/>
    <w:rPr>
      <w:sz w:val="28"/>
      <w:szCs w:val="24"/>
      <w:lang w:eastAsia="ru-RU"/>
    </w:rPr>
  </w:style>
  <w:style w:type="paragraph" w:customStyle="1" w:styleId="140">
    <w:name w:val="Основной текст 14"/>
    <w:basedOn w:val="a3"/>
    <w:link w:val="14"/>
    <w:qFormat/>
    <w:rsid w:val="00D1280C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</w:rPr>
  </w:style>
  <w:style w:type="paragraph" w:styleId="11">
    <w:name w:val="toc 1"/>
    <w:basedOn w:val="a3"/>
    <w:next w:val="a3"/>
    <w:uiPriority w:val="39"/>
    <w:rsid w:val="00D1280C"/>
    <w:pPr>
      <w:keepNext/>
      <w:keepLines/>
      <w:tabs>
        <w:tab w:val="right" w:pos="9627"/>
      </w:tabs>
      <w:spacing w:before="120" w:after="120"/>
    </w:pPr>
    <w:rPr>
      <w:rFonts w:ascii="Arial" w:hAnsi="Arial"/>
      <w:b/>
      <w:bCs/>
      <w:caps/>
      <w:szCs w:val="20"/>
      <w:u w:val="single"/>
    </w:rPr>
  </w:style>
  <w:style w:type="paragraph" w:styleId="23">
    <w:name w:val="toc 2"/>
    <w:basedOn w:val="a3"/>
    <w:next w:val="a3"/>
    <w:uiPriority w:val="39"/>
    <w:rsid w:val="00D1280C"/>
    <w:pPr>
      <w:spacing w:before="120"/>
      <w:ind w:left="238"/>
    </w:pPr>
    <w:rPr>
      <w:rFonts w:ascii="Arial" w:hAnsi="Arial"/>
      <w:smallCaps/>
      <w:sz w:val="22"/>
      <w:szCs w:val="20"/>
      <w:u w:val="single"/>
    </w:rPr>
  </w:style>
  <w:style w:type="table" w:styleId="-3">
    <w:name w:val="Table List 3"/>
    <w:basedOn w:val="a5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3">
    <w:name w:val="toc 3"/>
    <w:basedOn w:val="a3"/>
    <w:next w:val="a3"/>
    <w:uiPriority w:val="39"/>
    <w:rsid w:val="00D1280C"/>
    <w:pPr>
      <w:ind w:left="480"/>
    </w:pPr>
    <w:rPr>
      <w:rFonts w:ascii="Arial" w:hAnsi="Arial"/>
      <w:iCs/>
      <w:sz w:val="20"/>
      <w:szCs w:val="20"/>
      <w:u w:val="single"/>
    </w:rPr>
  </w:style>
  <w:style w:type="paragraph" w:styleId="71">
    <w:name w:val="toc 7"/>
    <w:basedOn w:val="a3"/>
    <w:next w:val="a3"/>
    <w:autoRedefine/>
    <w:uiPriority w:val="39"/>
    <w:rsid w:val="00D1280C"/>
    <w:pPr>
      <w:ind w:left="1440"/>
    </w:pPr>
  </w:style>
  <w:style w:type="paragraph" w:styleId="43">
    <w:name w:val="toc 4"/>
    <w:basedOn w:val="a3"/>
    <w:next w:val="a3"/>
    <w:autoRedefine/>
    <w:uiPriority w:val="39"/>
    <w:qFormat/>
    <w:rsid w:val="00D1280C"/>
    <w:pPr>
      <w:ind w:left="720"/>
    </w:pPr>
    <w:rPr>
      <w:rFonts w:ascii="Arial" w:hAnsi="Arial"/>
      <w:sz w:val="18"/>
      <w:u w:val="single"/>
    </w:rPr>
  </w:style>
  <w:style w:type="paragraph" w:styleId="53">
    <w:name w:val="toc 5"/>
    <w:basedOn w:val="a3"/>
    <w:next w:val="a3"/>
    <w:autoRedefine/>
    <w:uiPriority w:val="39"/>
    <w:rsid w:val="00D1280C"/>
    <w:pPr>
      <w:ind w:left="960"/>
    </w:pPr>
  </w:style>
  <w:style w:type="paragraph" w:styleId="a7">
    <w:name w:val="Balloon Text"/>
    <w:basedOn w:val="a3"/>
    <w:link w:val="a8"/>
    <w:uiPriority w:val="99"/>
    <w:rsid w:val="00D12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D128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3"/>
    <w:link w:val="aa"/>
    <w:uiPriority w:val="99"/>
    <w:rsid w:val="00D12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D12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3"/>
    <w:link w:val="ac"/>
    <w:rsid w:val="00D1280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D12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3"/>
    <w:next w:val="a3"/>
    <w:autoRedefine/>
    <w:uiPriority w:val="39"/>
    <w:rsid w:val="00D1280C"/>
    <w:pPr>
      <w:ind w:left="1200"/>
    </w:pPr>
    <w:rPr>
      <w:szCs w:val="18"/>
    </w:rPr>
  </w:style>
  <w:style w:type="paragraph" w:styleId="81">
    <w:name w:val="toc 8"/>
    <w:basedOn w:val="a3"/>
    <w:next w:val="a3"/>
    <w:autoRedefine/>
    <w:uiPriority w:val="39"/>
    <w:rsid w:val="00D1280C"/>
    <w:pPr>
      <w:ind w:left="1680"/>
    </w:pPr>
    <w:rPr>
      <w:szCs w:val="18"/>
    </w:rPr>
  </w:style>
  <w:style w:type="paragraph" w:styleId="91">
    <w:name w:val="toc 9"/>
    <w:basedOn w:val="a3"/>
    <w:next w:val="a3"/>
    <w:autoRedefine/>
    <w:uiPriority w:val="39"/>
    <w:rsid w:val="00D1280C"/>
    <w:pPr>
      <w:ind w:left="1920"/>
    </w:pPr>
    <w:rPr>
      <w:szCs w:val="18"/>
    </w:rPr>
  </w:style>
  <w:style w:type="paragraph" w:styleId="ad">
    <w:name w:val="footnote text"/>
    <w:aliases w:val="single space,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ft"/>
    <w:basedOn w:val="a3"/>
    <w:link w:val="ae"/>
    <w:uiPriority w:val="99"/>
    <w:rsid w:val="00D1280C"/>
    <w:rPr>
      <w:sz w:val="20"/>
      <w:szCs w:val="20"/>
    </w:rPr>
  </w:style>
  <w:style w:type="character" w:customStyle="1" w:styleId="ae">
    <w:name w:val="Текст сноски Знак"/>
    <w:aliases w:val="single space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ft Знак"/>
    <w:basedOn w:val="a4"/>
    <w:link w:val="ad"/>
    <w:uiPriority w:val="99"/>
    <w:rsid w:val="00D12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3"/>
    <w:autoRedefine/>
    <w:rsid w:val="00D1280C"/>
    <w:pPr>
      <w:numPr>
        <w:numId w:val="1"/>
      </w:numPr>
    </w:pPr>
  </w:style>
  <w:style w:type="paragraph" w:styleId="20">
    <w:name w:val="List Bullet 2"/>
    <w:basedOn w:val="a3"/>
    <w:autoRedefine/>
    <w:rsid w:val="00D1280C"/>
    <w:pPr>
      <w:numPr>
        <w:numId w:val="2"/>
      </w:numPr>
    </w:pPr>
  </w:style>
  <w:style w:type="paragraph" w:styleId="30">
    <w:name w:val="List Bullet 3"/>
    <w:basedOn w:val="a3"/>
    <w:autoRedefine/>
    <w:rsid w:val="00D1280C"/>
    <w:pPr>
      <w:numPr>
        <w:numId w:val="3"/>
      </w:numPr>
    </w:pPr>
  </w:style>
  <w:style w:type="paragraph" w:styleId="40">
    <w:name w:val="List Bullet 4"/>
    <w:basedOn w:val="a3"/>
    <w:autoRedefine/>
    <w:rsid w:val="00D1280C"/>
    <w:pPr>
      <w:numPr>
        <w:numId w:val="4"/>
      </w:numPr>
    </w:pPr>
  </w:style>
  <w:style w:type="paragraph" w:styleId="50">
    <w:name w:val="List Bullet 5"/>
    <w:basedOn w:val="a3"/>
    <w:autoRedefine/>
    <w:rsid w:val="00D1280C"/>
    <w:pPr>
      <w:numPr>
        <w:numId w:val="5"/>
      </w:numPr>
    </w:pPr>
  </w:style>
  <w:style w:type="paragraph" w:styleId="a">
    <w:name w:val="List Number"/>
    <w:basedOn w:val="a3"/>
    <w:rsid w:val="00D1280C"/>
    <w:pPr>
      <w:numPr>
        <w:numId w:val="6"/>
      </w:numPr>
    </w:pPr>
  </w:style>
  <w:style w:type="paragraph" w:styleId="2">
    <w:name w:val="List Number 2"/>
    <w:basedOn w:val="a3"/>
    <w:rsid w:val="00D1280C"/>
    <w:pPr>
      <w:numPr>
        <w:numId w:val="7"/>
      </w:numPr>
    </w:pPr>
  </w:style>
  <w:style w:type="paragraph" w:styleId="3">
    <w:name w:val="List Number 3"/>
    <w:basedOn w:val="a3"/>
    <w:rsid w:val="00D1280C"/>
    <w:pPr>
      <w:numPr>
        <w:numId w:val="8"/>
      </w:numPr>
    </w:pPr>
  </w:style>
  <w:style w:type="paragraph" w:styleId="4">
    <w:name w:val="List Number 4"/>
    <w:basedOn w:val="a3"/>
    <w:rsid w:val="00D1280C"/>
    <w:pPr>
      <w:numPr>
        <w:numId w:val="9"/>
      </w:numPr>
    </w:pPr>
  </w:style>
  <w:style w:type="paragraph" w:styleId="5">
    <w:name w:val="List Number 5"/>
    <w:basedOn w:val="a3"/>
    <w:rsid w:val="00D1280C"/>
    <w:pPr>
      <w:numPr>
        <w:numId w:val="10"/>
      </w:numPr>
    </w:pPr>
  </w:style>
  <w:style w:type="character" w:styleId="af">
    <w:name w:val="footnote reference"/>
    <w:rsid w:val="00D1280C"/>
    <w:rPr>
      <w:vertAlign w:val="superscript"/>
    </w:rPr>
  </w:style>
  <w:style w:type="paragraph" w:styleId="af0">
    <w:name w:val="Body Text"/>
    <w:basedOn w:val="a3"/>
    <w:link w:val="af1"/>
    <w:rsid w:val="00D1280C"/>
    <w:pPr>
      <w:spacing w:before="120" w:after="120"/>
      <w:jc w:val="both"/>
    </w:pPr>
  </w:style>
  <w:style w:type="character" w:customStyle="1" w:styleId="af1">
    <w:name w:val="Основной текст Знак"/>
    <w:basedOn w:val="a4"/>
    <w:link w:val="af0"/>
    <w:rsid w:val="00D128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D1280C"/>
  </w:style>
  <w:style w:type="character" w:styleId="af3">
    <w:name w:val="Hyperlink"/>
    <w:uiPriority w:val="99"/>
    <w:rsid w:val="00D1280C"/>
    <w:rPr>
      <w:color w:val="0000FF"/>
      <w:u w:val="single"/>
    </w:rPr>
  </w:style>
  <w:style w:type="paragraph" w:customStyle="1" w:styleId="af4">
    <w:name w:val="Таблица"/>
    <w:basedOn w:val="a3"/>
    <w:rsid w:val="00D1280C"/>
    <w:pPr>
      <w:spacing w:before="60" w:after="60"/>
      <w:jc w:val="right"/>
    </w:pPr>
  </w:style>
  <w:style w:type="numbering" w:customStyle="1" w:styleId="12">
    <w:name w:val="Нет списка1"/>
    <w:next w:val="a6"/>
    <w:uiPriority w:val="99"/>
    <w:semiHidden/>
    <w:unhideWhenUsed/>
    <w:rsid w:val="00D1280C"/>
  </w:style>
  <w:style w:type="paragraph" w:styleId="af5">
    <w:name w:val="List Paragraph"/>
    <w:basedOn w:val="a3"/>
    <w:uiPriority w:val="99"/>
    <w:qFormat/>
    <w:rsid w:val="00D1280C"/>
    <w:pPr>
      <w:ind w:left="720"/>
      <w:contextualSpacing/>
    </w:pPr>
  </w:style>
  <w:style w:type="numbering" w:customStyle="1" w:styleId="24">
    <w:name w:val="Нет списка2"/>
    <w:next w:val="a6"/>
    <w:uiPriority w:val="99"/>
    <w:semiHidden/>
    <w:unhideWhenUsed/>
    <w:rsid w:val="00D1280C"/>
  </w:style>
  <w:style w:type="numbering" w:customStyle="1" w:styleId="110">
    <w:name w:val="Нет списка11"/>
    <w:next w:val="a6"/>
    <w:uiPriority w:val="99"/>
    <w:semiHidden/>
    <w:unhideWhenUsed/>
    <w:rsid w:val="00D1280C"/>
  </w:style>
  <w:style w:type="table" w:customStyle="1" w:styleId="-31">
    <w:name w:val="Таблица-список 31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1"/>
    <w:next w:val="a6"/>
    <w:uiPriority w:val="99"/>
    <w:semiHidden/>
    <w:unhideWhenUsed/>
    <w:rsid w:val="00D1280C"/>
  </w:style>
  <w:style w:type="numbering" w:customStyle="1" w:styleId="210">
    <w:name w:val="Нет списка21"/>
    <w:next w:val="a6"/>
    <w:uiPriority w:val="99"/>
    <w:semiHidden/>
    <w:unhideWhenUsed/>
    <w:rsid w:val="00D1280C"/>
  </w:style>
  <w:style w:type="numbering" w:customStyle="1" w:styleId="120">
    <w:name w:val="Нет списка12"/>
    <w:next w:val="a6"/>
    <w:uiPriority w:val="99"/>
    <w:semiHidden/>
    <w:unhideWhenUsed/>
    <w:rsid w:val="00D1280C"/>
  </w:style>
  <w:style w:type="numbering" w:customStyle="1" w:styleId="34">
    <w:name w:val="Нет списка3"/>
    <w:next w:val="a6"/>
    <w:uiPriority w:val="99"/>
    <w:semiHidden/>
    <w:unhideWhenUsed/>
    <w:rsid w:val="00D1280C"/>
  </w:style>
  <w:style w:type="numbering" w:customStyle="1" w:styleId="13">
    <w:name w:val="Нет списка13"/>
    <w:next w:val="a6"/>
    <w:uiPriority w:val="99"/>
    <w:semiHidden/>
    <w:unhideWhenUsed/>
    <w:rsid w:val="00D1280C"/>
  </w:style>
  <w:style w:type="numbering" w:customStyle="1" w:styleId="44">
    <w:name w:val="Нет списка4"/>
    <w:next w:val="a6"/>
    <w:uiPriority w:val="99"/>
    <w:semiHidden/>
    <w:unhideWhenUsed/>
    <w:rsid w:val="00D1280C"/>
  </w:style>
  <w:style w:type="numbering" w:customStyle="1" w:styleId="141">
    <w:name w:val="Нет списка14"/>
    <w:next w:val="a6"/>
    <w:uiPriority w:val="99"/>
    <w:semiHidden/>
    <w:unhideWhenUsed/>
    <w:rsid w:val="00D1280C"/>
  </w:style>
  <w:style w:type="numbering" w:customStyle="1" w:styleId="54">
    <w:name w:val="Нет списка5"/>
    <w:next w:val="a6"/>
    <w:uiPriority w:val="99"/>
    <w:semiHidden/>
    <w:unhideWhenUsed/>
    <w:rsid w:val="00D1280C"/>
  </w:style>
  <w:style w:type="numbering" w:customStyle="1" w:styleId="15">
    <w:name w:val="Нет списка15"/>
    <w:next w:val="a6"/>
    <w:uiPriority w:val="99"/>
    <w:semiHidden/>
    <w:unhideWhenUsed/>
    <w:rsid w:val="00D1280C"/>
  </w:style>
  <w:style w:type="table" w:customStyle="1" w:styleId="-32">
    <w:name w:val="Таблица-список 32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">
    <w:name w:val="Нет списка112"/>
    <w:next w:val="a6"/>
    <w:uiPriority w:val="99"/>
    <w:semiHidden/>
    <w:unhideWhenUsed/>
    <w:rsid w:val="00D1280C"/>
  </w:style>
  <w:style w:type="numbering" w:customStyle="1" w:styleId="220">
    <w:name w:val="Нет списка22"/>
    <w:next w:val="a6"/>
    <w:uiPriority w:val="99"/>
    <w:semiHidden/>
    <w:unhideWhenUsed/>
    <w:rsid w:val="00D1280C"/>
  </w:style>
  <w:style w:type="numbering" w:customStyle="1" w:styleId="121">
    <w:name w:val="Нет списка121"/>
    <w:next w:val="a6"/>
    <w:uiPriority w:val="99"/>
    <w:semiHidden/>
    <w:unhideWhenUsed/>
    <w:rsid w:val="00D1280C"/>
  </w:style>
  <w:style w:type="numbering" w:customStyle="1" w:styleId="310">
    <w:name w:val="Нет списка31"/>
    <w:next w:val="a6"/>
    <w:uiPriority w:val="99"/>
    <w:semiHidden/>
    <w:unhideWhenUsed/>
    <w:rsid w:val="00D1280C"/>
  </w:style>
  <w:style w:type="numbering" w:customStyle="1" w:styleId="131">
    <w:name w:val="Нет списка131"/>
    <w:next w:val="a6"/>
    <w:uiPriority w:val="99"/>
    <w:semiHidden/>
    <w:unhideWhenUsed/>
    <w:rsid w:val="00D1280C"/>
  </w:style>
  <w:style w:type="numbering" w:customStyle="1" w:styleId="410">
    <w:name w:val="Нет списка41"/>
    <w:next w:val="a6"/>
    <w:uiPriority w:val="99"/>
    <w:semiHidden/>
    <w:unhideWhenUsed/>
    <w:rsid w:val="00D1280C"/>
  </w:style>
  <w:style w:type="numbering" w:customStyle="1" w:styleId="1410">
    <w:name w:val="Нет списка141"/>
    <w:next w:val="a6"/>
    <w:uiPriority w:val="99"/>
    <w:semiHidden/>
    <w:unhideWhenUsed/>
    <w:rsid w:val="00D1280C"/>
  </w:style>
  <w:style w:type="numbering" w:customStyle="1" w:styleId="62">
    <w:name w:val="Нет списка6"/>
    <w:next w:val="a6"/>
    <w:uiPriority w:val="99"/>
    <w:semiHidden/>
    <w:unhideWhenUsed/>
    <w:rsid w:val="00D1280C"/>
  </w:style>
  <w:style w:type="numbering" w:customStyle="1" w:styleId="16">
    <w:name w:val="Нет списка16"/>
    <w:next w:val="a6"/>
    <w:uiPriority w:val="99"/>
    <w:semiHidden/>
    <w:unhideWhenUsed/>
    <w:rsid w:val="00D1280C"/>
  </w:style>
  <w:style w:type="table" w:customStyle="1" w:styleId="-33">
    <w:name w:val="Таблица-список 33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">
    <w:name w:val="Нет списка113"/>
    <w:next w:val="a6"/>
    <w:uiPriority w:val="99"/>
    <w:semiHidden/>
    <w:unhideWhenUsed/>
    <w:rsid w:val="00D1280C"/>
  </w:style>
  <w:style w:type="numbering" w:customStyle="1" w:styleId="230">
    <w:name w:val="Нет списка23"/>
    <w:next w:val="a6"/>
    <w:uiPriority w:val="99"/>
    <w:semiHidden/>
    <w:unhideWhenUsed/>
    <w:rsid w:val="00D1280C"/>
  </w:style>
  <w:style w:type="numbering" w:customStyle="1" w:styleId="122">
    <w:name w:val="Нет списка122"/>
    <w:next w:val="a6"/>
    <w:uiPriority w:val="99"/>
    <w:semiHidden/>
    <w:unhideWhenUsed/>
    <w:rsid w:val="00D1280C"/>
  </w:style>
  <w:style w:type="numbering" w:customStyle="1" w:styleId="320">
    <w:name w:val="Нет списка32"/>
    <w:next w:val="a6"/>
    <w:uiPriority w:val="99"/>
    <w:semiHidden/>
    <w:unhideWhenUsed/>
    <w:rsid w:val="00D1280C"/>
  </w:style>
  <w:style w:type="numbering" w:customStyle="1" w:styleId="132">
    <w:name w:val="Нет списка132"/>
    <w:next w:val="a6"/>
    <w:uiPriority w:val="99"/>
    <w:semiHidden/>
    <w:unhideWhenUsed/>
    <w:rsid w:val="00D1280C"/>
  </w:style>
  <w:style w:type="numbering" w:customStyle="1" w:styleId="420">
    <w:name w:val="Нет списка42"/>
    <w:next w:val="a6"/>
    <w:uiPriority w:val="99"/>
    <w:semiHidden/>
    <w:unhideWhenUsed/>
    <w:rsid w:val="00D1280C"/>
  </w:style>
  <w:style w:type="numbering" w:customStyle="1" w:styleId="142">
    <w:name w:val="Нет списка142"/>
    <w:next w:val="a6"/>
    <w:uiPriority w:val="99"/>
    <w:semiHidden/>
    <w:unhideWhenUsed/>
    <w:rsid w:val="00D1280C"/>
  </w:style>
  <w:style w:type="numbering" w:customStyle="1" w:styleId="72">
    <w:name w:val="Нет списка7"/>
    <w:next w:val="a6"/>
    <w:uiPriority w:val="99"/>
    <w:semiHidden/>
    <w:unhideWhenUsed/>
    <w:rsid w:val="00D1280C"/>
  </w:style>
  <w:style w:type="numbering" w:customStyle="1" w:styleId="17">
    <w:name w:val="Нет списка17"/>
    <w:next w:val="a6"/>
    <w:uiPriority w:val="99"/>
    <w:semiHidden/>
    <w:unhideWhenUsed/>
    <w:rsid w:val="00D1280C"/>
  </w:style>
  <w:style w:type="table" w:customStyle="1" w:styleId="-34">
    <w:name w:val="Таблица-список 34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">
    <w:name w:val="Нет списка114"/>
    <w:next w:val="a6"/>
    <w:uiPriority w:val="99"/>
    <w:semiHidden/>
    <w:unhideWhenUsed/>
    <w:rsid w:val="00D1280C"/>
  </w:style>
  <w:style w:type="numbering" w:customStyle="1" w:styleId="240">
    <w:name w:val="Нет списка24"/>
    <w:next w:val="a6"/>
    <w:uiPriority w:val="99"/>
    <w:semiHidden/>
    <w:unhideWhenUsed/>
    <w:rsid w:val="00D1280C"/>
  </w:style>
  <w:style w:type="numbering" w:customStyle="1" w:styleId="123">
    <w:name w:val="Нет списка123"/>
    <w:next w:val="a6"/>
    <w:uiPriority w:val="99"/>
    <w:semiHidden/>
    <w:unhideWhenUsed/>
    <w:rsid w:val="00D1280C"/>
  </w:style>
  <w:style w:type="numbering" w:customStyle="1" w:styleId="330">
    <w:name w:val="Нет списка33"/>
    <w:next w:val="a6"/>
    <w:uiPriority w:val="99"/>
    <w:semiHidden/>
    <w:unhideWhenUsed/>
    <w:rsid w:val="00D1280C"/>
  </w:style>
  <w:style w:type="numbering" w:customStyle="1" w:styleId="133">
    <w:name w:val="Нет списка133"/>
    <w:next w:val="a6"/>
    <w:uiPriority w:val="99"/>
    <w:semiHidden/>
    <w:unhideWhenUsed/>
    <w:rsid w:val="00D1280C"/>
  </w:style>
  <w:style w:type="numbering" w:customStyle="1" w:styleId="430">
    <w:name w:val="Нет списка43"/>
    <w:next w:val="a6"/>
    <w:uiPriority w:val="99"/>
    <w:semiHidden/>
    <w:unhideWhenUsed/>
    <w:rsid w:val="00D1280C"/>
  </w:style>
  <w:style w:type="numbering" w:customStyle="1" w:styleId="143">
    <w:name w:val="Нет списка143"/>
    <w:next w:val="a6"/>
    <w:uiPriority w:val="99"/>
    <w:semiHidden/>
    <w:unhideWhenUsed/>
    <w:rsid w:val="00D1280C"/>
  </w:style>
  <w:style w:type="numbering" w:customStyle="1" w:styleId="82">
    <w:name w:val="Нет списка8"/>
    <w:next w:val="a6"/>
    <w:uiPriority w:val="99"/>
    <w:semiHidden/>
    <w:unhideWhenUsed/>
    <w:rsid w:val="00D1280C"/>
  </w:style>
  <w:style w:type="numbering" w:customStyle="1" w:styleId="18">
    <w:name w:val="Нет списка18"/>
    <w:next w:val="a6"/>
    <w:uiPriority w:val="99"/>
    <w:semiHidden/>
    <w:unhideWhenUsed/>
    <w:rsid w:val="00D1280C"/>
  </w:style>
  <w:style w:type="table" w:customStyle="1" w:styleId="-35">
    <w:name w:val="Таблица-список 35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">
    <w:name w:val="Нет списка115"/>
    <w:next w:val="a6"/>
    <w:uiPriority w:val="99"/>
    <w:semiHidden/>
    <w:unhideWhenUsed/>
    <w:rsid w:val="00D1280C"/>
  </w:style>
  <w:style w:type="numbering" w:customStyle="1" w:styleId="25">
    <w:name w:val="Нет списка25"/>
    <w:next w:val="a6"/>
    <w:uiPriority w:val="99"/>
    <w:semiHidden/>
    <w:unhideWhenUsed/>
    <w:rsid w:val="00D1280C"/>
  </w:style>
  <w:style w:type="numbering" w:customStyle="1" w:styleId="124">
    <w:name w:val="Нет списка124"/>
    <w:next w:val="a6"/>
    <w:uiPriority w:val="99"/>
    <w:semiHidden/>
    <w:unhideWhenUsed/>
    <w:rsid w:val="00D1280C"/>
  </w:style>
  <w:style w:type="numbering" w:customStyle="1" w:styleId="340">
    <w:name w:val="Нет списка34"/>
    <w:next w:val="a6"/>
    <w:uiPriority w:val="99"/>
    <w:semiHidden/>
    <w:unhideWhenUsed/>
    <w:rsid w:val="00D1280C"/>
  </w:style>
  <w:style w:type="numbering" w:customStyle="1" w:styleId="134">
    <w:name w:val="Нет списка134"/>
    <w:next w:val="a6"/>
    <w:uiPriority w:val="99"/>
    <w:semiHidden/>
    <w:unhideWhenUsed/>
    <w:rsid w:val="00D1280C"/>
  </w:style>
  <w:style w:type="numbering" w:customStyle="1" w:styleId="440">
    <w:name w:val="Нет списка44"/>
    <w:next w:val="a6"/>
    <w:uiPriority w:val="99"/>
    <w:semiHidden/>
    <w:unhideWhenUsed/>
    <w:rsid w:val="00D1280C"/>
  </w:style>
  <w:style w:type="numbering" w:customStyle="1" w:styleId="144">
    <w:name w:val="Нет списка144"/>
    <w:next w:val="a6"/>
    <w:uiPriority w:val="99"/>
    <w:semiHidden/>
    <w:unhideWhenUsed/>
    <w:rsid w:val="00D1280C"/>
  </w:style>
  <w:style w:type="numbering" w:customStyle="1" w:styleId="92">
    <w:name w:val="Нет списка9"/>
    <w:next w:val="a6"/>
    <w:uiPriority w:val="99"/>
    <w:semiHidden/>
    <w:unhideWhenUsed/>
    <w:rsid w:val="00D1280C"/>
  </w:style>
  <w:style w:type="numbering" w:customStyle="1" w:styleId="19">
    <w:name w:val="Нет списка19"/>
    <w:next w:val="a6"/>
    <w:uiPriority w:val="99"/>
    <w:semiHidden/>
    <w:unhideWhenUsed/>
    <w:rsid w:val="00D1280C"/>
  </w:style>
  <w:style w:type="table" w:customStyle="1" w:styleId="-36">
    <w:name w:val="Таблица-список 36"/>
    <w:basedOn w:val="a5"/>
    <w:next w:val="-3"/>
    <w:rsid w:val="00D1280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 w:cs="Times New Roman"/>
        <w:sz w:val="18"/>
      </w:rPr>
      <w:tblPr/>
      <w:tcPr>
        <w:tcBorders>
          <w:top w:val="nil"/>
        </w:tcBorders>
        <w:shd w:val="clear" w:color="auto" w:fill="auto"/>
      </w:tcPr>
    </w:tblStylePr>
    <w:tblStylePr w:type="swCell">
      <w:rPr>
        <w:rFonts w:cs="Times New Roman"/>
        <w:i w:val="0"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">
    <w:name w:val="Нет списка116"/>
    <w:next w:val="a6"/>
    <w:uiPriority w:val="99"/>
    <w:semiHidden/>
    <w:unhideWhenUsed/>
    <w:rsid w:val="00D1280C"/>
  </w:style>
  <w:style w:type="numbering" w:customStyle="1" w:styleId="26">
    <w:name w:val="Нет списка26"/>
    <w:next w:val="a6"/>
    <w:uiPriority w:val="99"/>
    <w:semiHidden/>
    <w:unhideWhenUsed/>
    <w:rsid w:val="00D1280C"/>
  </w:style>
  <w:style w:type="numbering" w:customStyle="1" w:styleId="125">
    <w:name w:val="Нет списка125"/>
    <w:next w:val="a6"/>
    <w:uiPriority w:val="99"/>
    <w:semiHidden/>
    <w:unhideWhenUsed/>
    <w:rsid w:val="00D1280C"/>
  </w:style>
  <w:style w:type="numbering" w:customStyle="1" w:styleId="35">
    <w:name w:val="Нет списка35"/>
    <w:next w:val="a6"/>
    <w:uiPriority w:val="99"/>
    <w:semiHidden/>
    <w:unhideWhenUsed/>
    <w:rsid w:val="00D1280C"/>
  </w:style>
  <w:style w:type="numbering" w:customStyle="1" w:styleId="135">
    <w:name w:val="Нет списка135"/>
    <w:next w:val="a6"/>
    <w:uiPriority w:val="99"/>
    <w:semiHidden/>
    <w:unhideWhenUsed/>
    <w:rsid w:val="00D1280C"/>
  </w:style>
  <w:style w:type="numbering" w:customStyle="1" w:styleId="45">
    <w:name w:val="Нет списка45"/>
    <w:next w:val="a6"/>
    <w:uiPriority w:val="99"/>
    <w:semiHidden/>
    <w:unhideWhenUsed/>
    <w:rsid w:val="00D1280C"/>
  </w:style>
  <w:style w:type="numbering" w:customStyle="1" w:styleId="145">
    <w:name w:val="Нет списка145"/>
    <w:next w:val="a6"/>
    <w:uiPriority w:val="99"/>
    <w:semiHidden/>
    <w:unhideWhenUsed/>
    <w:rsid w:val="00D1280C"/>
  </w:style>
  <w:style w:type="paragraph" w:styleId="af6">
    <w:name w:val="Body Text Indent"/>
    <w:basedOn w:val="a3"/>
    <w:link w:val="af7"/>
    <w:rsid w:val="00D1280C"/>
    <w:pPr>
      <w:tabs>
        <w:tab w:val="num" w:pos="126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7">
    <w:name w:val="Основной текст с отступом Знак"/>
    <w:basedOn w:val="a4"/>
    <w:link w:val="af6"/>
    <w:rsid w:val="00D128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одпись рисунка"/>
    <w:basedOn w:val="af0"/>
    <w:link w:val="af9"/>
    <w:qFormat/>
    <w:rsid w:val="00D1280C"/>
    <w:pPr>
      <w:jc w:val="center"/>
    </w:pPr>
    <w:rPr>
      <w:b/>
      <w:sz w:val="26"/>
      <w:szCs w:val="26"/>
    </w:rPr>
  </w:style>
  <w:style w:type="character" w:customStyle="1" w:styleId="af9">
    <w:name w:val="Подпись рисунка Знак"/>
    <w:link w:val="af8"/>
    <w:rsid w:val="00D128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table" w:styleId="afa">
    <w:name w:val="Table Grid"/>
    <w:basedOn w:val="a5"/>
    <w:uiPriority w:val="59"/>
    <w:rsid w:val="00D1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link w:val="117"/>
    <w:rsid w:val="00D1280C"/>
    <w:rPr>
      <w:sz w:val="18"/>
      <w:szCs w:val="18"/>
      <w:shd w:val="clear" w:color="auto" w:fill="FFFFFF"/>
    </w:rPr>
  </w:style>
  <w:style w:type="character" w:customStyle="1" w:styleId="1a">
    <w:name w:val="Основной текст1"/>
    <w:rsid w:val="00D1280C"/>
    <w:rPr>
      <w:spacing w:val="0"/>
      <w:sz w:val="18"/>
      <w:szCs w:val="18"/>
      <w:shd w:val="clear" w:color="auto" w:fill="FFFFFF"/>
    </w:rPr>
  </w:style>
  <w:style w:type="character" w:customStyle="1" w:styleId="27">
    <w:name w:val="Основной текст2"/>
    <w:rsid w:val="00D1280C"/>
    <w:rPr>
      <w:spacing w:val="0"/>
      <w:sz w:val="18"/>
      <w:szCs w:val="18"/>
      <w:shd w:val="clear" w:color="auto" w:fill="FFFFFF"/>
    </w:rPr>
  </w:style>
  <w:style w:type="character" w:customStyle="1" w:styleId="46">
    <w:name w:val="Основной текст4"/>
    <w:rsid w:val="00D1280C"/>
    <w:rPr>
      <w:spacing w:val="0"/>
      <w:sz w:val="18"/>
      <w:szCs w:val="18"/>
      <w:shd w:val="clear" w:color="auto" w:fill="FFFFFF"/>
    </w:rPr>
  </w:style>
  <w:style w:type="character" w:customStyle="1" w:styleId="55">
    <w:name w:val="Основной текст5"/>
    <w:rsid w:val="00D1280C"/>
    <w:rPr>
      <w:spacing w:val="0"/>
      <w:sz w:val="18"/>
      <w:szCs w:val="18"/>
      <w:shd w:val="clear" w:color="auto" w:fill="FFFFFF"/>
    </w:rPr>
  </w:style>
  <w:style w:type="character" w:customStyle="1" w:styleId="63">
    <w:name w:val="Основной текст6"/>
    <w:rsid w:val="00D1280C"/>
    <w:rPr>
      <w:spacing w:val="0"/>
      <w:sz w:val="18"/>
      <w:szCs w:val="18"/>
      <w:shd w:val="clear" w:color="auto" w:fill="FFFFFF"/>
    </w:rPr>
  </w:style>
  <w:style w:type="character" w:customStyle="1" w:styleId="93">
    <w:name w:val="Основной текст9"/>
    <w:rsid w:val="00D1280C"/>
    <w:rPr>
      <w:spacing w:val="0"/>
      <w:sz w:val="18"/>
      <w:szCs w:val="18"/>
      <w:shd w:val="clear" w:color="auto" w:fill="FFFFFF"/>
    </w:rPr>
  </w:style>
  <w:style w:type="paragraph" w:customStyle="1" w:styleId="117">
    <w:name w:val="Основной текст11"/>
    <w:basedOn w:val="a3"/>
    <w:link w:val="afb"/>
    <w:rsid w:val="00D1280C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c">
    <w:name w:val="Подпись к таблице_"/>
    <w:link w:val="afd"/>
    <w:rsid w:val="00D1280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afd">
    <w:name w:val="Подпись к таблице"/>
    <w:basedOn w:val="a3"/>
    <w:link w:val="afc"/>
    <w:rsid w:val="00D1280C"/>
    <w:pPr>
      <w:shd w:val="clear" w:color="auto" w:fill="FFFFFF"/>
      <w:spacing w:line="264" w:lineRule="exact"/>
      <w:jc w:val="both"/>
    </w:pPr>
    <w:rPr>
      <w:rFonts w:ascii="Trebuchet MS" w:eastAsia="Trebuchet MS" w:hAnsi="Trebuchet MS" w:cs="Trebuchet MS"/>
      <w:sz w:val="21"/>
      <w:szCs w:val="21"/>
      <w:lang w:eastAsia="en-US"/>
    </w:rPr>
  </w:style>
  <w:style w:type="character" w:styleId="afe">
    <w:name w:val="annotation reference"/>
    <w:basedOn w:val="a4"/>
    <w:semiHidden/>
    <w:unhideWhenUsed/>
    <w:rsid w:val="00D1280C"/>
    <w:rPr>
      <w:sz w:val="16"/>
      <w:szCs w:val="16"/>
    </w:rPr>
  </w:style>
  <w:style w:type="paragraph" w:styleId="aff">
    <w:name w:val="annotation text"/>
    <w:basedOn w:val="a3"/>
    <w:link w:val="aff0"/>
    <w:semiHidden/>
    <w:unhideWhenUsed/>
    <w:rsid w:val="00D1280C"/>
    <w:rPr>
      <w:sz w:val="20"/>
      <w:szCs w:val="20"/>
    </w:rPr>
  </w:style>
  <w:style w:type="character" w:customStyle="1" w:styleId="aff0">
    <w:name w:val="Текст примечания Знак"/>
    <w:basedOn w:val="a4"/>
    <w:link w:val="aff"/>
    <w:semiHidden/>
    <w:rsid w:val="00D12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D1280C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D128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D1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умерация"/>
    <w:basedOn w:val="a3"/>
    <w:link w:val="aff4"/>
    <w:qFormat/>
    <w:rsid w:val="00D1280C"/>
    <w:pPr>
      <w:widowControl w:val="0"/>
      <w:numPr>
        <w:numId w:val="11"/>
      </w:num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aff4">
    <w:name w:val="Нумерация Знак"/>
    <w:link w:val="a1"/>
    <w:rsid w:val="00D128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ГГЦСписокМарк"/>
    <w:basedOn w:val="a3"/>
    <w:link w:val="1b"/>
    <w:qFormat/>
    <w:rsid w:val="00D1280C"/>
    <w:pPr>
      <w:numPr>
        <w:numId w:val="12"/>
      </w:numPr>
      <w:spacing w:line="312" w:lineRule="auto"/>
      <w:ind w:right="170"/>
      <w:jc w:val="both"/>
    </w:pPr>
  </w:style>
  <w:style w:type="character" w:customStyle="1" w:styleId="1b">
    <w:name w:val="ГГЦСписокМарк Знак Знак1"/>
    <w:link w:val="a2"/>
    <w:locked/>
    <w:rsid w:val="00D1280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6"/>
    <w:next w:val="111111"/>
    <w:rsid w:val="00D1280C"/>
    <w:pPr>
      <w:numPr>
        <w:numId w:val="12"/>
      </w:numPr>
    </w:pPr>
  </w:style>
  <w:style w:type="numbering" w:styleId="111111">
    <w:name w:val="Outline List 2"/>
    <w:basedOn w:val="a6"/>
    <w:semiHidden/>
    <w:unhideWhenUsed/>
    <w:rsid w:val="00D1280C"/>
  </w:style>
  <w:style w:type="character" w:styleId="aff5">
    <w:name w:val="Emphasis"/>
    <w:basedOn w:val="a4"/>
    <w:uiPriority w:val="20"/>
    <w:qFormat/>
    <w:rsid w:val="00D1280C"/>
    <w:rPr>
      <w:i/>
      <w:iCs/>
    </w:rPr>
  </w:style>
  <w:style w:type="paragraph" w:customStyle="1" w:styleId="ConsPlusNormal">
    <w:name w:val="ConsPlusNormal"/>
    <w:rsid w:val="00D12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2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c">
    <w:name w:val="çàãîëîâîê 1"/>
    <w:basedOn w:val="a3"/>
    <w:next w:val="a3"/>
    <w:rsid w:val="00D1280C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</w:rPr>
  </w:style>
  <w:style w:type="character" w:customStyle="1" w:styleId="aff6">
    <w:name w:val="Îñíîâíîé øðèôò"/>
    <w:rsid w:val="00D1280C"/>
  </w:style>
  <w:style w:type="paragraph" w:customStyle="1" w:styleId="211">
    <w:name w:val="Основной текст 21"/>
    <w:basedOn w:val="a3"/>
    <w:rsid w:val="00D1280C"/>
    <w:pPr>
      <w:spacing w:before="120"/>
      <w:ind w:firstLine="567"/>
      <w:jc w:val="both"/>
    </w:pPr>
    <w:rPr>
      <w:rFonts w:ascii="TimesDL" w:hAnsi="TimesDL"/>
      <w:szCs w:val="20"/>
    </w:rPr>
  </w:style>
  <w:style w:type="paragraph" w:styleId="28">
    <w:name w:val="Body Text Indent 2"/>
    <w:basedOn w:val="a3"/>
    <w:link w:val="29"/>
    <w:rsid w:val="00D1280C"/>
    <w:pPr>
      <w:spacing w:before="120"/>
      <w:ind w:firstLine="709"/>
      <w:jc w:val="both"/>
    </w:pPr>
    <w:rPr>
      <w:sz w:val="28"/>
      <w:szCs w:val="20"/>
    </w:rPr>
  </w:style>
  <w:style w:type="character" w:customStyle="1" w:styleId="29">
    <w:name w:val="Основной текст с отступом 2 Знак"/>
    <w:basedOn w:val="a4"/>
    <w:link w:val="28"/>
    <w:rsid w:val="00D128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2"/>
    <w:basedOn w:val="a3"/>
    <w:link w:val="2b"/>
    <w:rsid w:val="00D1280C"/>
    <w:pPr>
      <w:spacing w:before="120" w:after="120" w:line="480" w:lineRule="auto"/>
      <w:ind w:firstLine="680"/>
      <w:jc w:val="both"/>
    </w:pPr>
    <w:rPr>
      <w:rFonts w:ascii="TimesDL" w:hAnsi="TimesDL"/>
      <w:szCs w:val="20"/>
    </w:rPr>
  </w:style>
  <w:style w:type="character" w:customStyle="1" w:styleId="2b">
    <w:name w:val="Основной текст 2 Знак"/>
    <w:basedOn w:val="a4"/>
    <w:link w:val="2a"/>
    <w:rsid w:val="00D1280C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aff7">
    <w:name w:val="Знак Знак"/>
    <w:basedOn w:val="a3"/>
    <w:rsid w:val="00D128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c">
    <w:name w:val="Основной текст (2)_"/>
    <w:link w:val="2d"/>
    <w:rsid w:val="00D1280C"/>
    <w:rPr>
      <w:shd w:val="clear" w:color="auto" w:fill="FFFFFF"/>
    </w:rPr>
  </w:style>
  <w:style w:type="paragraph" w:customStyle="1" w:styleId="2d">
    <w:name w:val="Основной текст (2)"/>
    <w:basedOn w:val="a3"/>
    <w:link w:val="2c"/>
    <w:rsid w:val="00D1280C"/>
    <w:pPr>
      <w:widowControl w:val="0"/>
      <w:shd w:val="clear" w:color="auto" w:fill="FFFFFF"/>
      <w:spacing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8">
    <w:name w:val="Title"/>
    <w:basedOn w:val="a3"/>
    <w:next w:val="a3"/>
    <w:link w:val="aff9"/>
    <w:qFormat/>
    <w:rsid w:val="00D128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Заголовок Знак"/>
    <w:basedOn w:val="a4"/>
    <w:link w:val="aff8"/>
    <w:rsid w:val="00D128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21">
    <w:name w:val="Основной текст 22"/>
    <w:basedOn w:val="a3"/>
    <w:rsid w:val="00D1280C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formattext">
    <w:name w:val="formattext"/>
    <w:basedOn w:val="a3"/>
    <w:rsid w:val="00BC329A"/>
    <w:pPr>
      <w:spacing w:before="100" w:beforeAutospacing="1" w:after="100" w:afterAutospacing="1"/>
    </w:pPr>
  </w:style>
  <w:style w:type="paragraph" w:styleId="affa">
    <w:name w:val="Normal (Web)"/>
    <w:basedOn w:val="a3"/>
    <w:uiPriority w:val="99"/>
    <w:semiHidden/>
    <w:unhideWhenUsed/>
    <w:rsid w:val="004D2CB4"/>
    <w:pPr>
      <w:spacing w:before="100" w:beforeAutospacing="1" w:after="100" w:afterAutospacing="1"/>
    </w:pPr>
  </w:style>
  <w:style w:type="character" w:styleId="affb">
    <w:name w:val="FollowedHyperlink"/>
    <w:basedOn w:val="a4"/>
    <w:uiPriority w:val="99"/>
    <w:semiHidden/>
    <w:unhideWhenUsed/>
    <w:rsid w:val="00BA72E6"/>
    <w:rPr>
      <w:color w:val="954F72"/>
      <w:u w:val="single"/>
    </w:rPr>
  </w:style>
  <w:style w:type="paragraph" w:customStyle="1" w:styleId="msonormal0">
    <w:name w:val="msonormal"/>
    <w:basedOn w:val="a3"/>
    <w:rsid w:val="00BA72E6"/>
    <w:pPr>
      <w:spacing w:before="100" w:beforeAutospacing="1" w:after="100" w:afterAutospacing="1"/>
    </w:pPr>
  </w:style>
  <w:style w:type="paragraph" w:customStyle="1" w:styleId="font5">
    <w:name w:val="font5"/>
    <w:basedOn w:val="a3"/>
    <w:rsid w:val="00BA72E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3"/>
    <w:rsid w:val="00BA72E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4">
    <w:name w:val="xl64"/>
    <w:basedOn w:val="a3"/>
    <w:rsid w:val="00BA72E6"/>
    <w:pPr>
      <w:spacing w:before="100" w:beforeAutospacing="1" w:after="100" w:afterAutospacing="1"/>
    </w:pPr>
  </w:style>
  <w:style w:type="paragraph" w:customStyle="1" w:styleId="xl65">
    <w:name w:val="xl65"/>
    <w:basedOn w:val="a3"/>
    <w:rsid w:val="00BA7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3"/>
    <w:rsid w:val="00BA72E6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3"/>
    <w:rsid w:val="00BA72E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3"/>
    <w:rsid w:val="00BA72E6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3"/>
    <w:rsid w:val="00BA72E6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3"/>
    <w:rsid w:val="00BA72E6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3"/>
    <w:rsid w:val="00BA7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3"/>
    <w:rsid w:val="00BA72E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3"/>
    <w:rsid w:val="00BA72E6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4">
    <w:name w:val="xl74"/>
    <w:basedOn w:val="a3"/>
    <w:rsid w:val="00BA72E6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6">
    <w:name w:val="xl76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3"/>
    <w:rsid w:val="00BA72E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3"/>
    <w:rsid w:val="00BA72E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3"/>
    <w:rsid w:val="00BA72E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3"/>
    <w:rsid w:val="00BA72E6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3"/>
    <w:rsid w:val="00BA72E6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BA72E6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3"/>
    <w:rsid w:val="00BA72E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3"/>
    <w:rsid w:val="00BA72E6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3"/>
    <w:rsid w:val="00BA72E6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0">
    <w:name w:val="xl90"/>
    <w:basedOn w:val="a3"/>
    <w:rsid w:val="00BA72E6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3"/>
    <w:rsid w:val="00BA7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3"/>
    <w:rsid w:val="00BA7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46">
    <w:name w:val="ПОЛУТОРНЫЙ 14"/>
    <w:basedOn w:val="a3"/>
    <w:link w:val="147"/>
    <w:qFormat/>
    <w:rsid w:val="009C7A8B"/>
    <w:pPr>
      <w:widowControl w:val="0"/>
      <w:suppressAutoHyphens/>
      <w:autoSpaceDE w:val="0"/>
      <w:adjustRightInd w:val="0"/>
      <w:spacing w:line="360" w:lineRule="auto"/>
      <w:ind w:firstLine="709"/>
      <w:jc w:val="both"/>
      <w:textAlignment w:val="baseline"/>
    </w:pPr>
    <w:rPr>
      <w:color w:val="000000"/>
      <w:sz w:val="28"/>
      <w:szCs w:val="28"/>
      <w:lang w:eastAsia="ar-SA"/>
    </w:rPr>
  </w:style>
  <w:style w:type="character" w:customStyle="1" w:styleId="147">
    <w:name w:val="ПОЛУТОРНЫЙ 14 Знак"/>
    <w:link w:val="146"/>
    <w:rsid w:val="009C7A8B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103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2"/>
    <w:basedOn w:val="a3"/>
    <w:rsid w:val="00F50A02"/>
    <w:pPr>
      <w:widowControl w:val="0"/>
      <w:autoSpaceDE w:val="0"/>
      <w:spacing w:line="322" w:lineRule="exact"/>
      <w:ind w:firstLine="542"/>
      <w:jc w:val="both"/>
    </w:pPr>
    <w:rPr>
      <w:rFonts w:cs="Calibri"/>
      <w:lang w:eastAsia="ar-SA"/>
    </w:rPr>
  </w:style>
  <w:style w:type="character" w:customStyle="1" w:styleId="FontStyle106">
    <w:name w:val="Font Style106"/>
    <w:rsid w:val="00F50A02"/>
    <w:rPr>
      <w:rFonts w:ascii="Times New Roman" w:hAnsi="Times New Roman" w:cs="Times New Roman" w:hint="default"/>
      <w:color w:val="000000"/>
      <w:sz w:val="26"/>
      <w:szCs w:val="26"/>
    </w:rPr>
  </w:style>
  <w:style w:type="paragraph" w:styleId="36">
    <w:name w:val="Body Text 3"/>
    <w:basedOn w:val="a3"/>
    <w:link w:val="37"/>
    <w:semiHidden/>
    <w:unhideWhenUsed/>
    <w:rsid w:val="0007709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semiHidden/>
    <w:rsid w:val="000770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c">
    <w:name w:val="Strong"/>
    <w:basedOn w:val="a4"/>
    <w:uiPriority w:val="22"/>
    <w:qFormat/>
    <w:rsid w:val="00742A32"/>
    <w:rPr>
      <w:b/>
      <w:bCs/>
    </w:rPr>
  </w:style>
  <w:style w:type="character" w:styleId="affd">
    <w:name w:val="Unresolved Mention"/>
    <w:basedOn w:val="a4"/>
    <w:uiPriority w:val="99"/>
    <w:semiHidden/>
    <w:unhideWhenUsed/>
    <w:rsid w:val="00481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4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1554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1554&amp;dst=1000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11033&amp;dst=10001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39E8-26C8-4325-84D3-28331925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69</Pages>
  <Words>15631</Words>
  <Characters>89101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Razen</dc:creator>
  <cp:keywords/>
  <dc:description/>
  <cp:lastModifiedBy>R5</cp:lastModifiedBy>
  <cp:revision>14</cp:revision>
  <dcterms:created xsi:type="dcterms:W3CDTF">2024-08-01T03:29:00Z</dcterms:created>
  <dcterms:modified xsi:type="dcterms:W3CDTF">2024-10-24T03:17:00Z</dcterms:modified>
</cp:coreProperties>
</file>