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Доклад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развитии и результатах процедуры ОРВ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Чебулинском муниципальном округе за 202</w:t>
      </w:r>
      <w:r>
        <w:rPr>
          <w:rFonts w:cs="Times New Roman" w:ascii="Times New Roman" w:hAnsi="Times New Roman"/>
          <w:b/>
          <w:sz w:val="28"/>
          <w:szCs w:val="28"/>
        </w:rPr>
        <w:t>4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Законом Кемеровской области от 26.12.2013 № 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области» на территории Чебулинского муниципального округа внедрена </w:t>
      </w:r>
      <w:r>
        <w:rPr>
          <w:rFonts w:cs="Times New Roman" w:ascii="Times New Roman" w:hAnsi="Times New Roman"/>
          <w:sz w:val="28"/>
          <w:szCs w:val="28"/>
        </w:rPr>
        <w:t xml:space="preserve">процедура оценки регулирующего воздействия проектов нормативных правовых актов и экспертизы нормативных правовых актов, </w:t>
      </w:r>
      <w:r>
        <w:rPr>
          <w:rFonts w:ascii="Times New Roman" w:hAnsi="Times New Roman"/>
          <w:sz w:val="28"/>
          <w:szCs w:val="28"/>
        </w:rPr>
        <w:t>определен уполномоченный орган, ответственным за внедрение и развитие процедуры оценки регулирующего воздействия проектов нормативных правовых актов Чебулинского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Принято решение Совета народных депутатов Чебулинского муниципального округа от 03.03.2022 № 242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деятельности» в Чебулинском муниципальном округе,  реализуется процедура оценки регулирующего воздействия (далее – ОРВ) основной целью которого является 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деятельности.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официальном сайте администрации Чебулинского муниципального округа функционирует раздел "Оценка регулирующего воздействия", где размещается вся актуальная информация по реализации процедуры ОРВ в округе.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Размещение информации на сайте администрации обеспечивает соблюдение принципа публичности и открытости нормотворческой деятельности администрации муниципального округа в рамках процедуры ОРВ. </w:t>
      </w:r>
    </w:p>
    <w:p>
      <w:pPr>
        <w:pStyle w:val="ConsPlus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Процедуру оценки регулирующего воздействия проекта нормативного правового акта, включая проведение публичных обсуждений с заинтересованными лицами в ходе обсуждения проекта нормативного правового акта и сводного отчета с использованием официального сайта, осуществляет орган-разработчик. Подготовку заключения об ОРВ и при необходимости проведение публичных консультаций с заинтересованными лицами в ходе подготовки такого заключения осуществляет уполномоченный орган.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Орган-разработчик указывает срок, в течение которого будет осуществляться прием позиций заинтересованных лиц, перед началом публичных обсуждений. Срок проведения публичных обсуждений составляет не менее 20,10 и 5 рабочих дней для высокой, средней и низкой степени регулирующего воздействия соответственно.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Публичные обсуждения являются действенным механизмом обратной связи для бизнеса, который позволяет определить позиции всех заинтересованных сторон, установить степень объективности количественных и качественных оценок.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обеспечения прозрачности, публичности, сбалансированности, а также эффективности проведения процедуры оценки регулирующего воздействия проектов нормативных правовых актов и экспертизы нормативных правовых актов, затрагивающих вопросы предпринимательской и инвестиционной деятельности, в округе заключены соглашения с экспертами предпринимательского сообщества: ИП Писарева О.И., ИП Гусакова М.В., ООО «Свежий хлеб».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Заключение об ОРВ подготавливается уполномоченным органом и содержит выводы о наличии либо отсутствии в проекте нормативного правого акта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бюджета Чебулинсого муниципального округа, о наличии либо отсутствии достаточного обоснования решения проблемы предложенным способом регулирования. Заключение подготавливается в течение 15 календарных дней – для проектов с высокой и средней степенью и в течение 10 календарных дней – с низкой степенью регулирующего воздействия.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ОРВ, в округе реализуются следующие процедуры: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ОРВ проектов НПА;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экспертиза действующих НПА.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Реализация процедур ОРВ позволяет обеспечить защиту представителей бизнес сообщества и инвесторов от норм, затрудняющих осуществление предпринимательской и инвестиционной деятельности, на  территории округа.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году уполномоченным органом проведена 1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экспертиза проекта нормативно правового акта по итогам рассмотрения, которого подготовлено 1 заключение об отсутствии в рассмотренных проектах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именно: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</w:t>
      </w:r>
      <w:hyperlink r:id="rId2">
        <w:r>
          <w:rPr>
            <w:rStyle w:val="ListLabel37"/>
            <w:rFonts w:cs="Times New Roman" w:ascii="Times New Roman" w:hAnsi="Times New Roman"/>
            <w:sz w:val="28"/>
            <w:szCs w:val="28"/>
          </w:rPr>
          <w:t>Проект постановления  администрации Чебулинского муниципального округа</w:t>
        </w:r>
      </w:hyperlink>
      <w:r>
        <w:rPr>
          <w:rFonts w:cs="Times New Roman" w:ascii="Times New Roman" w:hAnsi="Times New Roman"/>
          <w:sz w:val="28"/>
          <w:szCs w:val="28"/>
        </w:rPr>
        <w:t> «</w:t>
      </w:r>
      <w:r>
        <w:rPr>
          <w:rFonts w:ascii="Times New Roman" w:hAnsi="Times New Roman"/>
          <w:sz w:val="28"/>
          <w:szCs w:val="28"/>
          <w:u w:val="single"/>
        </w:rPr>
        <w:t>О внесении изменений в постановление администрации Чебулинского муниципального округа от 07.10.2020 № 5</w:t>
      </w:r>
      <w:r>
        <w:rPr>
          <w:rFonts w:ascii="Times New Roman" w:hAnsi="Times New Roman"/>
          <w:sz w:val="28"/>
          <w:szCs w:val="28"/>
          <w:u w:val="single"/>
        </w:rPr>
        <w:t>51</w:t>
      </w:r>
      <w:r>
        <w:rPr>
          <w:rFonts w:ascii="Times New Roman" w:hAnsi="Times New Roman"/>
          <w:sz w:val="28"/>
          <w:szCs w:val="28"/>
          <w:u w:val="single"/>
        </w:rPr>
        <w:t xml:space="preserve">-п «Об утверждении муниципальной программы «Развитие </w:t>
      </w:r>
      <w:r>
        <w:rPr>
          <w:rFonts w:ascii="Times New Roman" w:hAnsi="Times New Roman"/>
          <w:sz w:val="28"/>
          <w:szCs w:val="28"/>
          <w:u w:val="single"/>
        </w:rPr>
        <w:t xml:space="preserve">внутреннего туризма и въздного туризма в </w:t>
      </w:r>
      <w:r>
        <w:rPr>
          <w:rFonts w:ascii="Times New Roman" w:hAnsi="Times New Roman"/>
          <w:sz w:val="28"/>
          <w:szCs w:val="28"/>
          <w:u w:val="single"/>
        </w:rPr>
        <w:t>Чебулинско</w:t>
      </w:r>
      <w:r>
        <w:rPr>
          <w:rFonts w:ascii="Times New Roman" w:hAnsi="Times New Roman"/>
          <w:sz w:val="28"/>
          <w:szCs w:val="28"/>
          <w:u w:val="single"/>
        </w:rPr>
        <w:t>м</w:t>
      </w:r>
      <w:r>
        <w:rPr>
          <w:rFonts w:ascii="Times New Roman" w:hAnsi="Times New Roman"/>
          <w:sz w:val="28"/>
          <w:szCs w:val="28"/>
          <w:u w:val="single"/>
        </w:rPr>
        <w:t xml:space="preserve"> муниципально</w:t>
      </w:r>
      <w:r>
        <w:rPr>
          <w:rFonts w:ascii="Times New Roman" w:hAnsi="Times New Roman"/>
          <w:sz w:val="28"/>
          <w:szCs w:val="28"/>
          <w:u w:val="single"/>
        </w:rPr>
        <w:t>м</w:t>
      </w:r>
      <w:r>
        <w:rPr>
          <w:rFonts w:ascii="Times New Roman" w:hAnsi="Times New Roman"/>
          <w:sz w:val="28"/>
          <w:szCs w:val="28"/>
          <w:u w:val="single"/>
        </w:rPr>
        <w:t xml:space="preserve"> округ</w:t>
      </w:r>
      <w:r>
        <w:rPr>
          <w:rFonts w:ascii="Times New Roman" w:hAnsi="Times New Roman"/>
          <w:sz w:val="28"/>
          <w:szCs w:val="28"/>
          <w:u w:val="single"/>
        </w:rPr>
        <w:t>е</w:t>
      </w:r>
      <w:r>
        <w:rPr>
          <w:rFonts w:ascii="Times New Roman" w:hAnsi="Times New Roman"/>
          <w:sz w:val="28"/>
          <w:szCs w:val="28"/>
          <w:u w:val="single"/>
        </w:rPr>
        <w:t>» на 2021-202</w:t>
      </w:r>
      <w:r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 годы</w:t>
      </w:r>
      <w:r>
        <w:rPr>
          <w:rFonts w:cs="Times New Roman" w:ascii="Times New Roman" w:hAnsi="Times New Roman"/>
          <w:sz w:val="28"/>
          <w:szCs w:val="28"/>
        </w:rPr>
        <w:t>» (сроки проведения публичных обсуждений: 2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</w:rPr>
        <w:t>11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ConsPlusNonformat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Уполномоченным органом в 202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4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году проведены экспертизы 3</w:t>
      </w:r>
      <w:r>
        <w:rPr>
          <w:rFonts w:cs="Times New Roman" w:ascii="Times New Roman" w:hAnsi="Times New Roman"/>
          <w:sz w:val="28"/>
          <w:szCs w:val="28"/>
        </w:rPr>
        <w:t xml:space="preserve"> действующих нормативно правовых актов по итогам рассмотрения, подготовлено 3 заключения об отсутствии в рассмотренных проектах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именно: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Постановление администрации Чебулинского муниципального округа от </w:t>
      </w:r>
      <w:r>
        <w:rPr>
          <w:rFonts w:eastAsia="Calibri" w:cs="Times New Roman" w:ascii="Times New Roman" w:hAnsi="Times New Roman"/>
          <w:sz w:val="28"/>
          <w:szCs w:val="28"/>
        </w:rPr>
        <w:t>01</w:t>
      </w:r>
      <w:r>
        <w:rPr>
          <w:rFonts w:eastAsia="Calibri" w:cs="Times New Roman" w:ascii="Times New Roman" w:hAnsi="Times New Roman"/>
          <w:sz w:val="28"/>
          <w:szCs w:val="28"/>
        </w:rPr>
        <w:t>.0</w:t>
      </w:r>
      <w:r>
        <w:rPr>
          <w:rFonts w:eastAsia="Calibri" w:cs="Times New Roman" w:ascii="Times New Roman" w:hAnsi="Times New Roman"/>
          <w:sz w:val="28"/>
          <w:szCs w:val="28"/>
        </w:rPr>
        <w:t>4</w:t>
      </w:r>
      <w:r>
        <w:rPr>
          <w:rFonts w:eastAsia="Calibri" w:cs="Times New Roman" w:ascii="Times New Roman" w:hAnsi="Times New Roman"/>
          <w:sz w:val="28"/>
          <w:szCs w:val="28"/>
        </w:rPr>
        <w:t>.202</w:t>
      </w:r>
      <w:r>
        <w:rPr>
          <w:rFonts w:eastAsia="Calibri" w:cs="Times New Roman" w:ascii="Times New Roman" w:hAnsi="Times New Roman"/>
          <w:sz w:val="28"/>
          <w:szCs w:val="28"/>
        </w:rPr>
        <w:t>1</w:t>
      </w:r>
      <w:r>
        <w:rPr>
          <w:rFonts w:eastAsia="Calibri" w:cs="Times New Roman" w:ascii="Times New Roman" w:hAnsi="Times New Roman"/>
          <w:sz w:val="28"/>
          <w:szCs w:val="28"/>
        </w:rPr>
        <w:t xml:space="preserve"> № </w:t>
      </w:r>
      <w:r>
        <w:rPr>
          <w:rFonts w:eastAsia="Calibri" w:cs="Times New Roman" w:ascii="Times New Roman" w:hAnsi="Times New Roman"/>
          <w:sz w:val="28"/>
          <w:szCs w:val="28"/>
        </w:rPr>
        <w:t>218</w:t>
      </w:r>
      <w:r>
        <w:rPr>
          <w:rFonts w:eastAsia="Calibri" w:cs="Times New Roman" w:ascii="Times New Roman" w:hAnsi="Times New Roman"/>
          <w:sz w:val="28"/>
          <w:szCs w:val="28"/>
        </w:rPr>
        <w:t>-п «Об утверждении административного регламента предоставления муниципальной услуги «</w:t>
      </w:r>
      <w:r>
        <w:rPr>
          <w:rFonts w:eastAsia="Calibri" w:cs="Times New Roman" w:ascii="Times New Roman" w:hAnsi="Times New Roman"/>
          <w:sz w:val="28"/>
          <w:szCs w:val="28"/>
        </w:rPr>
        <w:t>Согласование проведения ярмарки</w:t>
      </w:r>
      <w:r>
        <w:rPr>
          <w:rFonts w:eastAsia="Calibri" w:cs="Times New Roman" w:ascii="Times New Roman" w:hAnsi="Times New Roman"/>
          <w:sz w:val="28"/>
          <w:szCs w:val="28"/>
        </w:rPr>
        <w:t>»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сроки проведения публичных обсуждений: </w:t>
      </w:r>
      <w:r>
        <w:rPr>
          <w:rFonts w:cs="Times New Roman" w:ascii="Times New Roman" w:hAnsi="Times New Roman"/>
          <w:sz w:val="28"/>
          <w:szCs w:val="28"/>
        </w:rPr>
        <w:t>09</w:t>
      </w:r>
      <w:r>
        <w:rPr>
          <w:rFonts w:cs="Times New Roman" w:ascii="Times New Roman" w:hAnsi="Times New Roman"/>
          <w:sz w:val="28"/>
          <w:szCs w:val="28"/>
        </w:rPr>
        <w:t>.04.202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</w:rPr>
        <w:t>08</w:t>
      </w:r>
      <w:r>
        <w:rPr>
          <w:rFonts w:cs="Times New Roman" w:ascii="Times New Roman" w:hAnsi="Times New Roman"/>
          <w:sz w:val="28"/>
          <w:szCs w:val="28"/>
        </w:rPr>
        <w:t>.05.202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ConsPlusNonformat"/>
        <w:numPr>
          <w:ilvl w:val="0"/>
          <w:numId w:val="1"/>
        </w:numPr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Чебулинского муниципального округа от 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.2022 № </w:t>
      </w:r>
      <w:r>
        <w:rPr>
          <w:rFonts w:ascii="Times New Roman" w:hAnsi="Times New Roman"/>
          <w:sz w:val="28"/>
          <w:szCs w:val="28"/>
        </w:rPr>
        <w:t>163</w:t>
      </w:r>
      <w:r>
        <w:rPr>
          <w:rFonts w:ascii="Times New Roman" w:hAnsi="Times New Roman"/>
          <w:sz w:val="28"/>
          <w:szCs w:val="28"/>
        </w:rPr>
        <w:t xml:space="preserve">-п «Об утверждении административного регламента предоставления  муниципальной услуги «Выдача </w:t>
      </w:r>
      <w:r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(сроки проведения публичных обсуждений: </w:t>
      </w:r>
      <w:r>
        <w:rPr>
          <w:rFonts w:cs="Times New Roman" w:ascii="Times New Roman" w:hAnsi="Times New Roman"/>
          <w:sz w:val="28"/>
          <w:szCs w:val="28"/>
        </w:rPr>
        <w:t>03</w:t>
      </w:r>
      <w:r>
        <w:rPr>
          <w:rFonts w:cs="Times New Roman" w:ascii="Times New Roman" w:hAnsi="Times New Roman"/>
          <w:bCs/>
          <w:iCs/>
          <w:sz w:val="28"/>
          <w:szCs w:val="28"/>
        </w:rPr>
        <w:t>.06.202</w:t>
      </w:r>
      <w:r>
        <w:rPr>
          <w:rFonts w:cs="Times New Roman" w:ascii="Times New Roman" w:hAnsi="Times New Roman"/>
          <w:bCs/>
          <w:iCs/>
          <w:sz w:val="28"/>
          <w:szCs w:val="28"/>
        </w:rPr>
        <w:t>4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 – </w:t>
      </w:r>
      <w:r>
        <w:rPr>
          <w:rFonts w:cs="Times New Roman" w:ascii="Times New Roman" w:hAnsi="Times New Roman"/>
          <w:bCs/>
          <w:iCs/>
          <w:sz w:val="28"/>
          <w:szCs w:val="28"/>
        </w:rPr>
        <w:t>02</w:t>
      </w:r>
      <w:r>
        <w:rPr>
          <w:rFonts w:cs="Times New Roman" w:ascii="Times New Roman" w:hAnsi="Times New Roman"/>
          <w:bCs/>
          <w:iCs/>
          <w:sz w:val="28"/>
          <w:szCs w:val="28"/>
        </w:rPr>
        <w:t>.07.202</w:t>
      </w:r>
      <w:r>
        <w:rPr>
          <w:rFonts w:cs="Times New Roman" w:ascii="Times New Roman" w:hAnsi="Times New Roman"/>
          <w:bCs/>
          <w:iCs/>
          <w:sz w:val="28"/>
          <w:szCs w:val="28"/>
        </w:rPr>
        <w:t>4</w:t>
      </w:r>
      <w:r>
        <w:rPr>
          <w:rFonts w:cs="Times New Roman" w:ascii="Times New Roman" w:hAnsi="Times New Roman"/>
          <w:bCs/>
          <w:iCs/>
          <w:sz w:val="28"/>
          <w:szCs w:val="28"/>
        </w:rPr>
        <w:t>);</w:t>
      </w:r>
    </w:p>
    <w:p>
      <w:pPr>
        <w:pStyle w:val="ConsPlusNonformat"/>
        <w:numPr>
          <w:ilvl w:val="0"/>
          <w:numId w:val="1"/>
        </w:numPr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Чебулинского муниципального округа от 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-п «Об утверждении административного регламента предоставления  муниципальной услуги «</w:t>
      </w:r>
      <w:r>
        <w:rPr>
          <w:rFonts w:ascii="Times New Roman" w:hAnsi="Times New Roman"/>
          <w:sz w:val="28"/>
          <w:szCs w:val="28"/>
        </w:rPr>
        <w:t>Выдача разрешения на ввод объекта в эксплуатацию»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(сроки проведения публичных обсуждений: </w:t>
      </w:r>
      <w:r>
        <w:rPr>
          <w:rFonts w:cs="Times New Roman" w:ascii="Times New Roman" w:hAnsi="Times New Roman"/>
          <w:sz w:val="28"/>
          <w:szCs w:val="28"/>
        </w:rPr>
        <w:t>01</w:t>
      </w:r>
      <w:r>
        <w:rPr>
          <w:rFonts w:cs="Times New Roman" w:ascii="Times New Roman" w:hAnsi="Times New Roman"/>
          <w:bCs/>
          <w:iCs/>
          <w:sz w:val="28"/>
          <w:szCs w:val="28"/>
        </w:rPr>
        <w:t>.10.202</w:t>
      </w:r>
      <w:r>
        <w:rPr>
          <w:rFonts w:cs="Times New Roman" w:ascii="Times New Roman" w:hAnsi="Times New Roman"/>
          <w:bCs/>
          <w:iCs/>
          <w:sz w:val="28"/>
          <w:szCs w:val="28"/>
        </w:rPr>
        <w:t>4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 – </w:t>
      </w:r>
      <w:r>
        <w:rPr>
          <w:rFonts w:cs="Times New Roman" w:ascii="Times New Roman" w:hAnsi="Times New Roman"/>
          <w:bCs/>
          <w:iCs/>
          <w:sz w:val="28"/>
          <w:szCs w:val="28"/>
        </w:rPr>
        <w:t>31</w:t>
      </w:r>
      <w:r>
        <w:rPr>
          <w:rFonts w:cs="Times New Roman" w:ascii="Times New Roman" w:hAnsi="Times New Roman"/>
          <w:bCs/>
          <w:iCs/>
          <w:sz w:val="28"/>
          <w:szCs w:val="28"/>
        </w:rPr>
        <w:t>.1</w:t>
      </w:r>
      <w:r>
        <w:rPr>
          <w:rFonts w:cs="Times New Roman" w:ascii="Times New Roman" w:hAnsi="Times New Roman"/>
          <w:bCs/>
          <w:iCs/>
          <w:sz w:val="28"/>
          <w:szCs w:val="28"/>
        </w:rPr>
        <w:t>0</w:t>
      </w:r>
      <w:r>
        <w:rPr>
          <w:rFonts w:cs="Times New Roman" w:ascii="Times New Roman" w:hAnsi="Times New Roman"/>
          <w:bCs/>
          <w:iCs/>
          <w:sz w:val="28"/>
          <w:szCs w:val="28"/>
        </w:rPr>
        <w:t>.202</w:t>
      </w:r>
      <w:r>
        <w:rPr>
          <w:rFonts w:cs="Times New Roman" w:ascii="Times New Roman" w:hAnsi="Times New Roman"/>
          <w:bCs/>
          <w:iCs/>
          <w:sz w:val="28"/>
          <w:szCs w:val="28"/>
        </w:rPr>
        <w:t>4</w:t>
      </w:r>
      <w:r>
        <w:rPr>
          <w:rFonts w:cs="Times New Roman" w:ascii="Times New Roman" w:hAnsi="Times New Roman"/>
          <w:bCs/>
          <w:iCs/>
          <w:sz w:val="28"/>
          <w:szCs w:val="28"/>
        </w:rPr>
        <w:t>);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проведенных публичных обсуждений предложений (замечаний) от участников публичных обсуждений и экспертов предпринимательского сообщества не поступало.</w:t>
      </w:r>
    </w:p>
    <w:p>
      <w:pPr>
        <w:pStyle w:val="NoSpacing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всем нормативным правовым актам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местного бюджета, не выявлено.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экономике                                                                                           Е.А. Камаева</w:t>
      </w:r>
    </w:p>
    <w:sectPr>
      <w:type w:val="nextPage"/>
      <w:pgSz w:w="11906" w:h="16838"/>
      <w:pgMar w:left="993" w:right="850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46a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a3da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a319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056c3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aa3da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Emphasis">
    <w:name w:val="Emphasis"/>
    <w:basedOn w:val="DefaultParagraphFont"/>
    <w:uiPriority w:val="20"/>
    <w:qFormat/>
    <w:rsid w:val="005c27ee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b779a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fb0f1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a31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2056c3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ee61a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e54cb5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a23389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xn----8sbelqgcbc9abbicdmkn0s.xn--p1ai/sites/default/files/documents/_2021/04/20/1/&#1056;&#1077;&#1075;&#1083; &#1074;&#1099;&#1076;&#1072;&#1095;&#1072; &#1075;&#1088;&#1072;&#1076;&#1086;&#1089;&#1090;&#1088;&#1086;&#1080;&#1090;&#1077;&#1083;&#1100;&#1085;&#1086;&#1075;&#1086; &#1087;&#1083;&#1072;&#1085;&#1072;.docx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0DD3-68E8-436E-AAF9-AF179F26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LibreOffice/7.6.7.2$Linux_X86_64 LibreOffice_project/60$Build-2</Application>
  <AppVersion>15.0000</AppVersion>
  <Pages>4</Pages>
  <Words>794</Words>
  <Characters>6375</Characters>
  <CharactersWithSpaces>7247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2024-01-17T03:09:00Z</dcterms:created>
  <dc:creator>1</dc:creator>
  <dc:description/>
  <dc:language>ru-RU</dc:language>
  <cp:lastModifiedBy/>
  <cp:lastPrinted>2024-01-17T04:37:00Z</cp:lastPrinted>
  <dcterms:modified xsi:type="dcterms:W3CDTF">2025-03-24T12:40:38Z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