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589" w:rsidRPr="00BB6589" w:rsidRDefault="00BB6589" w:rsidP="00BB65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>Уведомление</w:t>
      </w:r>
    </w:p>
    <w:p w:rsidR="00BB6589" w:rsidRPr="00BB6589" w:rsidRDefault="00BB6589" w:rsidP="00BB65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>о проведении экспертизы нормативного правового акта</w:t>
      </w:r>
    </w:p>
    <w:p w:rsidR="00BB6589" w:rsidRPr="00BB6589" w:rsidRDefault="00BB6589" w:rsidP="00BB6589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BB6589" w:rsidRPr="00027169" w:rsidRDefault="00BB6589" w:rsidP="00BB6589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  <w:u w:val="single"/>
        </w:rPr>
      </w:pPr>
      <w:proofErr w:type="gramStart"/>
      <w:r w:rsidRPr="00027169">
        <w:rPr>
          <w:rFonts w:ascii="Times New Roman" w:hAnsi="Times New Roman" w:cs="Times New Roman"/>
          <w:sz w:val="28"/>
          <w:szCs w:val="28"/>
          <w:u w:val="single"/>
        </w:rPr>
        <w:t>Настоящим отдел экономики администрации Чебулинского муниципального округа извещает о начале обсуждения нормативного правового акта администрации Чебулинского муниципального округа</w:t>
      </w:r>
      <w:r w:rsidRPr="00027169">
        <w:rPr>
          <w:rFonts w:ascii="Times New Roman" w:hAnsi="Times New Roman"/>
          <w:sz w:val="28"/>
          <w:szCs w:val="28"/>
          <w:u w:val="single"/>
        </w:rPr>
        <w:t xml:space="preserve"> от 11.03.2022 № 164-п «Об утверждении административного регламента предоставления  муниципальной услуги «Перевод жилого помещения в нежилое и нежилого помещения в жилое»</w:t>
      </w:r>
      <w:r w:rsidRPr="00027169">
        <w:rPr>
          <w:rFonts w:ascii="Times New Roman" w:hAnsi="Times New Roman"/>
          <w:color w:val="000000"/>
          <w:sz w:val="28"/>
          <w:szCs w:val="28"/>
          <w:u w:val="single"/>
        </w:rPr>
        <w:t xml:space="preserve"> в Чебулинском муниципальном округе Кемеровской области – Кузбассе»</w:t>
      </w:r>
      <w:proofErr w:type="gramEnd"/>
    </w:p>
    <w:p w:rsidR="00BB6589" w:rsidRDefault="00BB6589" w:rsidP="00BB6589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Срок проведения публичных обсуждений: с 01.06.2022 по 30.06.2022</w:t>
      </w:r>
    </w:p>
    <w:p w:rsidR="00D21622" w:rsidRDefault="00BB6589" w:rsidP="00BB6589">
      <w:pPr>
        <w:pStyle w:val="ConsPlusNonformat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Место размещения уведомления в информационно-телекоммуникационной </w:t>
      </w:r>
      <w:r w:rsidR="00D21622">
        <w:rPr>
          <w:rFonts w:ascii="Times New Roman" w:hAnsi="Times New Roman"/>
          <w:color w:val="000000"/>
          <w:sz w:val="28"/>
          <w:szCs w:val="28"/>
        </w:rPr>
        <w:t xml:space="preserve">сети «Интернет»: </w:t>
      </w:r>
      <w:r w:rsidR="00B13ABC" w:rsidRPr="00B13ABC">
        <w:rPr>
          <w:rFonts w:ascii="Times New Roman" w:hAnsi="Times New Roman"/>
          <w:color w:val="000000"/>
          <w:sz w:val="28"/>
          <w:szCs w:val="28"/>
        </w:rPr>
        <w:t xml:space="preserve">http://chebula.ru/sfery-deyatelnosti/otdel-ekonomiki/ocenka-reguliruyushchego-vozdeystviya/ </w:t>
      </w:r>
    </w:p>
    <w:p w:rsidR="00D21622" w:rsidRDefault="00BB6589" w:rsidP="00D21622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 xml:space="preserve">Описание проблемы, на решение которой направлен нормативный правовой акт: </w:t>
      </w:r>
    </w:p>
    <w:p w:rsidR="00BB6589" w:rsidRPr="00D21622" w:rsidRDefault="00D21622" w:rsidP="00D2162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D21622">
        <w:rPr>
          <w:rFonts w:ascii="Times New Roman" w:hAnsi="Times New Roman" w:cs="Times New Roman"/>
          <w:sz w:val="28"/>
          <w:szCs w:val="28"/>
          <w:u w:val="single"/>
        </w:rPr>
        <w:t xml:space="preserve">Нормативно-правовым актом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утвержден </w:t>
      </w:r>
      <w:r w:rsidRPr="00D21622">
        <w:rPr>
          <w:rFonts w:ascii="Times New Roman" w:hAnsi="Times New Roman" w:cs="Times New Roman"/>
          <w:sz w:val="28"/>
          <w:szCs w:val="28"/>
          <w:u w:val="single"/>
        </w:rPr>
        <w:t>административный регламент предоставления муниципальной услуги «Перевод жилого помещения в нежилое и нежилого помещения в жилое»</w:t>
      </w:r>
      <w:r w:rsidRPr="00D21622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в Чебулинском муниципальном округе Кемеровской области - Кузбассе</w:t>
      </w:r>
      <w:r w:rsidR="00BB6589" w:rsidRPr="00D21622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D21622" w:rsidRPr="00D21622" w:rsidRDefault="00BB6589" w:rsidP="00D2162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21622">
        <w:rPr>
          <w:sz w:val="28"/>
          <w:szCs w:val="28"/>
        </w:rPr>
        <w:t>Цели нормативного правового акта:</w:t>
      </w:r>
      <w:r w:rsidR="00D21622" w:rsidRPr="00D21622">
        <w:rPr>
          <w:sz w:val="28"/>
          <w:szCs w:val="28"/>
        </w:rPr>
        <w:t xml:space="preserve"> </w:t>
      </w:r>
    </w:p>
    <w:p w:rsidR="00D21622" w:rsidRPr="00D21622" w:rsidRDefault="00D21622" w:rsidP="00D21622">
      <w:pPr>
        <w:ind w:firstLine="567"/>
        <w:jc w:val="both"/>
        <w:rPr>
          <w:rFonts w:eastAsia="Calibri"/>
          <w:sz w:val="28"/>
          <w:szCs w:val="28"/>
          <w:u w:val="single"/>
        </w:rPr>
      </w:pPr>
      <w:r w:rsidRPr="00D21622">
        <w:rPr>
          <w:rFonts w:eastAsia="Calibri"/>
          <w:sz w:val="28"/>
          <w:szCs w:val="28"/>
          <w:u w:val="single"/>
        </w:rPr>
        <w:t xml:space="preserve">Административный регламент разработан в целях повышения качества предоставления и доступности предоставления муниципальной услуги, создания комфортных условий для участников отношений, возникающих при предоставлении муниципальной услуги, определения сроков и последовательности действий (административных процедур) </w:t>
      </w:r>
    </w:p>
    <w:p w:rsidR="007B4800" w:rsidRDefault="00BB6589" w:rsidP="004E22A1">
      <w:pPr>
        <w:pStyle w:val="ConsPlusNonforma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>Действующие нормативные правовые акты, поручения, другие решения, из которых вытекает необходимость разработки предлагаемого нормативного правового акта в данной области</w:t>
      </w:r>
      <w:r w:rsidR="007B4800">
        <w:rPr>
          <w:rFonts w:ascii="Times New Roman" w:hAnsi="Times New Roman" w:cs="Times New Roman"/>
          <w:sz w:val="28"/>
          <w:szCs w:val="28"/>
        </w:rPr>
        <w:t>:</w:t>
      </w:r>
    </w:p>
    <w:p w:rsidR="00BB6589" w:rsidRPr="007B4800" w:rsidRDefault="00BB6589" w:rsidP="00BB6589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6589">
        <w:rPr>
          <w:rFonts w:ascii="Times New Roman" w:hAnsi="Times New Roman" w:cs="Times New Roman"/>
          <w:sz w:val="28"/>
          <w:szCs w:val="28"/>
        </w:rPr>
        <w:t xml:space="preserve"> </w:t>
      </w:r>
      <w:r w:rsidR="007B4800" w:rsidRPr="007B4800">
        <w:rPr>
          <w:rFonts w:ascii="Times New Roman" w:hAnsi="Times New Roman" w:cs="Times New Roman"/>
          <w:sz w:val="28"/>
          <w:szCs w:val="28"/>
          <w:u w:val="single"/>
        </w:rPr>
        <w:t>Федеральный закон от 27.07.2010 № 210-ФЗ «Об организации предоставления государственных и муниципальных услуг».</w:t>
      </w:r>
    </w:p>
    <w:p w:rsidR="00BB6589" w:rsidRPr="00BB6589" w:rsidRDefault="00BB6589" w:rsidP="007B480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B6589">
        <w:rPr>
          <w:rFonts w:ascii="Times New Roman" w:hAnsi="Times New Roman" w:cs="Times New Roman"/>
          <w:sz w:val="28"/>
          <w:szCs w:val="28"/>
        </w:rPr>
        <w:t>Сведения о необходимости или отсутствии необходимости установления переходного периода</w:t>
      </w:r>
      <w:r w:rsidR="007B4800">
        <w:rPr>
          <w:rFonts w:ascii="Times New Roman" w:hAnsi="Times New Roman" w:cs="Times New Roman"/>
          <w:sz w:val="28"/>
          <w:szCs w:val="28"/>
        </w:rPr>
        <w:t xml:space="preserve">: </w:t>
      </w:r>
      <w:r w:rsidR="007B4800" w:rsidRPr="007B4800">
        <w:rPr>
          <w:rFonts w:ascii="Times New Roman" w:hAnsi="Times New Roman" w:cs="Times New Roman"/>
          <w:sz w:val="28"/>
          <w:szCs w:val="28"/>
          <w:u w:val="single"/>
        </w:rPr>
        <w:t>не требуется.</w:t>
      </w:r>
      <w:r w:rsidR="007B48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4ACC" w:rsidRDefault="00C74ACC">
      <w:pPr>
        <w:rPr>
          <w:sz w:val="28"/>
          <w:szCs w:val="28"/>
        </w:rPr>
      </w:pPr>
    </w:p>
    <w:p w:rsidR="007B4800" w:rsidRPr="00BB6589" w:rsidRDefault="007B4800">
      <w:pPr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экономики                                                           Л.В. </w:t>
      </w:r>
      <w:proofErr w:type="spellStart"/>
      <w:r>
        <w:rPr>
          <w:sz w:val="28"/>
          <w:szCs w:val="28"/>
        </w:rPr>
        <w:t>Мурзина</w:t>
      </w:r>
      <w:proofErr w:type="spellEnd"/>
    </w:p>
    <w:sectPr w:rsidR="007B4800" w:rsidRPr="00BB6589" w:rsidSect="00C74A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91671"/>
    <w:multiLevelType w:val="hybridMultilevel"/>
    <w:tmpl w:val="0D5E12A8"/>
    <w:lvl w:ilvl="0" w:tplc="7FD45CDE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6589"/>
    <w:rsid w:val="00027169"/>
    <w:rsid w:val="004E22A1"/>
    <w:rsid w:val="0078108D"/>
    <w:rsid w:val="007B4800"/>
    <w:rsid w:val="009C1199"/>
    <w:rsid w:val="00B13ABC"/>
    <w:rsid w:val="00BB6589"/>
    <w:rsid w:val="00C74ACC"/>
    <w:rsid w:val="00D21622"/>
    <w:rsid w:val="00EA56D1"/>
    <w:rsid w:val="00EE2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65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B658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BB658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216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08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Nach-Ekonom</dc:creator>
  <cp:keywords/>
  <dc:description/>
  <cp:lastModifiedBy>Nach-Ekonom</cp:lastModifiedBy>
  <cp:revision>6</cp:revision>
  <dcterms:created xsi:type="dcterms:W3CDTF">2022-03-15T08:11:00Z</dcterms:created>
  <dcterms:modified xsi:type="dcterms:W3CDTF">2022-06-10T08:05:00Z</dcterms:modified>
</cp:coreProperties>
</file>