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CD4">
        <w:rPr>
          <w:rFonts w:ascii="Times New Roman" w:hAnsi="Times New Roman" w:cs="Times New Roman"/>
          <w:sz w:val="28"/>
          <w:szCs w:val="28"/>
        </w:rPr>
        <w:t>Доклад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состоянии конкурентной среды на территории </w:t>
      </w:r>
    </w:p>
    <w:p w:rsidR="00445347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Чебулинского муниципального района в 201</w:t>
      </w:r>
      <w:r w:rsidR="00B95F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внедрения Стандарта развития конкуренции на территории Чебулинского муниципального района распоряжением администрации Чебулинского муниципального района от 20.01.2017 года № 15-р «О внедрении Стандарта развития конкуренции в Чебулинском муниципальном районе»:</w:t>
      </w: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 уполномоченный по содействию развитию конкуренции в Чебулинском муниципальном районе – заместитель главы района по экономике и финансам;</w:t>
      </w:r>
    </w:p>
    <w:p w:rsidR="00792119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состав рабочей группы по содействию развития конкуренции в Чебулинском муниципальном</w:t>
      </w:r>
      <w:r w:rsidR="00792119">
        <w:rPr>
          <w:rFonts w:ascii="Times New Roman" w:hAnsi="Times New Roman" w:cs="Times New Roman"/>
          <w:sz w:val="28"/>
          <w:szCs w:val="28"/>
        </w:rPr>
        <w:t xml:space="preserve"> районе входят ответственные исполнители по соответствующим приоритетным и социально-значимым рынкам для содействия развитию конкуренции;</w:t>
      </w:r>
    </w:p>
    <w:p w:rsidR="00792119" w:rsidRDefault="00792119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 перечень приоритетных и социально значимых рынков для содействия развитию конкуренции;</w:t>
      </w:r>
    </w:p>
    <w:p w:rsidR="00B96C54" w:rsidRDefault="00792119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 план мероприятий («дорожная карта») и плановые </w:t>
      </w:r>
      <w:r w:rsidR="00B96C54">
        <w:rPr>
          <w:rFonts w:ascii="Times New Roman" w:hAnsi="Times New Roman" w:cs="Times New Roman"/>
          <w:sz w:val="28"/>
          <w:szCs w:val="28"/>
        </w:rPr>
        <w:t>значения целевых показателей по содействию развитию конкуренции в Чебулинском муниципальном районе.</w:t>
      </w:r>
    </w:p>
    <w:p w:rsidR="00CC1394" w:rsidRDefault="00B96C5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принципа прозрачности деятельности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развития конкуренции на территории Чебулинского муниципального района, на сайте Чебулинского муниципального района создан раздел по освещению деятельности Чебулинского муниципального района в части развития конкуре</w:t>
      </w:r>
      <w:r w:rsidR="00CC1394">
        <w:rPr>
          <w:rFonts w:ascii="Times New Roman" w:hAnsi="Times New Roman" w:cs="Times New Roman"/>
          <w:sz w:val="28"/>
          <w:szCs w:val="28"/>
        </w:rPr>
        <w:t>нции.</w:t>
      </w:r>
    </w:p>
    <w:p w:rsidR="00A43CD4" w:rsidRDefault="00CC139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21 декабря 2017 года Департаментом экономического развития Кемеровской области было организовано тестирование по вопросам дистанционной программы обучения « Внедрение стандарта развития конкуренции в субъектах Российской Федерации»,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приняла участие заместитель главы </w:t>
      </w:r>
      <w:r w:rsidR="00870A98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 по экономике и финансам</w:t>
      </w:r>
      <w:r w:rsidR="00870A98">
        <w:rPr>
          <w:rFonts w:ascii="Times New Roman" w:hAnsi="Times New Roman" w:cs="Times New Roman"/>
          <w:sz w:val="28"/>
          <w:szCs w:val="28"/>
        </w:rPr>
        <w:t xml:space="preserve">. Результаты итогового тестирования показали достаточно высокий уровень знаний участника тестирования.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0B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1 января 2018 года в Чебулинском муниципальном районе </w:t>
      </w:r>
      <w:r w:rsidRPr="00B55379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B55379" w:rsidRPr="00B55379">
        <w:rPr>
          <w:rFonts w:ascii="Times New Roman" w:hAnsi="Times New Roman" w:cs="Times New Roman"/>
          <w:sz w:val="28"/>
          <w:szCs w:val="28"/>
        </w:rPr>
        <w:t xml:space="preserve">95 </w:t>
      </w:r>
      <w:r w:rsidRPr="00B55379">
        <w:rPr>
          <w:rFonts w:ascii="Times New Roman" w:hAnsi="Times New Roman" w:cs="Times New Roman"/>
          <w:sz w:val="28"/>
          <w:szCs w:val="28"/>
        </w:rPr>
        <w:t>субъектов всех</w:t>
      </w:r>
      <w:r>
        <w:rPr>
          <w:rFonts w:ascii="Times New Roman" w:hAnsi="Times New Roman" w:cs="Times New Roman"/>
          <w:sz w:val="28"/>
          <w:szCs w:val="28"/>
        </w:rPr>
        <w:t xml:space="preserve"> видов хозяйственной деятельности (по данным органов государственной статистики)</w:t>
      </w:r>
    </w:p>
    <w:p w:rsidR="0045190B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CD4" w:rsidRPr="0021623D" w:rsidRDefault="0045190B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t xml:space="preserve">Распределение организаций по видам экономической деятельности </w:t>
      </w:r>
    </w:p>
    <w:p w:rsidR="0045190B" w:rsidRPr="0021623D" w:rsidRDefault="0045190B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t>(на 01.01.201</w:t>
      </w:r>
      <w:r w:rsidR="00B95FCD">
        <w:rPr>
          <w:rFonts w:ascii="Times New Roman" w:hAnsi="Times New Roman" w:cs="Times New Roman"/>
          <w:sz w:val="28"/>
          <w:szCs w:val="28"/>
        </w:rPr>
        <w:t>9</w:t>
      </w:r>
      <w:r w:rsidRPr="0021623D">
        <w:rPr>
          <w:rFonts w:ascii="Times New Roman" w:hAnsi="Times New Roman" w:cs="Times New Roman"/>
          <w:sz w:val="28"/>
          <w:szCs w:val="28"/>
        </w:rPr>
        <w:t xml:space="preserve"> г.)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45190B" w:rsidRPr="0021623D" w:rsidTr="00CB60D5">
        <w:tc>
          <w:tcPr>
            <w:tcW w:w="675" w:type="dxa"/>
            <w:vMerge w:val="restart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53" w:type="dxa"/>
            <w:vMerge w:val="restart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28" w:type="dxa"/>
            <w:gridSpan w:val="2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</w:t>
            </w:r>
          </w:p>
        </w:tc>
        <w:tc>
          <w:tcPr>
            <w:tcW w:w="1915" w:type="dxa"/>
            <w:vMerge w:val="restart"/>
          </w:tcPr>
          <w:p w:rsidR="0045190B" w:rsidRPr="0021623D" w:rsidRDefault="0045190B" w:rsidP="00B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 % к количеству организаций на 01.01.201</w:t>
            </w:r>
            <w:r w:rsidR="00B95F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190B" w:rsidRPr="0021623D" w:rsidTr="0045190B">
        <w:tc>
          <w:tcPr>
            <w:tcW w:w="675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14" w:type="dxa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  <w:tc>
          <w:tcPr>
            <w:tcW w:w="1915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64" w:rsidRPr="0021623D" w:rsidTr="0045190B">
        <w:tc>
          <w:tcPr>
            <w:tcW w:w="675" w:type="dxa"/>
          </w:tcPr>
          <w:p w:rsidR="00CD4864" w:rsidRPr="0021623D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D4864" w:rsidRPr="0021623D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CD4864" w:rsidRPr="0021623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4" w:type="dxa"/>
          </w:tcPr>
          <w:p w:rsidR="00CD4864" w:rsidRPr="0021623D" w:rsidRDefault="00B95FCD" w:rsidP="00B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CD4864" w:rsidRPr="0021623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B55379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45190B" w:rsidRPr="006008DA" w:rsidRDefault="00B55379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915" w:type="dxa"/>
          </w:tcPr>
          <w:p w:rsidR="0045190B" w:rsidRPr="006008DA" w:rsidRDefault="0041376D" w:rsidP="0089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95FCD" w:rsidTr="0045190B">
        <w:tc>
          <w:tcPr>
            <w:tcW w:w="675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914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B95FCD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915" w:type="dxa"/>
          </w:tcPr>
          <w:p w:rsidR="00B95FCD" w:rsidRDefault="0041376D" w:rsidP="0089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5190B" w:rsidRPr="006008DA" w:rsidRDefault="00B95FCD" w:rsidP="00B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915" w:type="dxa"/>
          </w:tcPr>
          <w:p w:rsidR="0045190B" w:rsidRPr="006008DA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B95FCD" w:rsidTr="0045190B">
        <w:tc>
          <w:tcPr>
            <w:tcW w:w="675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14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95FCD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915" w:type="dxa"/>
          </w:tcPr>
          <w:p w:rsidR="00B95FCD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915" w:type="dxa"/>
          </w:tcPr>
          <w:p w:rsidR="0045190B" w:rsidRPr="006008DA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915" w:type="dxa"/>
          </w:tcPr>
          <w:p w:rsidR="00CD4864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B95FCD" w:rsidTr="0045190B">
        <w:tc>
          <w:tcPr>
            <w:tcW w:w="675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914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915" w:type="dxa"/>
          </w:tcPr>
          <w:p w:rsidR="00B95FCD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915" w:type="dxa"/>
          </w:tcPr>
          <w:p w:rsidR="0045190B" w:rsidRPr="006008DA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915" w:type="dxa"/>
          </w:tcPr>
          <w:p w:rsidR="0045190B" w:rsidRPr="006008DA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915" w:type="dxa"/>
          </w:tcPr>
          <w:p w:rsidR="0045190B" w:rsidRPr="006008DA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952C7" w:rsidTr="0045190B">
        <w:tc>
          <w:tcPr>
            <w:tcW w:w="675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8952C7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914" w:type="dxa"/>
          </w:tcPr>
          <w:p w:rsidR="008952C7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952C7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915" w:type="dxa"/>
          </w:tcPr>
          <w:p w:rsidR="008952C7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952C7" w:rsidTr="0045190B">
        <w:tc>
          <w:tcPr>
            <w:tcW w:w="675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914" w:type="dxa"/>
          </w:tcPr>
          <w:p w:rsidR="008952C7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8952C7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915" w:type="dxa"/>
          </w:tcPr>
          <w:p w:rsidR="008952C7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914" w:type="dxa"/>
          </w:tcPr>
          <w:p w:rsidR="00CD4864" w:rsidRDefault="00CD4864" w:rsidP="00B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5F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5" w:type="dxa"/>
          </w:tcPr>
          <w:p w:rsidR="00CD4864" w:rsidRDefault="000121C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915" w:type="dxa"/>
          </w:tcPr>
          <w:p w:rsidR="00CD4864" w:rsidRDefault="000121C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915" w:type="dxa"/>
          </w:tcPr>
          <w:p w:rsidR="00CD4864" w:rsidRDefault="000121C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915" w:type="dxa"/>
          </w:tcPr>
          <w:p w:rsidR="00CD4864" w:rsidRDefault="000121C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915" w:type="dxa"/>
          </w:tcPr>
          <w:p w:rsidR="00CD4864" w:rsidRDefault="000121C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</w:tbl>
    <w:p w:rsidR="0045190B" w:rsidRPr="0045190B" w:rsidRDefault="0045190B" w:rsidP="00451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8DA" w:rsidRDefault="006008DA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201</w:t>
      </w:r>
      <w:r w:rsidR="000121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вновь созданных организаций </w:t>
      </w:r>
      <w:r w:rsidR="000121CB">
        <w:rPr>
          <w:rFonts w:ascii="Times New Roman" w:hAnsi="Times New Roman" w:cs="Times New Roman"/>
          <w:sz w:val="28"/>
          <w:szCs w:val="28"/>
        </w:rPr>
        <w:t xml:space="preserve">(юридических лиц) </w:t>
      </w:r>
      <w:r>
        <w:rPr>
          <w:rFonts w:ascii="Times New Roman" w:hAnsi="Times New Roman" w:cs="Times New Roman"/>
          <w:sz w:val="28"/>
          <w:szCs w:val="28"/>
        </w:rPr>
        <w:t>не зарегистрировано</w:t>
      </w:r>
      <w:r w:rsidR="00CD48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8DA">
        <w:rPr>
          <w:rFonts w:ascii="Times New Roman" w:hAnsi="Times New Roman" w:cs="Times New Roman"/>
          <w:sz w:val="28"/>
          <w:szCs w:val="28"/>
        </w:rPr>
        <w:t xml:space="preserve">         По </w:t>
      </w:r>
      <w:r>
        <w:rPr>
          <w:rFonts w:ascii="Times New Roman" w:hAnsi="Times New Roman" w:cs="Times New Roman"/>
          <w:sz w:val="28"/>
          <w:szCs w:val="28"/>
        </w:rPr>
        <w:t>итогам 201</w:t>
      </w:r>
      <w:r w:rsidR="000121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Чебулинского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</w:t>
      </w:r>
      <w:r w:rsidR="00797A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района осуществляют свою деятельность </w:t>
      </w:r>
      <w:r w:rsidR="000121CB">
        <w:rPr>
          <w:rFonts w:ascii="Times New Roman" w:hAnsi="Times New Roman" w:cs="Times New Roman"/>
          <w:sz w:val="28"/>
          <w:szCs w:val="28"/>
        </w:rPr>
        <w:t>1</w:t>
      </w:r>
      <w:r w:rsidR="006C65E3">
        <w:rPr>
          <w:rFonts w:ascii="Times New Roman" w:hAnsi="Times New Roman" w:cs="Times New Roman"/>
          <w:sz w:val="28"/>
          <w:szCs w:val="28"/>
        </w:rPr>
        <w:t>6</w:t>
      </w:r>
      <w:r w:rsidR="000121CB">
        <w:rPr>
          <w:rFonts w:ascii="Times New Roman" w:hAnsi="Times New Roman" w:cs="Times New Roman"/>
          <w:sz w:val="28"/>
          <w:szCs w:val="28"/>
        </w:rPr>
        <w:t>9</w:t>
      </w:r>
      <w:r w:rsidR="00E614E1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предпринимателя.</w:t>
      </w:r>
    </w:p>
    <w:p w:rsidR="00E614E1" w:rsidRDefault="00E614E1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Наибольшее количество индивидуальных предпринимателей в 201</w:t>
      </w:r>
      <w:r w:rsidR="000121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году осуществляли свою деятельность в </w:t>
      </w:r>
      <w:r w:rsidR="00532526">
        <w:rPr>
          <w:rFonts w:ascii="Times New Roman" w:hAnsi="Times New Roman" w:cs="Times New Roman"/>
          <w:sz w:val="28"/>
          <w:szCs w:val="28"/>
        </w:rPr>
        <w:t>сфере услуг (41,3 %) и розничной торговли  (31,3 %); на долю сельского хозяйства пришлось 9,1 %  и незначительная часть (1,5 %  от общего числа зарегистрированных  индивидуальных предпринимателей)  осуществляют деятельность в сфере производства.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201</w:t>
      </w:r>
      <w:r w:rsidR="000121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вновь созданных организации не зарегистрировано, индивидуальных предпринимателей зарегистрировано 1</w:t>
      </w:r>
      <w:r w:rsidR="000121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(но </w:t>
      </w:r>
      <w:r w:rsidR="000121CB">
        <w:rPr>
          <w:rFonts w:ascii="Times New Roman" w:hAnsi="Times New Roman" w:cs="Times New Roman"/>
          <w:sz w:val="28"/>
          <w:szCs w:val="28"/>
        </w:rPr>
        <w:t>23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прекратили свою деятельность).  Преобладающей формой собственности регистрируемых хозяйствующих субъектов является частная собственность – 95,3 %.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Перечень приоритетных и социально значимых рынков для содействия развитию конкуренции утвержден распоряжением администрации Чебулинского муниципального района от 20.01.2017 года № 15-р «О внедрении Стандарта развития конкуренции в Чебулинском муниципальном районе».</w:t>
      </w:r>
    </w:p>
    <w:p w:rsidR="006B649E" w:rsidRPr="0021623D" w:rsidRDefault="006B649E" w:rsidP="006B649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t>Социально значимые рынки</w:t>
      </w:r>
    </w:p>
    <w:p w:rsidR="006B649E" w:rsidRDefault="006B649E" w:rsidP="006B649E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649E">
        <w:rPr>
          <w:rFonts w:ascii="Times New Roman" w:hAnsi="Times New Roman" w:cs="Times New Roman"/>
          <w:sz w:val="28"/>
          <w:szCs w:val="28"/>
          <w:u w:val="single"/>
        </w:rPr>
        <w:t>Рынок услуг детского отдыха и оздоровления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отсутствует</w:t>
      </w:r>
      <w:r w:rsidR="004E61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649E" w:rsidRDefault="006B649E" w:rsidP="006B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649E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конкуренцией.</w:t>
      </w:r>
    </w:p>
    <w:p w:rsidR="006B649E" w:rsidRDefault="006B649E" w:rsidP="006B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Стационарных учреждений оздоровления и отдыха в Чебулинском 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4E614D" w:rsidRDefault="004E614D" w:rsidP="006B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Отдых, оздоровление  детей реализуется через организацию лагерей с дневным пребыванием на базе общеобразовательных организаций.</w:t>
      </w:r>
    </w:p>
    <w:p w:rsidR="004E614D" w:rsidRDefault="004E614D" w:rsidP="004E614D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614D">
        <w:rPr>
          <w:rFonts w:ascii="Times New Roman" w:hAnsi="Times New Roman" w:cs="Times New Roman"/>
          <w:sz w:val="28"/>
          <w:szCs w:val="28"/>
          <w:u w:val="single"/>
        </w:rPr>
        <w:t xml:space="preserve">Рынок услуг </w:t>
      </w:r>
      <w:proofErr w:type="gramStart"/>
      <w:r w:rsidRPr="004E614D">
        <w:rPr>
          <w:rFonts w:ascii="Times New Roman" w:hAnsi="Times New Roman" w:cs="Times New Roman"/>
          <w:sz w:val="28"/>
          <w:szCs w:val="28"/>
          <w:u w:val="single"/>
        </w:rPr>
        <w:t>дополнительного</w:t>
      </w:r>
      <w:proofErr w:type="gramEnd"/>
      <w:r w:rsidRPr="004E614D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 детей</w:t>
      </w:r>
      <w:r w:rsidR="0028486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E614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4E614D" w:rsidRDefault="004E614D" w:rsidP="00284862">
      <w:pPr>
        <w:spacing w:after="0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14D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4E6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двумя муниципальными учреждениями: МБОУ</w:t>
      </w:r>
      <w:r w:rsidR="00284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ДОД «Чебулинский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284862">
        <w:rPr>
          <w:rFonts w:ascii="Times New Roman" w:hAnsi="Times New Roman" w:cs="Times New Roman"/>
          <w:sz w:val="28"/>
          <w:szCs w:val="28"/>
        </w:rPr>
        <w:t>» и МБУ ДО «Чебулинская ДЮШС».</w:t>
      </w:r>
    </w:p>
    <w:p w:rsidR="00284862" w:rsidRDefault="00284862" w:rsidP="004E614D">
      <w:pPr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с недостаточно развитой конкуренцией.</w:t>
      </w:r>
    </w:p>
    <w:p w:rsidR="00284862" w:rsidRDefault="00284862" w:rsidP="00284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Охват детей различными формами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детей составляет 76,0 %.</w:t>
      </w:r>
    </w:p>
    <w:p w:rsidR="00284862" w:rsidRDefault="007D2FD5" w:rsidP="0028486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4862">
        <w:rPr>
          <w:rFonts w:ascii="Times New Roman" w:hAnsi="Times New Roman" w:cs="Times New Roman"/>
          <w:sz w:val="28"/>
          <w:szCs w:val="28"/>
        </w:rPr>
        <w:t>Статистические данные об объёме выручки в разрезе субъектов данного сегмента рынка не предоставляются органами статистики.</w:t>
      </w:r>
    </w:p>
    <w:p w:rsidR="00284862" w:rsidRDefault="00284862" w:rsidP="00284862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862">
        <w:rPr>
          <w:rFonts w:ascii="Times New Roman" w:hAnsi="Times New Roman" w:cs="Times New Roman"/>
          <w:sz w:val="28"/>
          <w:szCs w:val="28"/>
          <w:u w:val="single"/>
        </w:rPr>
        <w:t xml:space="preserve">Рынок медицинских услуг. </w:t>
      </w:r>
    </w:p>
    <w:p w:rsidR="007D2FD5" w:rsidRPr="007D2FD5" w:rsidRDefault="007D2FD5" w:rsidP="007D2FD5">
      <w:pPr>
        <w:spacing w:after="0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7D2FD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едставлен 1-й организацией, имеющей статус юридического лица – Государственное бюджетное учреждение здравоохранения Кемеровской области «Чебулинская районная больница»,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19 структурных подразделения, из них:</w:t>
      </w:r>
    </w:p>
    <w:p w:rsidR="007D2FD5" w:rsidRDefault="007D2FD5" w:rsidP="007D2FD5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- 1 </w:t>
      </w:r>
      <w:r w:rsidRPr="007D2FD5">
        <w:rPr>
          <w:rFonts w:ascii="Times New Roman" w:eastAsia="Times New Roman" w:hAnsi="Times New Roman" w:cs="Times New Roman"/>
          <w:sz w:val="28"/>
          <w:szCs w:val="28"/>
        </w:rPr>
        <w:t xml:space="preserve">районная поликлиника на 592 посещения в смену, с отделением дневного стационара; </w:t>
      </w:r>
    </w:p>
    <w:p w:rsidR="007D2FD5" w:rsidRPr="007D2FD5" w:rsidRDefault="007D2FD5" w:rsidP="007D2FD5">
      <w:pPr>
        <w:spacing w:after="0"/>
        <w:ind w:left="284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- 1 </w:t>
      </w:r>
      <w:r w:rsidRPr="007D2FD5">
        <w:rPr>
          <w:rFonts w:ascii="Times New Roman" w:eastAsia="Times New Roman" w:hAnsi="Times New Roman" w:cs="Times New Roman"/>
          <w:sz w:val="28"/>
          <w:szCs w:val="28"/>
        </w:rPr>
        <w:t>отделение скорой медицинской помощи на 5500 вызовов в год;</w:t>
      </w:r>
      <w:r w:rsidRPr="007D2FD5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7D2FD5" w:rsidRPr="00640336" w:rsidRDefault="007D2FD5" w:rsidP="007D2F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336"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640336">
        <w:rPr>
          <w:rFonts w:ascii="Times New Roman" w:hAnsi="Times New Roman" w:cs="Times New Roman"/>
          <w:sz w:val="28"/>
          <w:szCs w:val="28"/>
        </w:rPr>
        <w:t>1</w:t>
      </w:r>
      <w:r w:rsidRPr="00640336">
        <w:rPr>
          <w:rFonts w:ascii="Times New Roman" w:eastAsia="Times New Roman" w:hAnsi="Times New Roman" w:cs="Times New Roman"/>
          <w:sz w:val="28"/>
          <w:szCs w:val="28"/>
        </w:rPr>
        <w:t xml:space="preserve"> клинико-диагностическая и бактериологическая лаборатории; </w:t>
      </w:r>
    </w:p>
    <w:p w:rsidR="007D2FD5" w:rsidRDefault="00640336" w:rsidP="0064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2FD5" w:rsidRPr="00640336">
        <w:rPr>
          <w:rFonts w:ascii="Times New Roman" w:eastAsia="Times New Roman" w:hAnsi="Times New Roman" w:cs="Times New Roman"/>
          <w:sz w:val="28"/>
          <w:szCs w:val="28"/>
        </w:rPr>
        <w:t xml:space="preserve">- 2-е участковые больницы на 12 коек; </w:t>
      </w:r>
    </w:p>
    <w:p w:rsidR="007D2FD5" w:rsidRDefault="00640336" w:rsidP="0064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2FD5" w:rsidRPr="00640336">
        <w:rPr>
          <w:rFonts w:ascii="Times New Roman" w:eastAsia="Times New Roman" w:hAnsi="Times New Roman" w:cs="Times New Roman"/>
          <w:sz w:val="28"/>
          <w:szCs w:val="28"/>
        </w:rPr>
        <w:t>- 14 действующих фельдшерско-акушерских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336" w:rsidRDefault="00640336" w:rsidP="0064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29A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Статистические данные по объёмам выручки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субъектов данного сегмента рынка не предоставляются органами статистики.</w:t>
      </w:r>
    </w:p>
    <w:p w:rsidR="00640336" w:rsidRPr="00640336" w:rsidRDefault="00640336" w:rsidP="00640336">
      <w:pPr>
        <w:pStyle w:val="a4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40336">
        <w:rPr>
          <w:rFonts w:ascii="Times New Roman" w:hAnsi="Times New Roman" w:cs="Times New Roman"/>
          <w:sz w:val="28"/>
          <w:szCs w:val="28"/>
          <w:u w:val="single"/>
        </w:rPr>
        <w:t>Рынок услуг в сфере культуры.</w:t>
      </w:r>
    </w:p>
    <w:p w:rsidR="00284862" w:rsidRDefault="009F29A2" w:rsidP="009F29A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640336" w:rsidRPr="00640336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="00640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7-мью муниципальными учреждениями. Сесть учреждений культуры района объединяет 21 библиотеку, 19 клубных учреждений, Центр народных ремёсел, краеведческий музей с отделом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Чумай, Детская школа искусств, информационно-методический центр, 9 стационарных и 1 передвижная киноустановки.</w:t>
      </w:r>
    </w:p>
    <w:p w:rsidR="009F29A2" w:rsidRDefault="009F29A2" w:rsidP="009F29A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Рынок с недостаточно развитой конкуренцией.</w:t>
      </w:r>
    </w:p>
    <w:p w:rsidR="009F29A2" w:rsidRPr="00CE0460" w:rsidRDefault="009F29A2" w:rsidP="009F29A2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0460">
        <w:rPr>
          <w:rFonts w:ascii="Times New Roman" w:hAnsi="Times New Roman" w:cs="Times New Roman"/>
          <w:sz w:val="28"/>
          <w:szCs w:val="28"/>
          <w:u w:val="single"/>
        </w:rPr>
        <w:t xml:space="preserve">Рынок услуг </w:t>
      </w:r>
      <w:proofErr w:type="gramStart"/>
      <w:r w:rsidRPr="00CE0460">
        <w:rPr>
          <w:rFonts w:ascii="Times New Roman" w:hAnsi="Times New Roman" w:cs="Times New Roman"/>
          <w:sz w:val="28"/>
          <w:szCs w:val="28"/>
          <w:u w:val="single"/>
        </w:rPr>
        <w:t>жилищно-коммунального</w:t>
      </w:r>
      <w:proofErr w:type="gramEnd"/>
      <w:r w:rsidRPr="00CE0460">
        <w:rPr>
          <w:rFonts w:ascii="Times New Roman" w:hAnsi="Times New Roman" w:cs="Times New Roman"/>
          <w:sz w:val="28"/>
          <w:szCs w:val="28"/>
          <w:u w:val="single"/>
        </w:rPr>
        <w:t xml:space="preserve"> хозяйства. </w:t>
      </w:r>
    </w:p>
    <w:p w:rsidR="00A844EA" w:rsidRDefault="001C50B9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50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0B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недрение требований Жилищного кодекса по части выбора способа управления в районе практически идет в основном в тех населенных пунктах, где имеются дома многоквартирной застройки. Данный сегмент представлен </w:t>
      </w:r>
      <w:r w:rsidR="000121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-мя организациями, имеющими статус юридического лица, в т.ч.:</w:t>
      </w:r>
    </w:p>
    <w:p w:rsidR="001C50B9" w:rsidRDefault="001C50B9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Общество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ограниченной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ответственность «Северная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тепло-генерирующая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компания»;</w:t>
      </w:r>
    </w:p>
    <w:p w:rsidR="001C50B9" w:rsidRDefault="001C50B9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 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C50B9" w:rsidRDefault="001C50B9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Статистические данные по объемам выручки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субъектов данного сегмента рынка не предоставляются органами статистики.</w:t>
      </w:r>
    </w:p>
    <w:p w:rsidR="001C50B9" w:rsidRDefault="001C50B9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Рынок с недостаточно развитой конкуренцией.</w:t>
      </w:r>
    </w:p>
    <w:p w:rsidR="00CE0460" w:rsidRDefault="00CE0460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Темпы перехода на новые формы взаимоотношений среди собственников жилищного фонда низкие, что обусловлено, в первую очередь, неудовлетворительным состоянием жилищного фонда.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данным службы  государственной статистики по состоянию на 1 января 2018 года в Чебулинском муниципальном районе количество жилых домов с износом от 0 до 30 % составляло 20 ед., от 31 до 65 % составляло 15 ед., с износом 66-70 % - 8 ед., с износом более 70 %- 2 ед. от общего числа жилых домов.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 жилищный фонд,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сложен в обслуживании. </w:t>
      </w:r>
    </w:p>
    <w:p w:rsidR="0052470F" w:rsidRDefault="00F051DC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Остается недостаточным уровень обеспеченности объектов приборами учета отпуска тепловой энергии и воды населению.</w:t>
      </w:r>
    </w:p>
    <w:p w:rsidR="00F051DC" w:rsidRDefault="00F051DC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Сохраняется убыточность предприятий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жилищно-коммунального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хозяйства.</w:t>
      </w:r>
    </w:p>
    <w:p w:rsidR="00F051DC" w:rsidRDefault="00F051DC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Сохраняется инертность граждан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способа управления многоквартирными домами.</w:t>
      </w:r>
    </w:p>
    <w:p w:rsidR="00F86102" w:rsidRDefault="00F051DC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Одним из основных направлений реформирования жилищно-коммунального хозяйства является создание конкурентной среды в жилищно-коммунальной сфере с предварительным разделением функций собственника, исполнителя</w:t>
      </w:r>
      <w:r w:rsidR="00F86102">
        <w:rPr>
          <w:rFonts w:ascii="Times New Roman" w:hAnsi="Times New Roman" w:cs="Times New Roman"/>
          <w:sz w:val="28"/>
          <w:szCs w:val="28"/>
        </w:rPr>
        <w:t xml:space="preserve"> коммунальных услуг, поставщика коммунальных услуг и формированием договорных отношений между ними. Однако</w:t>
      </w:r>
      <w:proofErr w:type="gramStart"/>
      <w:r w:rsidR="00F861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86102">
        <w:rPr>
          <w:rFonts w:ascii="Times New Roman" w:hAnsi="Times New Roman" w:cs="Times New Roman"/>
          <w:sz w:val="28"/>
          <w:szCs w:val="28"/>
        </w:rPr>
        <w:t xml:space="preserve"> условий для работы частных управляющих организаций в коммунальной сфере в настоящее время не создано. Частные управляющие организации будут заинтересованы работать при соблюдении следующих условий: полная инвентаризация коммунальных сетей, их обновление, установление долгосрочных тарифов, создание налоговых режимов, стимулирующих инвестиций.</w:t>
      </w:r>
    </w:p>
    <w:p w:rsidR="00F86102" w:rsidRDefault="00F86102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Данные организации являются субъектами естественных монополий.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территории Чебулинского муниципального района в течение 201</w:t>
      </w:r>
      <w:r w:rsidR="00F57ED8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года осуществляли деятельность 3 субъекта естественных монополий, в том числе по следующим сферам регулирования: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 сфере теплоснабжения – 1 организация;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 сфере холодного водоснабжения – 1 организация;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 сфере горячего водоснабжения – 1 организация;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 сфере электроснабжения (сетевые) – 2 организации;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 сфере газоснабжения – 1 организация.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Государственное регулирование и контроль деятельности субъектов естественных монополий осуществляется органами регулирования в соответствии с законодательством Российской Федерации, иными нормативными правовыми актами в регулируемой сфере деятельности.</w:t>
      </w:r>
    </w:p>
    <w:p w:rsidR="00EA496B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Оценка деятельности субъектов естественных монополий осуществляется органом регулирования (Департамент жилищно-коммунального и дорожного комплекса, Департамент электроэнергетики</w:t>
      </w:r>
      <w:r w:rsidR="00EA496B">
        <w:rPr>
          <w:rFonts w:ascii="Times New Roman" w:hAnsi="Times New Roman" w:cs="Times New Roman"/>
          <w:sz w:val="28"/>
          <w:szCs w:val="28"/>
        </w:rPr>
        <w:t>) ежегодно по результатам анализа предоставленных организацией документов в рамках тарифной кампании.</w:t>
      </w:r>
    </w:p>
    <w:p w:rsidR="00F051DC" w:rsidRPr="001C50B9" w:rsidRDefault="00EA496B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Тарифы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услуги, оказываемые субъектами естественных монополий на территории Чебулинского муниципального района в 201</w:t>
      </w:r>
      <w:r w:rsidR="00F57E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  для населения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установлены на уровне, не превышающем установленные федеральным органом государственной власти в сфере тарифного регулирования </w:t>
      </w:r>
      <w:r w:rsidR="00C4232A">
        <w:rPr>
          <w:rFonts w:ascii="Times New Roman" w:hAnsi="Times New Roman" w:cs="Times New Roman"/>
          <w:sz w:val="28"/>
          <w:szCs w:val="28"/>
        </w:rPr>
        <w:t>предельные максимальные уровни тарифов.</w:t>
      </w:r>
      <w:r w:rsidR="005212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8610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44EA" w:rsidRDefault="00A844EA" w:rsidP="00A844EA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Розничная торговля.</w:t>
      </w:r>
    </w:p>
    <w:p w:rsidR="00A844EA" w:rsidRDefault="001C6880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 w:rsidRPr="001C68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Чебулинского муниципального района работают 4 федеральные торговые сети («МАГНИТ», «МАРИЯ-РА», «ХОЛИДЕЙ», </w:t>
      </w:r>
      <w:r>
        <w:rPr>
          <w:rFonts w:ascii="Times New Roman" w:hAnsi="Times New Roman" w:cs="Times New Roman"/>
          <w:sz w:val="28"/>
          <w:szCs w:val="28"/>
        </w:rPr>
        <w:lastRenderedPageBreak/>
        <w:t>«ЦИМУС»).</w:t>
      </w:r>
      <w:r w:rsidRPr="001C6880">
        <w:rPr>
          <w:rFonts w:ascii="Times New Roman" w:hAnsi="Times New Roman" w:cs="Times New Roman"/>
          <w:sz w:val="28"/>
          <w:szCs w:val="28"/>
        </w:rPr>
        <w:tab/>
      </w:r>
      <w:r w:rsidR="001867D7">
        <w:rPr>
          <w:rFonts w:ascii="Times New Roman" w:hAnsi="Times New Roman" w:cs="Times New Roman"/>
          <w:sz w:val="28"/>
          <w:szCs w:val="28"/>
        </w:rPr>
        <w:t xml:space="preserve">Каждую пятницу администрацией </w:t>
      </w:r>
      <w:r w:rsidR="001867D7">
        <w:rPr>
          <w:rFonts w:ascii="Times New Roman" w:hAnsi="Times New Roman" w:cs="Times New Roman"/>
          <w:sz w:val="28"/>
          <w:szCs w:val="28"/>
        </w:rPr>
        <w:tab/>
        <w:t xml:space="preserve">Чебулинского </w:t>
      </w:r>
      <w:proofErr w:type="spellStart"/>
      <w:proofErr w:type="gramStart"/>
      <w:r w:rsidR="001867D7">
        <w:rPr>
          <w:rFonts w:ascii="Times New Roman" w:hAnsi="Times New Roman" w:cs="Times New Roman"/>
          <w:sz w:val="28"/>
          <w:szCs w:val="28"/>
        </w:rPr>
        <w:t>муници</w:t>
      </w:r>
      <w:r w:rsidR="00857253">
        <w:rPr>
          <w:rFonts w:ascii="Times New Roman" w:hAnsi="Times New Roman" w:cs="Times New Roman"/>
          <w:sz w:val="28"/>
          <w:szCs w:val="28"/>
        </w:rPr>
        <w:t>-</w:t>
      </w:r>
      <w:r w:rsidR="001867D7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="001867D7">
        <w:rPr>
          <w:rFonts w:ascii="Times New Roman" w:hAnsi="Times New Roman" w:cs="Times New Roman"/>
          <w:sz w:val="28"/>
          <w:szCs w:val="28"/>
        </w:rPr>
        <w:t xml:space="preserve"> района организуетс</w:t>
      </w:r>
      <w:r w:rsidR="00857253">
        <w:rPr>
          <w:rFonts w:ascii="Times New Roman" w:hAnsi="Times New Roman" w:cs="Times New Roman"/>
          <w:sz w:val="28"/>
          <w:szCs w:val="28"/>
        </w:rPr>
        <w:t>я</w:t>
      </w:r>
      <w:r w:rsidR="001867D7">
        <w:rPr>
          <w:rFonts w:ascii="Times New Roman" w:hAnsi="Times New Roman" w:cs="Times New Roman"/>
          <w:sz w:val="28"/>
          <w:szCs w:val="28"/>
        </w:rPr>
        <w:t xml:space="preserve"> сельскохозяйственная ярмарка.</w:t>
      </w:r>
      <w:r w:rsidR="00857253">
        <w:rPr>
          <w:rFonts w:ascii="Times New Roman" w:hAnsi="Times New Roman" w:cs="Times New Roman"/>
          <w:sz w:val="28"/>
          <w:szCs w:val="28"/>
        </w:rPr>
        <w:t xml:space="preserve"> На долю Чебулинского потребительского общества приходится около 12 % товарооборота района.</w:t>
      </w:r>
    </w:p>
    <w:p w:rsidR="00857253" w:rsidRDefault="0085725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</w:t>
      </w:r>
      <w:r w:rsidR="00C9624E">
        <w:rPr>
          <w:rFonts w:ascii="Times New Roman" w:hAnsi="Times New Roman" w:cs="Times New Roman"/>
          <w:sz w:val="28"/>
          <w:szCs w:val="28"/>
        </w:rPr>
        <w:t xml:space="preserve"> объектов потребительского рынка 150 ед., из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7253" w:rsidRDefault="0085725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стационарных торговых объектов – 90 ед. (торговая площадь 602</w:t>
      </w:r>
      <w:r w:rsidR="00A573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кв.м.);</w:t>
      </w:r>
    </w:p>
    <w:p w:rsidR="00857253" w:rsidRDefault="0085725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нестационарных торговых объектов – 60 ед. (торговая площадь </w:t>
      </w:r>
      <w:r w:rsidR="00A57363">
        <w:rPr>
          <w:rFonts w:ascii="Times New Roman" w:hAnsi="Times New Roman" w:cs="Times New Roman"/>
          <w:sz w:val="28"/>
          <w:szCs w:val="28"/>
        </w:rPr>
        <w:t>2113</w:t>
      </w:r>
      <w:r>
        <w:rPr>
          <w:rFonts w:ascii="Times New Roman" w:hAnsi="Times New Roman" w:cs="Times New Roman"/>
          <w:sz w:val="28"/>
          <w:szCs w:val="28"/>
        </w:rPr>
        <w:t xml:space="preserve"> кв.м.);</w:t>
      </w:r>
    </w:p>
    <w:p w:rsidR="00A57363" w:rsidRDefault="00A5736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торговая сеть потребкооперации – 24 ед. (торговая площадь 1293 кв. м.).</w:t>
      </w:r>
    </w:p>
    <w:p w:rsidR="00A57363" w:rsidRPr="00D106DF" w:rsidRDefault="00A5736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Статистические данные по объёмам выручки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субъектов данного сегмента  рынка не предоставляются органами статистики. </w:t>
      </w:r>
      <w:r w:rsidRPr="00D106D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106DF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D106DF">
        <w:rPr>
          <w:rFonts w:ascii="Times New Roman" w:hAnsi="Times New Roman" w:cs="Times New Roman"/>
          <w:sz w:val="28"/>
          <w:szCs w:val="28"/>
        </w:rPr>
        <w:t xml:space="preserve"> по району розничный товарооборот за 201</w:t>
      </w:r>
      <w:r w:rsidR="00F57ED8">
        <w:rPr>
          <w:rFonts w:ascii="Times New Roman" w:hAnsi="Times New Roman" w:cs="Times New Roman"/>
          <w:sz w:val="28"/>
          <w:szCs w:val="28"/>
        </w:rPr>
        <w:t>8</w:t>
      </w:r>
      <w:r w:rsidRPr="00D106DF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F57ED8" w:rsidRPr="00F57ED8">
        <w:rPr>
          <w:rFonts w:ascii="Times New Roman" w:hAnsi="Times New Roman"/>
          <w:sz w:val="28"/>
          <w:szCs w:val="28"/>
        </w:rPr>
        <w:t>865329</w:t>
      </w:r>
      <w:r w:rsidRPr="00D106DF">
        <w:rPr>
          <w:rFonts w:ascii="Times New Roman" w:hAnsi="Times New Roman" w:cs="Times New Roman"/>
          <w:sz w:val="28"/>
          <w:szCs w:val="28"/>
        </w:rPr>
        <w:t xml:space="preserve"> тыс. рублей – это </w:t>
      </w:r>
      <w:r w:rsidR="00F57ED8">
        <w:rPr>
          <w:rFonts w:ascii="Times New Roman" w:hAnsi="Times New Roman" w:cs="Times New Roman"/>
          <w:sz w:val="28"/>
          <w:szCs w:val="28"/>
        </w:rPr>
        <w:t xml:space="preserve">107,1 </w:t>
      </w:r>
      <w:r w:rsidRPr="00D106DF">
        <w:rPr>
          <w:rFonts w:ascii="Times New Roman" w:hAnsi="Times New Roman" w:cs="Times New Roman"/>
          <w:sz w:val="28"/>
          <w:szCs w:val="28"/>
        </w:rPr>
        <w:t>% к соответствующему периоду 201</w:t>
      </w:r>
      <w:r w:rsidR="00F57ED8">
        <w:rPr>
          <w:rFonts w:ascii="Times New Roman" w:hAnsi="Times New Roman" w:cs="Times New Roman"/>
          <w:sz w:val="28"/>
          <w:szCs w:val="28"/>
        </w:rPr>
        <w:t>7</w:t>
      </w:r>
      <w:r w:rsidRPr="00D106DF">
        <w:rPr>
          <w:rFonts w:ascii="Times New Roman" w:hAnsi="Times New Roman" w:cs="Times New Roman"/>
          <w:sz w:val="28"/>
          <w:szCs w:val="28"/>
        </w:rPr>
        <w:t xml:space="preserve"> года в сопоставимых ценах. </w:t>
      </w:r>
    </w:p>
    <w:p w:rsidR="00A57363" w:rsidRPr="00D106DF" w:rsidRDefault="00A5736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 w:rsidRPr="00D106DF">
        <w:rPr>
          <w:rFonts w:ascii="Times New Roman" w:hAnsi="Times New Roman" w:cs="Times New Roman"/>
          <w:sz w:val="28"/>
          <w:szCs w:val="28"/>
        </w:rPr>
        <w:t xml:space="preserve">Оборот розничной </w:t>
      </w:r>
      <w:r w:rsidR="002B4CB2" w:rsidRPr="00D106DF">
        <w:rPr>
          <w:rFonts w:ascii="Times New Roman" w:hAnsi="Times New Roman" w:cs="Times New Roman"/>
          <w:sz w:val="28"/>
          <w:szCs w:val="28"/>
        </w:rPr>
        <w:t>торговли на душу населения по итогам 201</w:t>
      </w:r>
      <w:r w:rsidR="00D42BA9">
        <w:rPr>
          <w:rFonts w:ascii="Times New Roman" w:hAnsi="Times New Roman" w:cs="Times New Roman"/>
          <w:sz w:val="28"/>
          <w:szCs w:val="28"/>
        </w:rPr>
        <w:t>8</w:t>
      </w:r>
      <w:r w:rsidR="002B4CB2" w:rsidRPr="00D106DF">
        <w:rPr>
          <w:rFonts w:ascii="Times New Roman" w:hAnsi="Times New Roman" w:cs="Times New Roman"/>
          <w:sz w:val="28"/>
          <w:szCs w:val="28"/>
        </w:rPr>
        <w:t xml:space="preserve">года составил  </w:t>
      </w:r>
      <w:r w:rsidR="00D106DF" w:rsidRPr="00D106DF">
        <w:rPr>
          <w:rFonts w:ascii="Times New Roman" w:hAnsi="Times New Roman" w:cs="Times New Roman"/>
          <w:sz w:val="28"/>
          <w:szCs w:val="28"/>
        </w:rPr>
        <w:t>5</w:t>
      </w:r>
      <w:r w:rsidR="00D42BA9">
        <w:rPr>
          <w:rFonts w:ascii="Times New Roman" w:hAnsi="Times New Roman" w:cs="Times New Roman"/>
          <w:sz w:val="28"/>
          <w:szCs w:val="28"/>
        </w:rPr>
        <w:t>9843</w:t>
      </w:r>
      <w:r w:rsidR="002B4CB2" w:rsidRPr="00D106DF">
        <w:rPr>
          <w:rFonts w:ascii="Times New Roman" w:hAnsi="Times New Roman" w:cs="Times New Roman"/>
          <w:sz w:val="28"/>
          <w:szCs w:val="28"/>
        </w:rPr>
        <w:t xml:space="preserve"> рублей, (за аналогичный период  201</w:t>
      </w:r>
      <w:r w:rsidR="00D42BA9">
        <w:rPr>
          <w:rFonts w:ascii="Times New Roman" w:hAnsi="Times New Roman" w:cs="Times New Roman"/>
          <w:sz w:val="28"/>
          <w:szCs w:val="28"/>
        </w:rPr>
        <w:t>7</w:t>
      </w:r>
      <w:r w:rsidR="002B4CB2" w:rsidRPr="00D106DF">
        <w:rPr>
          <w:rFonts w:ascii="Times New Roman" w:hAnsi="Times New Roman" w:cs="Times New Roman"/>
          <w:sz w:val="28"/>
          <w:szCs w:val="28"/>
        </w:rPr>
        <w:t xml:space="preserve"> года -  </w:t>
      </w:r>
      <w:r w:rsidR="00D42BA9" w:rsidRPr="00D106DF">
        <w:rPr>
          <w:rFonts w:ascii="Times New Roman" w:hAnsi="Times New Roman" w:cs="Times New Roman"/>
          <w:sz w:val="28"/>
          <w:szCs w:val="28"/>
        </w:rPr>
        <w:t>5</w:t>
      </w:r>
      <w:r w:rsidR="00D42BA9">
        <w:rPr>
          <w:rFonts w:ascii="Times New Roman" w:hAnsi="Times New Roman" w:cs="Times New Roman"/>
          <w:sz w:val="28"/>
          <w:szCs w:val="28"/>
        </w:rPr>
        <w:t>6095</w:t>
      </w:r>
      <w:r w:rsidR="002B4CB2" w:rsidRPr="00D106DF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A844EA" w:rsidRPr="00D106DF" w:rsidRDefault="002B4CB2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 w:rsidRPr="00D106DF">
        <w:rPr>
          <w:rFonts w:ascii="Times New Roman" w:hAnsi="Times New Roman" w:cs="Times New Roman"/>
          <w:sz w:val="28"/>
          <w:szCs w:val="28"/>
        </w:rPr>
        <w:t>Оборот общественного питания по итогам 201</w:t>
      </w:r>
      <w:r w:rsidR="00D42BA9">
        <w:rPr>
          <w:rFonts w:ascii="Times New Roman" w:hAnsi="Times New Roman" w:cs="Times New Roman"/>
          <w:sz w:val="28"/>
          <w:szCs w:val="28"/>
        </w:rPr>
        <w:t>8</w:t>
      </w:r>
      <w:r w:rsidRPr="00D106D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06DF" w:rsidRPr="00D106DF">
        <w:rPr>
          <w:rFonts w:ascii="Times New Roman" w:hAnsi="Times New Roman" w:cs="Times New Roman"/>
          <w:sz w:val="28"/>
          <w:szCs w:val="28"/>
        </w:rPr>
        <w:t>–</w:t>
      </w:r>
      <w:r w:rsidRPr="00D106DF">
        <w:rPr>
          <w:rFonts w:ascii="Times New Roman" w:hAnsi="Times New Roman" w:cs="Times New Roman"/>
          <w:sz w:val="28"/>
          <w:szCs w:val="28"/>
        </w:rPr>
        <w:t xml:space="preserve"> </w:t>
      </w:r>
      <w:r w:rsidR="00D42BA9" w:rsidRPr="00D42BA9">
        <w:rPr>
          <w:rFonts w:ascii="Times New Roman" w:hAnsi="Times New Roman"/>
          <w:sz w:val="28"/>
          <w:szCs w:val="28"/>
        </w:rPr>
        <w:t>46997</w:t>
      </w:r>
      <w:r w:rsidR="00D106DF" w:rsidRPr="00D106DF">
        <w:rPr>
          <w:rFonts w:ascii="Times New Roman" w:hAnsi="Times New Roman" w:cs="Times New Roman"/>
          <w:sz w:val="28"/>
          <w:szCs w:val="28"/>
        </w:rPr>
        <w:t xml:space="preserve"> </w:t>
      </w:r>
      <w:r w:rsidRPr="00D106DF">
        <w:rPr>
          <w:rFonts w:ascii="Times New Roman" w:hAnsi="Times New Roman" w:cs="Times New Roman"/>
          <w:sz w:val="28"/>
          <w:szCs w:val="28"/>
        </w:rPr>
        <w:t xml:space="preserve">тыс. рублей, что на душу населения составляет </w:t>
      </w:r>
      <w:r w:rsidR="00D42BA9">
        <w:rPr>
          <w:rFonts w:ascii="Times New Roman" w:hAnsi="Times New Roman" w:cs="Times New Roman"/>
          <w:sz w:val="28"/>
          <w:szCs w:val="28"/>
        </w:rPr>
        <w:t>3250</w:t>
      </w:r>
      <w:r w:rsidR="00D106DF" w:rsidRPr="00D106DF">
        <w:rPr>
          <w:rFonts w:ascii="Times New Roman" w:hAnsi="Times New Roman" w:cs="Times New Roman"/>
          <w:sz w:val="28"/>
          <w:szCs w:val="28"/>
        </w:rPr>
        <w:t xml:space="preserve"> </w:t>
      </w:r>
      <w:r w:rsidRPr="00D106DF">
        <w:rPr>
          <w:rFonts w:ascii="Times New Roman" w:hAnsi="Times New Roman" w:cs="Times New Roman"/>
          <w:sz w:val="28"/>
          <w:szCs w:val="28"/>
        </w:rPr>
        <w:t>рублей (за аналогичный период 201</w:t>
      </w:r>
      <w:r w:rsidR="00D42BA9">
        <w:rPr>
          <w:rFonts w:ascii="Times New Roman" w:hAnsi="Times New Roman" w:cs="Times New Roman"/>
          <w:sz w:val="28"/>
          <w:szCs w:val="28"/>
        </w:rPr>
        <w:t xml:space="preserve">7 </w:t>
      </w:r>
      <w:r w:rsidRPr="00D106DF">
        <w:rPr>
          <w:rFonts w:ascii="Times New Roman" w:hAnsi="Times New Roman" w:cs="Times New Roman"/>
          <w:sz w:val="28"/>
          <w:szCs w:val="28"/>
        </w:rPr>
        <w:t xml:space="preserve">года -  </w:t>
      </w:r>
      <w:r w:rsidR="00D42BA9" w:rsidRPr="00D106DF">
        <w:rPr>
          <w:rFonts w:ascii="Times New Roman" w:hAnsi="Times New Roman" w:cs="Times New Roman"/>
          <w:sz w:val="28"/>
          <w:szCs w:val="28"/>
        </w:rPr>
        <w:t>28</w:t>
      </w:r>
      <w:r w:rsidR="00D42BA9">
        <w:rPr>
          <w:rFonts w:ascii="Times New Roman" w:hAnsi="Times New Roman" w:cs="Times New Roman"/>
          <w:sz w:val="28"/>
          <w:szCs w:val="28"/>
        </w:rPr>
        <w:t>9</w:t>
      </w:r>
      <w:r w:rsidR="00D42BA9" w:rsidRPr="00D106DF">
        <w:rPr>
          <w:rFonts w:ascii="Times New Roman" w:hAnsi="Times New Roman" w:cs="Times New Roman"/>
          <w:sz w:val="28"/>
          <w:szCs w:val="28"/>
        </w:rPr>
        <w:t>1</w:t>
      </w:r>
      <w:r w:rsidRPr="00D106DF">
        <w:rPr>
          <w:rFonts w:ascii="Times New Roman" w:hAnsi="Times New Roman" w:cs="Times New Roman"/>
          <w:sz w:val="28"/>
          <w:szCs w:val="28"/>
        </w:rPr>
        <w:t xml:space="preserve">  рубля).</w:t>
      </w:r>
    </w:p>
    <w:p w:rsidR="002B4CB2" w:rsidRPr="002B4CB2" w:rsidRDefault="002B4CB2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B4CB2">
        <w:rPr>
          <w:rFonts w:ascii="Times New Roman" w:hAnsi="Times New Roman" w:cs="Times New Roman"/>
          <w:sz w:val="28"/>
          <w:szCs w:val="28"/>
        </w:rPr>
        <w:t>Рынок с развитой конкуренцией.</w:t>
      </w:r>
    </w:p>
    <w:p w:rsidR="002B4CB2" w:rsidRPr="0021623D" w:rsidRDefault="002B4CB2" w:rsidP="002B4CB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t>Приоритетные рынки</w:t>
      </w:r>
    </w:p>
    <w:p w:rsidR="008650A9" w:rsidRPr="008650A9" w:rsidRDefault="008650A9" w:rsidP="008650A9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0A9">
        <w:rPr>
          <w:rFonts w:ascii="Times New Roman" w:hAnsi="Times New Roman" w:cs="Times New Roman"/>
          <w:sz w:val="28"/>
          <w:szCs w:val="28"/>
          <w:u w:val="single"/>
        </w:rPr>
        <w:t>Рынок сельскохозяйственной продукции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 xml:space="preserve"> 6-тью сельскохозяйственными предприятиями: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>- 4 общества с ограниченной ответственностью;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- 2 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 xml:space="preserve"> казенных учреждения.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А также 3-мя  крестьянскими (фермерскими) хозяйствами и   2,9 тысячи  личных подсобных хозяйств  населения.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Валовое производство зерна в 2018 году составило 43,5 тыс. тонн (2017г. – 59,8  тыс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>онн).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 Намолот рапса в 2018 году составил 12,5 тыс. тонн (2017 г. 11,0 тыс. тонн).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  Хозяйствами  ФКУ КП-2 и  ФКУ КП-3 собрано картофеля в 2018 году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>3,1тыс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 xml:space="preserve">онн, овощей  - 1,6 тыс. тонн.  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 Валовое производство молока в 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хозяйствах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 xml:space="preserve"> района  за 2018 год составило    15542 тонны (за 2017 год -  19568 тонн).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  Производство мяса скота и птицы на убой (в 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живом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 xml:space="preserve"> весе) в хозяйствах всех категорий  за 2018 год составило 2043  тонны (за 2017 год -  3471тонны).</w:t>
      </w:r>
    </w:p>
    <w:p w:rsidR="008650A9" w:rsidRPr="008650A9" w:rsidRDefault="008650A9" w:rsidP="008650A9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50A9" w:rsidRPr="008650A9" w:rsidRDefault="008650A9" w:rsidP="008650A9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0A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Рынок производства сырого молока   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 xml:space="preserve"> 3 сельскохозяйственными предприятиями: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>- 1 общество с ограниченной ответственностью;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- 2 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 xml:space="preserve"> казенных учреждения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 Валовое производство молока в 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хозяйствах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 xml:space="preserve"> района  за 2018 год составило    15542 тонны, что меньше уровня  2017 года   на  4026 тонн.</w:t>
      </w:r>
    </w:p>
    <w:p w:rsidR="008650A9" w:rsidRPr="008650A9" w:rsidRDefault="008650A9" w:rsidP="008650A9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Рынок с недостаточно развитой конкуренцией.</w:t>
      </w:r>
    </w:p>
    <w:p w:rsidR="0089536F" w:rsidRPr="0046587A" w:rsidRDefault="0089536F" w:rsidP="008650A9">
      <w:pPr>
        <w:pStyle w:val="a4"/>
        <w:spacing w:after="0"/>
        <w:ind w:left="157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9536F" w:rsidRPr="0046587A" w:rsidSect="0044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1183"/>
    <w:multiLevelType w:val="multilevel"/>
    <w:tmpl w:val="0A36164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5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CD4"/>
    <w:rsid w:val="000121CB"/>
    <w:rsid w:val="00133E4D"/>
    <w:rsid w:val="001867D7"/>
    <w:rsid w:val="001C50B9"/>
    <w:rsid w:val="001C6880"/>
    <w:rsid w:val="0021623D"/>
    <w:rsid w:val="00284862"/>
    <w:rsid w:val="002B4CB2"/>
    <w:rsid w:val="00374049"/>
    <w:rsid w:val="0041376D"/>
    <w:rsid w:val="00445347"/>
    <w:rsid w:val="0045190B"/>
    <w:rsid w:val="0046587A"/>
    <w:rsid w:val="004E614D"/>
    <w:rsid w:val="00521231"/>
    <w:rsid w:val="0052470F"/>
    <w:rsid w:val="00532526"/>
    <w:rsid w:val="006008DA"/>
    <w:rsid w:val="00640336"/>
    <w:rsid w:val="006B649E"/>
    <w:rsid w:val="006C65E3"/>
    <w:rsid w:val="006E5C9C"/>
    <w:rsid w:val="00792119"/>
    <w:rsid w:val="00797A09"/>
    <w:rsid w:val="007D2FD5"/>
    <w:rsid w:val="00815DD3"/>
    <w:rsid w:val="00857253"/>
    <w:rsid w:val="008650A9"/>
    <w:rsid w:val="00870A98"/>
    <w:rsid w:val="008952C7"/>
    <w:rsid w:val="0089536F"/>
    <w:rsid w:val="008D2AB9"/>
    <w:rsid w:val="009F29A2"/>
    <w:rsid w:val="00A43CD4"/>
    <w:rsid w:val="00A57363"/>
    <w:rsid w:val="00A844EA"/>
    <w:rsid w:val="00B55379"/>
    <w:rsid w:val="00B95FCD"/>
    <w:rsid w:val="00B96C54"/>
    <w:rsid w:val="00C4232A"/>
    <w:rsid w:val="00C9624E"/>
    <w:rsid w:val="00CC1394"/>
    <w:rsid w:val="00CD4864"/>
    <w:rsid w:val="00CE0460"/>
    <w:rsid w:val="00D106DF"/>
    <w:rsid w:val="00D42BA9"/>
    <w:rsid w:val="00DB7FC5"/>
    <w:rsid w:val="00E1383F"/>
    <w:rsid w:val="00E614E1"/>
    <w:rsid w:val="00EA496B"/>
    <w:rsid w:val="00F051DC"/>
    <w:rsid w:val="00F57ED8"/>
    <w:rsid w:val="00F86102"/>
    <w:rsid w:val="00F930AE"/>
    <w:rsid w:val="00FD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Начальник Экономики</cp:lastModifiedBy>
  <cp:revision>6</cp:revision>
  <cp:lastPrinted>2019-05-21T06:01:00Z</cp:lastPrinted>
  <dcterms:created xsi:type="dcterms:W3CDTF">2019-05-21T06:51:00Z</dcterms:created>
  <dcterms:modified xsi:type="dcterms:W3CDTF">2019-05-22T07:41:00Z</dcterms:modified>
</cp:coreProperties>
</file>