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EE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3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6C3A">
        <w:rPr>
          <w:rFonts w:ascii="Times New Roman" w:hAnsi="Times New Roman" w:cs="Times New Roman"/>
          <w:sz w:val="28"/>
          <w:szCs w:val="28"/>
        </w:rPr>
        <w:t>2</w:t>
      </w:r>
      <w:r w:rsidR="00CE3E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в экономику Чебулинского муниципального </w:t>
      </w:r>
      <w:r w:rsidR="0024461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полному кругу организаций, включая оценку на инвестиции, не наблюдаемые прямыми статистическими методами, вложены инвестиции в сумме </w:t>
      </w:r>
      <w:r w:rsidR="00676C3A">
        <w:rPr>
          <w:rFonts w:ascii="Times New Roman" w:hAnsi="Times New Roman" w:cs="Times New Roman"/>
          <w:sz w:val="28"/>
          <w:szCs w:val="28"/>
        </w:rPr>
        <w:t>1</w:t>
      </w:r>
      <w:r w:rsidR="00130DED">
        <w:rPr>
          <w:rFonts w:ascii="Times New Roman" w:hAnsi="Times New Roman" w:cs="Times New Roman"/>
          <w:sz w:val="28"/>
          <w:szCs w:val="28"/>
        </w:rPr>
        <w:t>325,5</w:t>
      </w:r>
      <w:r w:rsidR="0001743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 (или </w:t>
      </w:r>
      <w:r w:rsidR="00130DED">
        <w:rPr>
          <w:rFonts w:ascii="Times New Roman" w:hAnsi="Times New Roman" w:cs="Times New Roman"/>
          <w:sz w:val="28"/>
          <w:szCs w:val="28"/>
        </w:rPr>
        <w:t>71,5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года).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крупным и средним организациям приведены на основе ежеквартальной разработки оперативной информации по форме федерального государственного статистического наблюдения № П-2 «Сведения об инвестициях».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основной капитал по видам экономической деятельности крупных и средних предприятий за отчетный период представлены следующими данными:</w:t>
      </w:r>
    </w:p>
    <w:p w:rsidR="003435CE" w:rsidRDefault="003435CE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1559"/>
        <w:gridCol w:w="1559"/>
        <w:gridCol w:w="1525"/>
      </w:tblGrid>
      <w:tr w:rsidR="00676C3A" w:rsidRPr="00A227EB" w:rsidTr="00676C3A">
        <w:trPr>
          <w:trHeight w:val="850"/>
        </w:trPr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Наименование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30D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год, </w:t>
            </w: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 к итогу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соответствующий период прошлого года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pStyle w:val="4"/>
              <w:outlineLvl w:val="3"/>
            </w:pPr>
            <w:r w:rsidRPr="00676C3A">
              <w:t xml:space="preserve">     Всего по округу</w:t>
            </w:r>
          </w:p>
        </w:tc>
        <w:tc>
          <w:tcPr>
            <w:tcW w:w="1559" w:type="dxa"/>
          </w:tcPr>
          <w:p w:rsidR="00676C3A" w:rsidRPr="00676C3A" w:rsidRDefault="003435CE" w:rsidP="00130DE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130D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38,1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1129,4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559" w:type="dxa"/>
          </w:tcPr>
          <w:p w:rsidR="00676C3A" w:rsidRPr="00676C3A" w:rsidRDefault="00130DED" w:rsidP="003435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940,1</w:t>
            </w:r>
          </w:p>
        </w:tc>
        <w:tc>
          <w:tcPr>
            <w:tcW w:w="1559" w:type="dxa"/>
          </w:tcPr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525" w:type="dxa"/>
          </w:tcPr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884,6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</w:tcPr>
          <w:p w:rsidR="00676C3A" w:rsidRPr="00076986" w:rsidRDefault="00130DED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559" w:type="dxa"/>
          </w:tcPr>
          <w:p w:rsidR="00676C3A" w:rsidRPr="00076986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525" w:type="dxa"/>
          </w:tcPr>
          <w:p w:rsidR="00676C3A" w:rsidRPr="00076986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167,6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</w:tcPr>
          <w:p w:rsidR="00676C3A" w:rsidRPr="00676C3A" w:rsidRDefault="00076986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</w:t>
            </w:r>
            <w:r w:rsidR="00130D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76C3A" w:rsidRPr="00676C3A" w:rsidRDefault="00076986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25" w:type="dxa"/>
          </w:tcPr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93292C" w:rsidRPr="00A227EB" w:rsidTr="00676C3A">
        <w:tc>
          <w:tcPr>
            <w:tcW w:w="4928" w:type="dxa"/>
          </w:tcPr>
          <w:p w:rsidR="0093292C" w:rsidRPr="00676C3A" w:rsidRDefault="0093292C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</w:tcPr>
          <w:p w:rsidR="0093292C" w:rsidRDefault="0093292C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59" w:type="dxa"/>
          </w:tcPr>
          <w:p w:rsidR="0093292C" w:rsidRDefault="0093292C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25" w:type="dxa"/>
          </w:tcPr>
          <w:p w:rsidR="0093292C" w:rsidRDefault="0093292C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3292C" w:rsidRPr="00A227EB" w:rsidTr="00676C3A">
        <w:tc>
          <w:tcPr>
            <w:tcW w:w="4928" w:type="dxa"/>
          </w:tcPr>
          <w:p w:rsidR="0093292C" w:rsidRDefault="0093292C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</w:tcPr>
          <w:p w:rsidR="0093292C" w:rsidRDefault="0093292C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59" w:type="dxa"/>
          </w:tcPr>
          <w:p w:rsidR="0093292C" w:rsidRDefault="0093292C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25" w:type="dxa"/>
          </w:tcPr>
          <w:p w:rsidR="0093292C" w:rsidRDefault="0093292C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Государственное управление и обеспечение военной безопасности, обязательное социальное страхование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130DED" w:rsidP="00130D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93292C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 </w:t>
            </w:r>
          </w:p>
        </w:tc>
        <w:tc>
          <w:tcPr>
            <w:tcW w:w="1559" w:type="dxa"/>
          </w:tcPr>
          <w:p w:rsidR="00676C3A" w:rsidRPr="00676C3A" w:rsidRDefault="0093292C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59" w:type="dxa"/>
          </w:tcPr>
          <w:p w:rsidR="00676C3A" w:rsidRPr="00676C3A" w:rsidRDefault="00076986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9329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676C3A" w:rsidRPr="00676C3A" w:rsidRDefault="0093292C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</w:tcPr>
          <w:p w:rsidR="00676C3A" w:rsidRPr="00676C3A" w:rsidRDefault="00076986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3292C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559" w:type="dxa"/>
          </w:tcPr>
          <w:p w:rsidR="00676C3A" w:rsidRPr="00676C3A" w:rsidRDefault="00076986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93292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676C3A" w:rsidRPr="00676C3A" w:rsidRDefault="0093292C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38,2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в области культуры, спорта, организации досуга и </w:t>
            </w: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развлечений </w:t>
            </w:r>
          </w:p>
        </w:tc>
        <w:tc>
          <w:tcPr>
            <w:tcW w:w="1559" w:type="dxa"/>
          </w:tcPr>
          <w:p w:rsidR="00676C3A" w:rsidRPr="00676C3A" w:rsidRDefault="0093292C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52,4</w:t>
            </w:r>
          </w:p>
        </w:tc>
        <w:tc>
          <w:tcPr>
            <w:tcW w:w="1559" w:type="dxa"/>
          </w:tcPr>
          <w:p w:rsidR="00676C3A" w:rsidRPr="00676C3A" w:rsidRDefault="0093292C" w:rsidP="009329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25" w:type="dxa"/>
          </w:tcPr>
          <w:p w:rsidR="00676C3A" w:rsidRPr="00676C3A" w:rsidRDefault="00076986" w:rsidP="000769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11C9" w:rsidRDefault="00D811C9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выполненных работ </w:t>
      </w:r>
      <w:r w:rsidR="00D00C21">
        <w:rPr>
          <w:rFonts w:ascii="Times New Roman" w:hAnsi="Times New Roman" w:cs="Times New Roman"/>
          <w:sz w:val="28"/>
          <w:szCs w:val="28"/>
        </w:rPr>
        <w:t>в 20</w:t>
      </w:r>
      <w:r w:rsidR="00676C3A">
        <w:rPr>
          <w:rFonts w:ascii="Times New Roman" w:hAnsi="Times New Roman" w:cs="Times New Roman"/>
          <w:sz w:val="28"/>
          <w:szCs w:val="28"/>
        </w:rPr>
        <w:t>2</w:t>
      </w:r>
      <w:r w:rsidR="0093292C">
        <w:rPr>
          <w:rFonts w:ascii="Times New Roman" w:hAnsi="Times New Roman" w:cs="Times New Roman"/>
          <w:sz w:val="28"/>
          <w:szCs w:val="28"/>
        </w:rPr>
        <w:t>2</w:t>
      </w:r>
      <w:r w:rsidR="00D00C2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 виду деятельности  «Строительство» - </w:t>
      </w:r>
      <w:r w:rsidR="0093292C">
        <w:rPr>
          <w:rFonts w:ascii="Times New Roman" w:hAnsi="Times New Roman" w:cs="Times New Roman"/>
          <w:sz w:val="28"/>
          <w:szCs w:val="28"/>
        </w:rPr>
        <w:t>936,9</w:t>
      </w:r>
      <w:r w:rsidR="00D00C21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</w:rPr>
        <w:t xml:space="preserve">н. рублей, или </w:t>
      </w:r>
      <w:r w:rsidR="0093292C">
        <w:rPr>
          <w:rFonts w:ascii="Times New Roman" w:hAnsi="Times New Roman" w:cs="Times New Roman"/>
          <w:sz w:val="28"/>
          <w:szCs w:val="28"/>
        </w:rPr>
        <w:t>65,4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года.</w:t>
      </w:r>
    </w:p>
    <w:p w:rsidR="00D811C9" w:rsidRDefault="0093292C" w:rsidP="00650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11C9">
        <w:rPr>
          <w:rFonts w:ascii="Times New Roman" w:hAnsi="Times New Roman" w:cs="Times New Roman"/>
          <w:sz w:val="28"/>
          <w:szCs w:val="28"/>
        </w:rPr>
        <w:t xml:space="preserve">С начала отчетного года введено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4461B">
        <w:rPr>
          <w:rFonts w:ascii="Times New Roman" w:hAnsi="Times New Roman" w:cs="Times New Roman"/>
          <w:sz w:val="28"/>
          <w:szCs w:val="28"/>
        </w:rPr>
        <w:t xml:space="preserve"> </w:t>
      </w:r>
      <w:r w:rsidR="00D811C9">
        <w:rPr>
          <w:rFonts w:ascii="Times New Roman" w:hAnsi="Times New Roman" w:cs="Times New Roman"/>
          <w:sz w:val="28"/>
          <w:szCs w:val="28"/>
        </w:rPr>
        <w:t xml:space="preserve">квартир общей площадью </w:t>
      </w:r>
      <w:r>
        <w:rPr>
          <w:rFonts w:ascii="Times New Roman" w:hAnsi="Times New Roman" w:cs="Times New Roman"/>
          <w:sz w:val="28"/>
          <w:szCs w:val="28"/>
        </w:rPr>
        <w:t>1,006</w:t>
      </w:r>
      <w:r w:rsidR="0001743B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1C9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D811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811C9">
        <w:rPr>
          <w:rFonts w:ascii="Times New Roman" w:hAnsi="Times New Roman" w:cs="Times New Roman"/>
          <w:sz w:val="28"/>
          <w:szCs w:val="28"/>
        </w:rPr>
        <w:t>.</w:t>
      </w:r>
      <w:r w:rsidR="00244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DF6" w:rsidRDefault="00752DF6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жилищно-коммунального хозяйства в рамках исполнения инвестиционной программы концессионного соглашения Обществом с ограниченной ответственностью «СКЭК» 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едприятия установлена блочно-модульная котельная стоимостью 6 млн. рублей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Усть-Чебула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CD8" w:rsidRDefault="006F2CD8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CD8">
        <w:rPr>
          <w:rFonts w:ascii="Times New Roman" w:hAnsi="Times New Roman" w:cs="Times New Roman"/>
          <w:sz w:val="28"/>
          <w:szCs w:val="28"/>
        </w:rPr>
        <w:t>В рамках под</w:t>
      </w:r>
      <w:r>
        <w:rPr>
          <w:rFonts w:ascii="Times New Roman" w:hAnsi="Times New Roman" w:cs="Times New Roman"/>
          <w:sz w:val="28"/>
          <w:szCs w:val="28"/>
        </w:rPr>
        <w:t xml:space="preserve">готовки к отопительному сезону </w:t>
      </w:r>
      <w:r w:rsidRPr="006F2CD8">
        <w:rPr>
          <w:rFonts w:ascii="Times New Roman" w:hAnsi="Times New Roman" w:cs="Times New Roman"/>
          <w:sz w:val="28"/>
          <w:szCs w:val="28"/>
        </w:rPr>
        <w:t>установили новую блочно-модульную котельную в с. 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CD8">
        <w:rPr>
          <w:rFonts w:ascii="Times New Roman" w:hAnsi="Times New Roman" w:cs="Times New Roman"/>
          <w:sz w:val="28"/>
          <w:szCs w:val="28"/>
        </w:rPr>
        <w:t xml:space="preserve">мощностью 0,9 </w:t>
      </w:r>
      <w:proofErr w:type="spellStart"/>
      <w:r w:rsidRPr="006F2CD8">
        <w:rPr>
          <w:rFonts w:ascii="Times New Roman" w:hAnsi="Times New Roman" w:cs="Times New Roman"/>
          <w:sz w:val="28"/>
          <w:szCs w:val="28"/>
        </w:rPr>
        <w:t>Гкалл</w:t>
      </w:r>
      <w:proofErr w:type="spellEnd"/>
      <w:r w:rsidRPr="006F2CD8">
        <w:rPr>
          <w:rFonts w:ascii="Times New Roman" w:hAnsi="Times New Roman" w:cs="Times New Roman"/>
          <w:sz w:val="28"/>
          <w:szCs w:val="28"/>
        </w:rPr>
        <w:t>;</w:t>
      </w:r>
    </w:p>
    <w:p w:rsidR="005A4D5A" w:rsidRPr="005A4D5A" w:rsidRDefault="005A4D5A" w:rsidP="005A4D5A">
      <w:pPr>
        <w:pStyle w:val="aff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A4D5A">
        <w:rPr>
          <w:rFonts w:ascii="Times New Roman" w:hAnsi="Times New Roman"/>
          <w:sz w:val="28"/>
          <w:szCs w:val="28"/>
        </w:rPr>
        <w:t xml:space="preserve">Проведены работы по капитальному ремонту, с асфальтированием проезжей части ул. Прокопчика в </w:t>
      </w:r>
      <w:proofErr w:type="spellStart"/>
      <w:r w:rsidRPr="005A4D5A">
        <w:rPr>
          <w:rFonts w:ascii="Times New Roman" w:hAnsi="Times New Roman"/>
          <w:sz w:val="28"/>
          <w:szCs w:val="28"/>
        </w:rPr>
        <w:t>пгт</w:t>
      </w:r>
      <w:proofErr w:type="spellEnd"/>
      <w:r w:rsidRPr="005A4D5A">
        <w:rPr>
          <w:rFonts w:ascii="Times New Roman" w:hAnsi="Times New Roman"/>
          <w:sz w:val="28"/>
          <w:szCs w:val="28"/>
        </w:rPr>
        <w:t xml:space="preserve">. Верх-Чебула, протяженностью 950 метров, на сумму 21,1 млн. рублей. </w:t>
      </w:r>
    </w:p>
    <w:p w:rsidR="00650B5A" w:rsidRPr="005A4D5A" w:rsidRDefault="005A4D5A" w:rsidP="005A4D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5A">
        <w:rPr>
          <w:rFonts w:ascii="Times New Roman" w:hAnsi="Times New Roman"/>
          <w:sz w:val="28"/>
          <w:szCs w:val="28"/>
        </w:rPr>
        <w:t>Проведен ремонт асфальтобетонного покрытия по ул. Центральная в с. Николаевка протяженностью 1300 метров, на сумму 11 млн. рублей. Отремонтирован подъезд к д</w:t>
      </w:r>
      <w:proofErr w:type="gramStart"/>
      <w:r w:rsidRPr="005A4D5A">
        <w:rPr>
          <w:rFonts w:ascii="Times New Roman" w:hAnsi="Times New Roman"/>
          <w:sz w:val="28"/>
          <w:szCs w:val="28"/>
        </w:rPr>
        <w:t>.с</w:t>
      </w:r>
      <w:proofErr w:type="gramEnd"/>
      <w:r w:rsidRPr="005A4D5A">
        <w:rPr>
          <w:rFonts w:ascii="Times New Roman" w:hAnsi="Times New Roman"/>
          <w:sz w:val="28"/>
          <w:szCs w:val="28"/>
        </w:rPr>
        <w:t xml:space="preserve"> «Рябинка», от ул. Октябрьская, и центральной площади, протяженностью 240 метров и стоимостью 2,7 млн. рублей</w:t>
      </w:r>
    </w:p>
    <w:p w:rsidR="00650B5A" w:rsidRDefault="00650B5A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 </w:t>
      </w:r>
      <w:r w:rsidRPr="00F873B9">
        <w:rPr>
          <w:rFonts w:ascii="Times New Roman" w:hAnsi="Times New Roman" w:cs="Times New Roman"/>
          <w:sz w:val="28"/>
          <w:szCs w:val="28"/>
        </w:rPr>
        <w:t>капитальный ремонт здания МБОУ «</w:t>
      </w:r>
      <w:proofErr w:type="spellStart"/>
      <w:r w:rsidRPr="00F873B9">
        <w:rPr>
          <w:rFonts w:ascii="Times New Roman" w:hAnsi="Times New Roman" w:cs="Times New Roman"/>
          <w:sz w:val="28"/>
          <w:szCs w:val="28"/>
        </w:rPr>
        <w:t>Верх-Чебулинская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из средств областного бюджета.</w:t>
      </w:r>
    </w:p>
    <w:p w:rsidR="00650B5A" w:rsidRPr="00650B5A" w:rsidRDefault="00650B5A" w:rsidP="00650B5A">
      <w:pPr>
        <w:pStyle w:val="ConsPlusTitle"/>
        <w:widowControl/>
        <w:spacing w:line="276" w:lineRule="auto"/>
        <w:ind w:firstLine="680"/>
        <w:jc w:val="both"/>
        <w:outlineLvl w:val="0"/>
        <w:rPr>
          <w:b w:val="0"/>
          <w:color w:val="000000"/>
          <w:sz w:val="28"/>
          <w:szCs w:val="28"/>
        </w:rPr>
      </w:pPr>
      <w:r w:rsidRPr="00650B5A">
        <w:rPr>
          <w:b w:val="0"/>
          <w:color w:val="000000"/>
          <w:sz w:val="28"/>
          <w:szCs w:val="28"/>
        </w:rPr>
        <w:t xml:space="preserve">Четвертый год подряд </w:t>
      </w:r>
      <w:r>
        <w:rPr>
          <w:b w:val="0"/>
          <w:color w:val="000000"/>
          <w:sz w:val="28"/>
          <w:szCs w:val="28"/>
        </w:rPr>
        <w:t xml:space="preserve">Чебулинский муниципальный округ </w:t>
      </w:r>
      <w:r w:rsidRPr="00650B5A">
        <w:rPr>
          <w:b w:val="0"/>
          <w:color w:val="000000"/>
          <w:sz w:val="28"/>
          <w:szCs w:val="28"/>
        </w:rPr>
        <w:t>продолжае</w:t>
      </w:r>
      <w:r>
        <w:rPr>
          <w:b w:val="0"/>
          <w:color w:val="000000"/>
          <w:sz w:val="28"/>
          <w:szCs w:val="28"/>
        </w:rPr>
        <w:t>т</w:t>
      </w:r>
      <w:r w:rsidRPr="00650B5A">
        <w:rPr>
          <w:b w:val="0"/>
          <w:color w:val="000000"/>
          <w:sz w:val="28"/>
          <w:szCs w:val="28"/>
        </w:rPr>
        <w:t xml:space="preserve"> участие в Проекте «Твой Кузбасс» - твоя инициатива». </w:t>
      </w:r>
    </w:p>
    <w:p w:rsidR="00650B5A" w:rsidRDefault="00650B5A" w:rsidP="00650B5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B5A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проекта в 2022 году оборудована детская игровая площадка в селе Усманка. В </w:t>
      </w:r>
      <w:proofErr w:type="spellStart"/>
      <w:r w:rsidRPr="00650B5A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650B5A">
        <w:rPr>
          <w:rFonts w:ascii="Times New Roman" w:hAnsi="Times New Roman" w:cs="Times New Roman"/>
          <w:color w:val="000000"/>
          <w:sz w:val="28"/>
          <w:szCs w:val="28"/>
        </w:rPr>
        <w:t xml:space="preserve">. Верх-Чебула благоустроена общественная территория около автостанции, в селе Чумай территория сада памяти, а в селе Усть-Серта территория парка. В Дмитриевской школе проведен текущий ремонт рекреации 1-ого этажа с выделением зоны патриотического воспитания, в </w:t>
      </w:r>
      <w:proofErr w:type="spellStart"/>
      <w:r w:rsidRPr="00650B5A">
        <w:rPr>
          <w:rFonts w:ascii="Times New Roman" w:hAnsi="Times New Roman" w:cs="Times New Roman"/>
          <w:color w:val="000000"/>
          <w:sz w:val="28"/>
          <w:szCs w:val="28"/>
        </w:rPr>
        <w:t>Усть-Чебулинской</w:t>
      </w:r>
      <w:proofErr w:type="spellEnd"/>
      <w:r w:rsidRPr="00650B5A">
        <w:rPr>
          <w:rFonts w:ascii="Times New Roman" w:hAnsi="Times New Roman" w:cs="Times New Roman"/>
          <w:color w:val="000000"/>
          <w:sz w:val="28"/>
          <w:szCs w:val="28"/>
        </w:rPr>
        <w:t xml:space="preserve"> школе капитально отремонтирована школьная столовая. </w:t>
      </w:r>
    </w:p>
    <w:p w:rsidR="00650B5A" w:rsidRDefault="00650B5A" w:rsidP="00650B5A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74C10">
        <w:rPr>
          <w:color w:val="000000"/>
          <w:sz w:val="28"/>
          <w:szCs w:val="28"/>
        </w:rPr>
        <w:t xml:space="preserve"> Общая стоимость проектов в 202</w:t>
      </w:r>
      <w:r>
        <w:rPr>
          <w:color w:val="000000"/>
          <w:sz w:val="28"/>
          <w:szCs w:val="28"/>
        </w:rPr>
        <w:t>2 году составила 6</w:t>
      </w:r>
      <w:r w:rsidRPr="00A74C10">
        <w:rPr>
          <w:color w:val="000000"/>
          <w:sz w:val="28"/>
          <w:szCs w:val="28"/>
        </w:rPr>
        <w:t xml:space="preserve"> млн. </w:t>
      </w:r>
      <w:r>
        <w:rPr>
          <w:color w:val="000000"/>
          <w:sz w:val="28"/>
          <w:szCs w:val="28"/>
        </w:rPr>
        <w:t>781</w:t>
      </w:r>
      <w:r w:rsidRPr="00A74C10">
        <w:rPr>
          <w:color w:val="000000"/>
          <w:sz w:val="28"/>
          <w:szCs w:val="28"/>
        </w:rPr>
        <w:t xml:space="preserve"> тысяча рублей, в том числе субсидия из областного бюджета - </w:t>
      </w:r>
      <w:r>
        <w:rPr>
          <w:color w:val="000000"/>
          <w:sz w:val="28"/>
          <w:szCs w:val="28"/>
        </w:rPr>
        <w:t>5</w:t>
      </w:r>
      <w:r w:rsidRPr="00A74C10">
        <w:rPr>
          <w:color w:val="000000"/>
          <w:sz w:val="28"/>
          <w:szCs w:val="28"/>
        </w:rPr>
        <w:t xml:space="preserve"> млн. </w:t>
      </w:r>
      <w:r>
        <w:rPr>
          <w:color w:val="000000"/>
          <w:sz w:val="28"/>
          <w:szCs w:val="28"/>
        </w:rPr>
        <w:t>288</w:t>
      </w:r>
      <w:r w:rsidRPr="00A74C10">
        <w:rPr>
          <w:color w:val="000000"/>
          <w:sz w:val="28"/>
          <w:szCs w:val="28"/>
        </w:rPr>
        <w:t xml:space="preserve"> тысяч рублей, </w:t>
      </w:r>
      <w:r>
        <w:rPr>
          <w:color w:val="000000"/>
          <w:sz w:val="28"/>
          <w:szCs w:val="28"/>
        </w:rPr>
        <w:t>940</w:t>
      </w:r>
      <w:r w:rsidRPr="00A74C10">
        <w:rPr>
          <w:color w:val="000000"/>
          <w:sz w:val="28"/>
          <w:szCs w:val="28"/>
        </w:rPr>
        <w:t xml:space="preserve"> тысяч рублей средства местного бюджета, 3</w:t>
      </w:r>
      <w:r>
        <w:rPr>
          <w:color w:val="000000"/>
          <w:sz w:val="28"/>
          <w:szCs w:val="28"/>
        </w:rPr>
        <w:t>38</w:t>
      </w:r>
      <w:r w:rsidRPr="00A74C10">
        <w:rPr>
          <w:color w:val="000000"/>
          <w:sz w:val="28"/>
          <w:szCs w:val="28"/>
        </w:rPr>
        <w:t xml:space="preserve"> тысяч рублей средства бизнеса и 2</w:t>
      </w:r>
      <w:r>
        <w:rPr>
          <w:color w:val="000000"/>
          <w:sz w:val="28"/>
          <w:szCs w:val="28"/>
        </w:rPr>
        <w:t>15</w:t>
      </w:r>
      <w:r w:rsidRPr="00A74C10">
        <w:rPr>
          <w:color w:val="000000"/>
          <w:sz w:val="28"/>
          <w:szCs w:val="28"/>
        </w:rPr>
        <w:t xml:space="preserve"> тысячи рублей денежные средства населения. </w:t>
      </w:r>
    </w:p>
    <w:p w:rsidR="009939EB" w:rsidRPr="00C1008A" w:rsidRDefault="00D31012" w:rsidP="00650B5A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939EB">
        <w:rPr>
          <w:sz w:val="28"/>
          <w:szCs w:val="28"/>
        </w:rPr>
        <w:t xml:space="preserve">В целях </w:t>
      </w:r>
      <w:r w:rsidR="009939EB" w:rsidRPr="009939EB">
        <w:rPr>
          <w:sz w:val="28"/>
          <w:szCs w:val="28"/>
        </w:rPr>
        <w:t xml:space="preserve">улучшения </w:t>
      </w:r>
      <w:r w:rsidRPr="009939EB">
        <w:rPr>
          <w:sz w:val="28"/>
          <w:szCs w:val="28"/>
        </w:rPr>
        <w:t xml:space="preserve">технической оснащенности, для применения проверенных и  новых </w:t>
      </w:r>
      <w:r w:rsidR="00A91027" w:rsidRPr="009939EB">
        <w:rPr>
          <w:sz w:val="28"/>
          <w:szCs w:val="28"/>
        </w:rPr>
        <w:t xml:space="preserve">технологий производства, в сельскохозяйственных предприятиях </w:t>
      </w:r>
      <w:r w:rsidR="00676C3A" w:rsidRPr="009939EB">
        <w:rPr>
          <w:sz w:val="28"/>
          <w:szCs w:val="28"/>
        </w:rPr>
        <w:t>округа</w:t>
      </w:r>
      <w:r w:rsidRPr="009939EB">
        <w:rPr>
          <w:sz w:val="28"/>
          <w:szCs w:val="28"/>
        </w:rPr>
        <w:t xml:space="preserve"> постоянно идет обновление машин</w:t>
      </w:r>
      <w:r w:rsidR="002567EF" w:rsidRPr="009939EB">
        <w:rPr>
          <w:sz w:val="28"/>
          <w:szCs w:val="28"/>
        </w:rPr>
        <w:t>н</w:t>
      </w:r>
      <w:r w:rsidRPr="009939EB">
        <w:rPr>
          <w:sz w:val="28"/>
          <w:szCs w:val="28"/>
        </w:rPr>
        <w:t>о-тракторного парка и другой сельскохозяйственной техники.</w:t>
      </w:r>
      <w:r w:rsidR="004E4555" w:rsidRPr="009939EB">
        <w:rPr>
          <w:sz w:val="28"/>
          <w:szCs w:val="28"/>
        </w:rPr>
        <w:t xml:space="preserve"> В 202</w:t>
      </w:r>
      <w:r w:rsidR="009939EB" w:rsidRPr="009939EB">
        <w:rPr>
          <w:sz w:val="28"/>
          <w:szCs w:val="28"/>
        </w:rPr>
        <w:t>2</w:t>
      </w:r>
      <w:r w:rsidR="004E4555" w:rsidRPr="009939EB">
        <w:rPr>
          <w:sz w:val="28"/>
          <w:szCs w:val="28"/>
        </w:rPr>
        <w:t xml:space="preserve"> году хозяйствами </w:t>
      </w:r>
      <w:r w:rsidR="004E4555" w:rsidRPr="009939EB">
        <w:rPr>
          <w:sz w:val="28"/>
          <w:szCs w:val="28"/>
        </w:rPr>
        <w:lastRenderedPageBreak/>
        <w:t xml:space="preserve">приобретено </w:t>
      </w:r>
      <w:r w:rsidR="009939EB" w:rsidRPr="009939EB">
        <w:rPr>
          <w:sz w:val="28"/>
          <w:szCs w:val="28"/>
        </w:rPr>
        <w:t>54</w:t>
      </w:r>
      <w:r w:rsidR="004E4555" w:rsidRPr="009939EB">
        <w:rPr>
          <w:sz w:val="28"/>
          <w:szCs w:val="28"/>
        </w:rPr>
        <w:t xml:space="preserve"> единиц</w:t>
      </w:r>
      <w:r w:rsidR="009939EB" w:rsidRPr="009939EB">
        <w:rPr>
          <w:sz w:val="28"/>
          <w:szCs w:val="28"/>
        </w:rPr>
        <w:t>ы</w:t>
      </w:r>
      <w:r w:rsidR="004E4555" w:rsidRPr="009939EB">
        <w:rPr>
          <w:sz w:val="28"/>
          <w:szCs w:val="28"/>
        </w:rPr>
        <w:t xml:space="preserve"> техники: </w:t>
      </w:r>
      <w:r w:rsidR="009939EB" w:rsidRPr="009939EB">
        <w:rPr>
          <w:sz w:val="28"/>
          <w:szCs w:val="28"/>
        </w:rPr>
        <w:t>9 тракторов, 3 зерноуборочных комбайна, 14 почвообрабатывающих машин, 3 сеялки, 1 пневматический посевной комплекс  и 8 грузовых автомобилей, 7 грузовых прицепов, 1 легковой автомобиль, 8 единиц другой техники.</w:t>
      </w:r>
      <w:r w:rsidR="009939EB" w:rsidRPr="00C1008A">
        <w:rPr>
          <w:sz w:val="28"/>
          <w:szCs w:val="28"/>
        </w:rPr>
        <w:t xml:space="preserve"> В </w:t>
      </w:r>
      <w:r w:rsidR="009939EB">
        <w:rPr>
          <w:sz w:val="28"/>
          <w:szCs w:val="28"/>
        </w:rPr>
        <w:t xml:space="preserve">2022 году в </w:t>
      </w:r>
      <w:r w:rsidR="009939EB" w:rsidRPr="00C1008A">
        <w:rPr>
          <w:sz w:val="28"/>
          <w:szCs w:val="28"/>
        </w:rPr>
        <w:t>хозяйстве ООО «</w:t>
      </w:r>
      <w:proofErr w:type="spellStart"/>
      <w:r w:rsidR="009939EB" w:rsidRPr="00C1008A">
        <w:rPr>
          <w:sz w:val="28"/>
          <w:szCs w:val="28"/>
        </w:rPr>
        <w:t>Чебулинское</w:t>
      </w:r>
      <w:proofErr w:type="spellEnd"/>
      <w:r w:rsidR="009939EB" w:rsidRPr="00C1008A">
        <w:rPr>
          <w:sz w:val="28"/>
          <w:szCs w:val="28"/>
        </w:rPr>
        <w:t>» построен 1 зерносушильный комплекс и 4 ангара.</w:t>
      </w:r>
    </w:p>
    <w:p w:rsidR="009939EB" w:rsidRDefault="009939EB" w:rsidP="00650B5A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1008A">
        <w:rPr>
          <w:sz w:val="28"/>
          <w:szCs w:val="28"/>
        </w:rPr>
        <w:t>В ООО «</w:t>
      </w:r>
      <w:proofErr w:type="spellStart"/>
      <w:r w:rsidRPr="00C1008A">
        <w:rPr>
          <w:sz w:val="28"/>
          <w:szCs w:val="28"/>
        </w:rPr>
        <w:t>Усть-Сертинское</w:t>
      </w:r>
      <w:proofErr w:type="spellEnd"/>
      <w:r w:rsidRPr="00C1008A">
        <w:rPr>
          <w:sz w:val="28"/>
          <w:szCs w:val="28"/>
        </w:rPr>
        <w:t xml:space="preserve">» построен 1 сушильно-очистительный комплекс </w:t>
      </w:r>
    </w:p>
    <w:p w:rsidR="009939EB" w:rsidRPr="00C1008A" w:rsidRDefault="009939EB" w:rsidP="00650B5A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8A">
        <w:rPr>
          <w:sz w:val="28"/>
          <w:szCs w:val="28"/>
        </w:rPr>
        <w:t xml:space="preserve"> ООО «Нива» реконструирован 1 сушильно-очистительный  комплекс </w:t>
      </w:r>
    </w:p>
    <w:p w:rsidR="009939EB" w:rsidRPr="00C1008A" w:rsidRDefault="009939EB" w:rsidP="00650B5A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08A">
        <w:rPr>
          <w:sz w:val="28"/>
          <w:szCs w:val="28"/>
        </w:rPr>
        <w:t>Всего хо</w:t>
      </w:r>
      <w:r>
        <w:rPr>
          <w:sz w:val="28"/>
          <w:szCs w:val="28"/>
        </w:rPr>
        <w:t>зяйствами округа в 2022 году инвестировано собственных средств</w:t>
      </w:r>
      <w:r w:rsidRPr="00C1008A">
        <w:rPr>
          <w:sz w:val="28"/>
          <w:szCs w:val="28"/>
        </w:rPr>
        <w:t xml:space="preserve"> 785 млн. 99 тыс. рублей. </w:t>
      </w:r>
    </w:p>
    <w:p w:rsidR="00D31012" w:rsidRPr="00901C19" w:rsidRDefault="00D31012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19">
        <w:rPr>
          <w:rFonts w:ascii="Times New Roman" w:hAnsi="Times New Roman" w:cs="Times New Roman"/>
          <w:sz w:val="28"/>
          <w:szCs w:val="28"/>
        </w:rPr>
        <w:t>По прогнозной оценке на 20</w:t>
      </w:r>
      <w:r w:rsidR="002567EF" w:rsidRPr="00901C19">
        <w:rPr>
          <w:rFonts w:ascii="Times New Roman" w:hAnsi="Times New Roman" w:cs="Times New Roman"/>
          <w:sz w:val="28"/>
          <w:szCs w:val="28"/>
        </w:rPr>
        <w:t>2</w:t>
      </w:r>
      <w:r w:rsidR="009939EB" w:rsidRPr="00901C19">
        <w:rPr>
          <w:rFonts w:ascii="Times New Roman" w:hAnsi="Times New Roman" w:cs="Times New Roman"/>
          <w:sz w:val="28"/>
          <w:szCs w:val="28"/>
        </w:rPr>
        <w:t>3</w:t>
      </w:r>
      <w:r w:rsidR="00E3700D" w:rsidRPr="00901C19">
        <w:rPr>
          <w:rFonts w:ascii="Times New Roman" w:hAnsi="Times New Roman" w:cs="Times New Roman"/>
          <w:sz w:val="28"/>
          <w:szCs w:val="28"/>
        </w:rPr>
        <w:t xml:space="preserve"> </w:t>
      </w:r>
      <w:r w:rsidRPr="00901C19">
        <w:rPr>
          <w:rFonts w:ascii="Times New Roman" w:hAnsi="Times New Roman" w:cs="Times New Roman"/>
          <w:sz w:val="28"/>
          <w:szCs w:val="28"/>
        </w:rPr>
        <w:t xml:space="preserve">год в экономику </w:t>
      </w:r>
      <w:r w:rsidR="002567EF" w:rsidRPr="00901C19">
        <w:rPr>
          <w:rFonts w:ascii="Times New Roman" w:hAnsi="Times New Roman" w:cs="Times New Roman"/>
          <w:sz w:val="28"/>
          <w:szCs w:val="28"/>
        </w:rPr>
        <w:t>округа</w:t>
      </w:r>
      <w:r w:rsidRPr="00901C19">
        <w:rPr>
          <w:rFonts w:ascii="Times New Roman" w:hAnsi="Times New Roman" w:cs="Times New Roman"/>
          <w:sz w:val="28"/>
          <w:szCs w:val="28"/>
        </w:rPr>
        <w:t xml:space="preserve"> будет вложено </w:t>
      </w:r>
      <w:r w:rsidR="002E3EB4" w:rsidRPr="00901C19">
        <w:rPr>
          <w:rFonts w:ascii="Times New Roman" w:hAnsi="Times New Roman" w:cs="Times New Roman"/>
          <w:sz w:val="28"/>
          <w:szCs w:val="28"/>
        </w:rPr>
        <w:t>1</w:t>
      </w:r>
      <w:r w:rsidR="00901C19" w:rsidRPr="00901C19">
        <w:rPr>
          <w:rFonts w:ascii="Times New Roman" w:hAnsi="Times New Roman" w:cs="Times New Roman"/>
          <w:sz w:val="28"/>
          <w:szCs w:val="28"/>
        </w:rPr>
        <w:t>410</w:t>
      </w:r>
      <w:r w:rsidR="002E3EB4" w:rsidRPr="00901C19">
        <w:rPr>
          <w:rFonts w:ascii="Times New Roman" w:hAnsi="Times New Roman" w:cs="Times New Roman"/>
          <w:sz w:val="28"/>
          <w:szCs w:val="28"/>
        </w:rPr>
        <w:t>,0</w:t>
      </w:r>
      <w:r w:rsidRPr="00901C19">
        <w:rPr>
          <w:rFonts w:ascii="Times New Roman" w:hAnsi="Times New Roman" w:cs="Times New Roman"/>
          <w:sz w:val="28"/>
          <w:szCs w:val="28"/>
        </w:rPr>
        <w:t xml:space="preserve"> млн. рублей,  в том числе бюджетных средств – </w:t>
      </w:r>
      <w:r w:rsidR="00901C19" w:rsidRPr="00901C19">
        <w:rPr>
          <w:rFonts w:ascii="Times New Roman" w:hAnsi="Times New Roman" w:cs="Times New Roman"/>
          <w:sz w:val="28"/>
          <w:szCs w:val="28"/>
        </w:rPr>
        <w:t>112,5</w:t>
      </w:r>
      <w:r w:rsidRPr="00901C1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F93644" w:rsidRPr="00F873B9" w:rsidRDefault="00F93644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B9">
        <w:rPr>
          <w:rFonts w:ascii="Times New Roman" w:hAnsi="Times New Roman" w:cs="Times New Roman"/>
          <w:sz w:val="28"/>
          <w:szCs w:val="28"/>
        </w:rPr>
        <w:t>В 202</w:t>
      </w:r>
      <w:r w:rsidR="00901C19" w:rsidRPr="00F873B9">
        <w:rPr>
          <w:rFonts w:ascii="Times New Roman" w:hAnsi="Times New Roman" w:cs="Times New Roman"/>
          <w:sz w:val="28"/>
          <w:szCs w:val="28"/>
        </w:rPr>
        <w:t>3</w:t>
      </w:r>
      <w:r w:rsidRPr="00F873B9">
        <w:rPr>
          <w:rFonts w:ascii="Times New Roman" w:hAnsi="Times New Roman" w:cs="Times New Roman"/>
          <w:sz w:val="28"/>
          <w:szCs w:val="28"/>
        </w:rPr>
        <w:t xml:space="preserve"> году будут благоустроены детск</w:t>
      </w:r>
      <w:r w:rsidR="00901C19" w:rsidRPr="00F873B9">
        <w:rPr>
          <w:rFonts w:ascii="Times New Roman" w:hAnsi="Times New Roman" w:cs="Times New Roman"/>
          <w:sz w:val="28"/>
          <w:szCs w:val="28"/>
        </w:rPr>
        <w:t>ие</w:t>
      </w:r>
      <w:r w:rsidR="00160E95" w:rsidRPr="00F873B9">
        <w:rPr>
          <w:rFonts w:ascii="Times New Roman" w:hAnsi="Times New Roman" w:cs="Times New Roman"/>
          <w:sz w:val="28"/>
          <w:szCs w:val="28"/>
        </w:rPr>
        <w:t xml:space="preserve"> игров</w:t>
      </w:r>
      <w:r w:rsidR="00901C19" w:rsidRPr="00F873B9">
        <w:rPr>
          <w:rFonts w:ascii="Times New Roman" w:hAnsi="Times New Roman" w:cs="Times New Roman"/>
          <w:sz w:val="28"/>
          <w:szCs w:val="28"/>
        </w:rPr>
        <w:t>ые</w:t>
      </w:r>
      <w:r w:rsidR="00160E95" w:rsidRPr="00F873B9">
        <w:rPr>
          <w:rFonts w:ascii="Times New Roman" w:hAnsi="Times New Roman" w:cs="Times New Roman"/>
          <w:sz w:val="28"/>
          <w:szCs w:val="28"/>
        </w:rPr>
        <w:t xml:space="preserve"> </w:t>
      </w:r>
      <w:r w:rsidRPr="00F873B9">
        <w:rPr>
          <w:rFonts w:ascii="Times New Roman" w:hAnsi="Times New Roman" w:cs="Times New Roman"/>
          <w:sz w:val="28"/>
          <w:szCs w:val="28"/>
        </w:rPr>
        <w:t>площадк</w:t>
      </w:r>
      <w:r w:rsidR="00901C19" w:rsidRPr="00F873B9">
        <w:rPr>
          <w:rFonts w:ascii="Times New Roman" w:hAnsi="Times New Roman" w:cs="Times New Roman"/>
          <w:sz w:val="28"/>
          <w:szCs w:val="28"/>
        </w:rPr>
        <w:t>и</w:t>
      </w:r>
      <w:r w:rsidRPr="00F873B9">
        <w:rPr>
          <w:rFonts w:ascii="Times New Roman" w:hAnsi="Times New Roman" w:cs="Times New Roman"/>
          <w:sz w:val="28"/>
          <w:szCs w:val="28"/>
        </w:rPr>
        <w:t xml:space="preserve"> в </w:t>
      </w:r>
      <w:r w:rsidR="00901C19" w:rsidRPr="00F873B9">
        <w:rPr>
          <w:rFonts w:ascii="Times New Roman" w:hAnsi="Times New Roman" w:cs="Times New Roman"/>
          <w:sz w:val="28"/>
          <w:szCs w:val="28"/>
        </w:rPr>
        <w:t>п</w:t>
      </w:r>
      <w:r w:rsidR="00160E95" w:rsidRPr="00F873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1C19" w:rsidRPr="00F873B9">
        <w:rPr>
          <w:rFonts w:ascii="Times New Roman" w:hAnsi="Times New Roman" w:cs="Times New Roman"/>
          <w:sz w:val="28"/>
          <w:szCs w:val="28"/>
        </w:rPr>
        <w:t>Новоивановский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>,</w:t>
      </w:r>
      <w:r w:rsidR="00901C19" w:rsidRPr="00F873B9">
        <w:rPr>
          <w:rFonts w:ascii="Times New Roman" w:hAnsi="Times New Roman" w:cs="Times New Roman"/>
          <w:sz w:val="28"/>
          <w:szCs w:val="28"/>
        </w:rPr>
        <w:t xml:space="preserve"> с. Николаевка, детско-спортивная площадка в </w:t>
      </w:r>
      <w:proofErr w:type="spellStart"/>
      <w:r w:rsidR="00901C19" w:rsidRPr="00F873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01C19" w:rsidRPr="00F873B9">
        <w:rPr>
          <w:rFonts w:ascii="Times New Roman" w:hAnsi="Times New Roman" w:cs="Times New Roman"/>
          <w:sz w:val="28"/>
          <w:szCs w:val="28"/>
        </w:rPr>
        <w:t>. Ве</w:t>
      </w:r>
      <w:r w:rsidR="00F873B9" w:rsidRPr="00F873B9">
        <w:rPr>
          <w:rFonts w:ascii="Times New Roman" w:hAnsi="Times New Roman" w:cs="Times New Roman"/>
          <w:sz w:val="28"/>
          <w:szCs w:val="28"/>
        </w:rPr>
        <w:t xml:space="preserve">рх-Чебула, стадион «Юниор» в с. </w:t>
      </w:r>
      <w:proofErr w:type="spellStart"/>
      <w:r w:rsidR="00F873B9" w:rsidRPr="00F873B9">
        <w:rPr>
          <w:rFonts w:ascii="Times New Roman" w:hAnsi="Times New Roman" w:cs="Times New Roman"/>
          <w:sz w:val="28"/>
          <w:szCs w:val="28"/>
        </w:rPr>
        <w:t>Алчедат</w:t>
      </w:r>
      <w:proofErr w:type="spellEnd"/>
      <w:r w:rsidR="00F873B9" w:rsidRPr="00F873B9">
        <w:rPr>
          <w:rFonts w:ascii="Times New Roman" w:hAnsi="Times New Roman" w:cs="Times New Roman"/>
          <w:sz w:val="28"/>
          <w:szCs w:val="28"/>
        </w:rPr>
        <w:t xml:space="preserve">, </w:t>
      </w:r>
      <w:r w:rsidRPr="00F873B9">
        <w:rPr>
          <w:rFonts w:ascii="Times New Roman" w:hAnsi="Times New Roman" w:cs="Times New Roman"/>
          <w:sz w:val="28"/>
          <w:szCs w:val="28"/>
        </w:rPr>
        <w:t xml:space="preserve">благоустроен </w:t>
      </w:r>
      <w:r w:rsidR="00F873B9" w:rsidRPr="00F873B9">
        <w:rPr>
          <w:rFonts w:ascii="Times New Roman" w:hAnsi="Times New Roman" w:cs="Times New Roman"/>
          <w:sz w:val="28"/>
          <w:szCs w:val="28"/>
        </w:rPr>
        <w:t>Мемориальный комплекс Великой Отечественной Войны в с. Чумай и сквера в с. Усть-Серта</w:t>
      </w:r>
      <w:r w:rsidR="00C340D9" w:rsidRPr="00F873B9">
        <w:rPr>
          <w:rFonts w:ascii="Times New Roman" w:hAnsi="Times New Roman" w:cs="Times New Roman"/>
          <w:sz w:val="28"/>
          <w:szCs w:val="28"/>
        </w:rPr>
        <w:t>.</w:t>
      </w:r>
    </w:p>
    <w:p w:rsidR="00F93644" w:rsidRDefault="00F93644" w:rsidP="00650B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3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3B9" w:rsidRPr="00F873B9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F873B9">
        <w:rPr>
          <w:rFonts w:ascii="Times New Roman" w:hAnsi="Times New Roman" w:cs="Times New Roman"/>
          <w:sz w:val="28"/>
          <w:szCs w:val="28"/>
        </w:rPr>
        <w:t>капитальный ремонт здания МБОУ «</w:t>
      </w:r>
      <w:proofErr w:type="spellStart"/>
      <w:r w:rsidRPr="00F873B9">
        <w:rPr>
          <w:rFonts w:ascii="Times New Roman" w:hAnsi="Times New Roman" w:cs="Times New Roman"/>
          <w:sz w:val="28"/>
          <w:szCs w:val="28"/>
        </w:rPr>
        <w:t>Верх-Чебулинская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из средств областного бюджета.</w:t>
      </w:r>
    </w:p>
    <w:p w:rsidR="00F873B9" w:rsidRPr="00F873B9" w:rsidRDefault="00F873B9" w:rsidP="00650B5A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B9">
        <w:rPr>
          <w:rFonts w:ascii="Times New Roman" w:hAnsi="Times New Roman" w:cs="Times New Roman"/>
          <w:sz w:val="28"/>
          <w:szCs w:val="28"/>
        </w:rPr>
        <w:t>Одним из главных событий, состоявшихся в этом году на территории округа, стал международный научно - популярный фестиваль «</w:t>
      </w:r>
      <w:proofErr w:type="spellStart"/>
      <w:r w:rsidRPr="00F873B9">
        <w:rPr>
          <w:rFonts w:ascii="Times New Roman" w:hAnsi="Times New Roman" w:cs="Times New Roman"/>
          <w:sz w:val="28"/>
          <w:szCs w:val="28"/>
        </w:rPr>
        <w:t>Динотерра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 xml:space="preserve">», участником которого за три дня стали более 32 тысяч человек. Фестиваль дал старт активному развитию инфраструктуры на территории </w:t>
      </w:r>
      <w:proofErr w:type="spellStart"/>
      <w:r w:rsidRPr="00F873B9">
        <w:rPr>
          <w:rFonts w:ascii="Times New Roman" w:hAnsi="Times New Roman" w:cs="Times New Roman"/>
          <w:sz w:val="28"/>
          <w:szCs w:val="28"/>
        </w:rPr>
        <w:t>Шестаковского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 xml:space="preserve"> историко-культурного комплекса. </w:t>
      </w:r>
    </w:p>
    <w:p w:rsidR="00F873B9" w:rsidRPr="00F873B9" w:rsidRDefault="00F873B9" w:rsidP="00650B5A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F873B9"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 w:rsidRPr="00F873B9">
        <w:rPr>
          <w:rFonts w:ascii="Times New Roman" w:hAnsi="Times New Roman" w:cs="Times New Roman"/>
          <w:sz w:val="28"/>
          <w:szCs w:val="28"/>
        </w:rPr>
        <w:t>Шестаковские</w:t>
      </w:r>
      <w:proofErr w:type="spellEnd"/>
      <w:r w:rsidRPr="00F873B9">
        <w:rPr>
          <w:rFonts w:ascii="Times New Roman" w:hAnsi="Times New Roman" w:cs="Times New Roman"/>
          <w:sz w:val="28"/>
          <w:szCs w:val="28"/>
        </w:rPr>
        <w:t xml:space="preserve"> усадьбы»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F873B9">
        <w:rPr>
          <w:rFonts w:ascii="Times New Roman" w:hAnsi="Times New Roman" w:cs="Times New Roman"/>
          <w:sz w:val="28"/>
          <w:szCs w:val="28"/>
        </w:rPr>
        <w:t>выстроено 24  каркасных домика со всеми удобствами, круглогодичного проживания. Этот проект позволит создавать двухдневные туры, и туры  выходного дня на территории округа.</w:t>
      </w:r>
    </w:p>
    <w:p w:rsidR="00D31012" w:rsidRPr="00650B5A" w:rsidRDefault="00D31012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B5A">
        <w:rPr>
          <w:rFonts w:ascii="Times New Roman" w:hAnsi="Times New Roman" w:cs="Times New Roman"/>
          <w:sz w:val="28"/>
          <w:szCs w:val="28"/>
        </w:rPr>
        <w:t>В 20</w:t>
      </w:r>
      <w:r w:rsidR="00E3700D" w:rsidRPr="00650B5A">
        <w:rPr>
          <w:rFonts w:ascii="Times New Roman" w:hAnsi="Times New Roman" w:cs="Times New Roman"/>
          <w:sz w:val="28"/>
          <w:szCs w:val="28"/>
        </w:rPr>
        <w:t>2</w:t>
      </w:r>
      <w:r w:rsidR="002E3EB4" w:rsidRPr="00650B5A">
        <w:rPr>
          <w:rFonts w:ascii="Times New Roman" w:hAnsi="Times New Roman" w:cs="Times New Roman"/>
          <w:sz w:val="28"/>
          <w:szCs w:val="28"/>
        </w:rPr>
        <w:t>3</w:t>
      </w:r>
      <w:r w:rsidRPr="00650B5A">
        <w:rPr>
          <w:rFonts w:ascii="Times New Roman" w:hAnsi="Times New Roman" w:cs="Times New Roman"/>
          <w:sz w:val="28"/>
          <w:szCs w:val="28"/>
        </w:rPr>
        <w:t xml:space="preserve"> году ожидается небольшой рост инвестиционной активности в экономике района</w:t>
      </w:r>
      <w:r w:rsidR="00650B5A">
        <w:rPr>
          <w:rFonts w:ascii="Times New Roman" w:hAnsi="Times New Roman" w:cs="Times New Roman"/>
          <w:sz w:val="28"/>
          <w:szCs w:val="28"/>
        </w:rPr>
        <w:t>,</w:t>
      </w:r>
      <w:r w:rsidRPr="00650B5A">
        <w:rPr>
          <w:rFonts w:ascii="Times New Roman" w:hAnsi="Times New Roman" w:cs="Times New Roman"/>
          <w:sz w:val="28"/>
          <w:szCs w:val="28"/>
        </w:rPr>
        <w:t xml:space="preserve"> как за счет собственных сре</w:t>
      </w:r>
      <w:proofErr w:type="gramStart"/>
      <w:r w:rsidRPr="00650B5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50B5A">
        <w:rPr>
          <w:rFonts w:ascii="Times New Roman" w:hAnsi="Times New Roman" w:cs="Times New Roman"/>
          <w:sz w:val="28"/>
          <w:szCs w:val="28"/>
        </w:rPr>
        <w:t>едприятий, так и с использованием кредитов банков, заемных средств других организаций и бюджетных средств.</w:t>
      </w:r>
    </w:p>
    <w:p w:rsidR="00D31012" w:rsidRPr="00650B5A" w:rsidRDefault="00D31012" w:rsidP="00650B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B5A">
        <w:rPr>
          <w:rFonts w:ascii="Times New Roman" w:hAnsi="Times New Roman" w:cs="Times New Roman"/>
          <w:sz w:val="28"/>
          <w:szCs w:val="28"/>
        </w:rPr>
        <w:t>В 202</w:t>
      </w:r>
      <w:r w:rsidR="00B06C6C" w:rsidRPr="00650B5A">
        <w:rPr>
          <w:rFonts w:ascii="Times New Roman" w:hAnsi="Times New Roman" w:cs="Times New Roman"/>
          <w:sz w:val="28"/>
          <w:szCs w:val="28"/>
        </w:rPr>
        <w:t>3</w:t>
      </w:r>
      <w:r w:rsidRPr="00650B5A">
        <w:rPr>
          <w:rFonts w:ascii="Times New Roman" w:hAnsi="Times New Roman" w:cs="Times New Roman"/>
          <w:sz w:val="28"/>
          <w:szCs w:val="28"/>
        </w:rPr>
        <w:t xml:space="preserve"> году ожидается рост объема инвестиций в основной капитал за счет всех источников (без субъектов малого предпринимательства) до </w:t>
      </w:r>
      <w:r w:rsidR="002132D6" w:rsidRPr="00650B5A">
        <w:rPr>
          <w:rFonts w:ascii="Times New Roman" w:hAnsi="Times New Roman" w:cs="Times New Roman"/>
          <w:sz w:val="28"/>
          <w:szCs w:val="28"/>
        </w:rPr>
        <w:t>1</w:t>
      </w:r>
      <w:r w:rsidR="00650B5A" w:rsidRPr="00650B5A">
        <w:rPr>
          <w:rFonts w:ascii="Times New Roman" w:hAnsi="Times New Roman" w:cs="Times New Roman"/>
          <w:sz w:val="28"/>
          <w:szCs w:val="28"/>
        </w:rPr>
        <w:t>410</w:t>
      </w:r>
      <w:r w:rsidR="00B06C6C" w:rsidRPr="00650B5A">
        <w:rPr>
          <w:rFonts w:ascii="Times New Roman" w:hAnsi="Times New Roman" w:cs="Times New Roman"/>
          <w:sz w:val="28"/>
          <w:szCs w:val="28"/>
        </w:rPr>
        <w:t xml:space="preserve">,0 млн. руб. </w:t>
      </w:r>
      <w:r w:rsidRPr="00650B5A">
        <w:rPr>
          <w:rFonts w:ascii="Times New Roman" w:hAnsi="Times New Roman" w:cs="Times New Roman"/>
          <w:sz w:val="28"/>
          <w:szCs w:val="28"/>
        </w:rPr>
        <w:t>за счет реализации инвестиционных проектов</w:t>
      </w:r>
      <w:r w:rsidR="00650B5A">
        <w:rPr>
          <w:rFonts w:ascii="Times New Roman" w:hAnsi="Times New Roman" w:cs="Times New Roman"/>
          <w:sz w:val="28"/>
          <w:szCs w:val="28"/>
        </w:rPr>
        <w:t>.</w:t>
      </w:r>
    </w:p>
    <w:p w:rsidR="00D31012" w:rsidRPr="00650B5A" w:rsidRDefault="00D31012" w:rsidP="00650B5A">
      <w:pPr>
        <w:pStyle w:val="a6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50B5A">
        <w:rPr>
          <w:rFonts w:ascii="Times New Roman" w:hAnsi="Times New Roman" w:cs="Times New Roman"/>
          <w:sz w:val="28"/>
          <w:szCs w:val="28"/>
        </w:rPr>
        <w:t xml:space="preserve">          В прогнозируемый период планируется ежегодно вводить не менее  </w:t>
      </w:r>
      <w:r w:rsidR="00B06C6C" w:rsidRPr="00650B5A">
        <w:rPr>
          <w:rFonts w:ascii="Times New Roman" w:hAnsi="Times New Roman" w:cs="Times New Roman"/>
          <w:sz w:val="28"/>
          <w:szCs w:val="28"/>
        </w:rPr>
        <w:t>8</w:t>
      </w:r>
      <w:r w:rsidRPr="00650B5A">
        <w:rPr>
          <w:rFonts w:ascii="Times New Roman" w:hAnsi="Times New Roman" w:cs="Times New Roman"/>
          <w:sz w:val="28"/>
          <w:szCs w:val="28"/>
        </w:rPr>
        <w:t xml:space="preserve"> тыс. кв. метров общей площади, что позволит достичь показателя «общая площадь жилых помещений, приходящаяся в среднем на одного жителя» с 3</w:t>
      </w:r>
      <w:r w:rsidR="00B06C6C" w:rsidRPr="00650B5A">
        <w:rPr>
          <w:rFonts w:ascii="Times New Roman" w:hAnsi="Times New Roman" w:cs="Times New Roman"/>
          <w:sz w:val="28"/>
          <w:szCs w:val="28"/>
        </w:rPr>
        <w:t>4,01</w:t>
      </w:r>
      <w:r w:rsidRPr="00650B5A">
        <w:rPr>
          <w:rFonts w:ascii="Times New Roman" w:hAnsi="Times New Roman" w:cs="Times New Roman"/>
          <w:sz w:val="28"/>
          <w:szCs w:val="28"/>
        </w:rPr>
        <w:t xml:space="preserve"> кв.м. в 20</w:t>
      </w:r>
      <w:r w:rsidR="002132D6" w:rsidRPr="00650B5A">
        <w:rPr>
          <w:rFonts w:ascii="Times New Roman" w:hAnsi="Times New Roman" w:cs="Times New Roman"/>
          <w:sz w:val="28"/>
          <w:szCs w:val="28"/>
        </w:rPr>
        <w:t>2</w:t>
      </w:r>
      <w:r w:rsidR="00B06C6C" w:rsidRPr="00650B5A">
        <w:rPr>
          <w:rFonts w:ascii="Times New Roman" w:hAnsi="Times New Roman" w:cs="Times New Roman"/>
          <w:sz w:val="28"/>
          <w:szCs w:val="28"/>
        </w:rPr>
        <w:t>1</w:t>
      </w:r>
      <w:r w:rsidRPr="00650B5A">
        <w:rPr>
          <w:rFonts w:ascii="Times New Roman" w:hAnsi="Times New Roman" w:cs="Times New Roman"/>
          <w:sz w:val="28"/>
          <w:szCs w:val="28"/>
        </w:rPr>
        <w:t xml:space="preserve"> году до 3</w:t>
      </w:r>
      <w:r w:rsidR="00B06C6C" w:rsidRPr="00650B5A">
        <w:rPr>
          <w:rFonts w:ascii="Times New Roman" w:hAnsi="Times New Roman" w:cs="Times New Roman"/>
          <w:sz w:val="28"/>
          <w:szCs w:val="28"/>
        </w:rPr>
        <w:t>6,37</w:t>
      </w:r>
      <w:r w:rsidRPr="00650B5A">
        <w:rPr>
          <w:rFonts w:ascii="Times New Roman" w:hAnsi="Times New Roman" w:cs="Times New Roman"/>
          <w:sz w:val="28"/>
          <w:szCs w:val="28"/>
        </w:rPr>
        <w:t xml:space="preserve"> кв.м. в 202</w:t>
      </w:r>
      <w:r w:rsidR="00B06C6C" w:rsidRPr="00650B5A">
        <w:rPr>
          <w:rFonts w:ascii="Times New Roman" w:hAnsi="Times New Roman" w:cs="Times New Roman"/>
          <w:sz w:val="28"/>
          <w:szCs w:val="28"/>
        </w:rPr>
        <w:t>4</w:t>
      </w:r>
      <w:r w:rsidRPr="00650B5A">
        <w:rPr>
          <w:rFonts w:ascii="Times New Roman" w:hAnsi="Times New Roman" w:cs="Times New Roman"/>
          <w:sz w:val="28"/>
          <w:szCs w:val="28"/>
        </w:rPr>
        <w:t xml:space="preserve"> году.  При этом удельный вес индивидуального жилищного строительства составляет до 80 %.</w:t>
      </w:r>
    </w:p>
    <w:p w:rsidR="009B38F7" w:rsidRPr="009B38F7" w:rsidRDefault="009B38F7" w:rsidP="005A4D5A">
      <w:pPr>
        <w:pStyle w:val="a6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9B38F7">
        <w:rPr>
          <w:rFonts w:ascii="Times New Roman" w:hAnsi="Times New Roman"/>
          <w:b/>
          <w:sz w:val="32"/>
          <w:szCs w:val="32"/>
        </w:rPr>
        <w:lastRenderedPageBreak/>
        <w:t>ПАСПОРТ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38F7">
        <w:rPr>
          <w:rFonts w:ascii="Times New Roman" w:hAnsi="Times New Roman"/>
          <w:sz w:val="32"/>
          <w:szCs w:val="32"/>
        </w:rPr>
        <w:t>муниципального образования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Чебулинский муниципальный </w:t>
      </w:r>
      <w:r w:rsidR="0080235E">
        <w:rPr>
          <w:rFonts w:ascii="Times New Roman" w:hAnsi="Times New Roman"/>
          <w:sz w:val="32"/>
          <w:szCs w:val="32"/>
        </w:rPr>
        <w:t>округ</w:t>
      </w:r>
    </w:p>
    <w:p w:rsidR="009B38F7" w:rsidRPr="00D31012" w:rsidRDefault="009B38F7" w:rsidP="009B38F7">
      <w:pPr>
        <w:pStyle w:val="a6"/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"/>
        <w:gridCol w:w="5855"/>
        <w:gridCol w:w="1499"/>
        <w:gridCol w:w="2165"/>
      </w:tblGrid>
      <w:tr w:rsidR="009B38F7" w:rsidRPr="00DF4073" w:rsidTr="00854F73">
        <w:trPr>
          <w:trHeight w:hRule="exact" w:val="138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Наименование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показателя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Единица 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На 01.01.20</w:t>
            </w:r>
            <w:r w:rsidR="00854F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678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06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9B38F7" w:rsidRPr="00DF4073" w:rsidTr="00D00C21">
        <w:trPr>
          <w:trHeight w:hRule="exact" w:val="248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35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Административно-территориальное </w:t>
            </w:r>
            <w:r w:rsidRPr="00161350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населенных пунктов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Территория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9B38F7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3741</w:t>
            </w:r>
            <w:r w:rsidR="001309AB" w:rsidRPr="00BA279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ведении муниципально</w:t>
            </w: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го образования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1143610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собственности муници</w:t>
            </w:r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пального образования: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354511</w:t>
            </w:r>
          </w:p>
        </w:tc>
      </w:tr>
      <w:tr w:rsidR="009B38F7" w:rsidRPr="00DF4073" w:rsidTr="00D00C21">
        <w:trPr>
          <w:trHeight w:val="57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физическим лицам</w:t>
            </w:r>
          </w:p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 владение,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</w:t>
            </w:r>
            <w:r w:rsidR="00BA279C" w:rsidRPr="00BA279C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4921,6</w:t>
            </w:r>
          </w:p>
        </w:tc>
      </w:tr>
      <w:tr w:rsidR="00080169" w:rsidRPr="00DF4073" w:rsidTr="003435CE">
        <w:trPr>
          <w:trHeight w:val="562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161350" w:rsidRDefault="0008016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юридическим   лицам</w:t>
            </w:r>
          </w:p>
          <w:p w:rsidR="00080169" w:rsidRPr="00161350" w:rsidRDefault="0008016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161350" w:rsidRDefault="00080169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BA279C" w:rsidRDefault="001309AB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4</w:t>
            </w:r>
            <w:r w:rsidR="00BA279C" w:rsidRPr="00BA279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40025,8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в черте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46460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EE6782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5083,8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общественно-деловой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290,9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инженерной и транспортной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инфраструктуры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1180,3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рекреакционного</w:t>
            </w:r>
            <w:proofErr w:type="spellEnd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487,14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760,7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военных объектов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иных территориальных зон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3398,8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за чертой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1309AB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3694810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объектов для сноса – 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Еди</w:t>
            </w: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13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жилых домов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них – площадь квартир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Тыс. </w:t>
            </w: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tabs>
                <w:tab w:val="left" w:pos="30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F73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ДЕМОГРАФИЯ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Численность постоянного населения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(на начало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Чело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9B38F7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3</w:t>
            </w:r>
            <w:r w:rsidR="00B06C6C">
              <w:rPr>
                <w:rFonts w:ascii="Times New Roman" w:hAnsi="Times New Roman"/>
                <w:sz w:val="24"/>
                <w:szCs w:val="24"/>
              </w:rPr>
              <w:t>2</w:t>
            </w:r>
            <w:r w:rsidR="00EE6782">
              <w:rPr>
                <w:rFonts w:ascii="Times New Roman" w:hAnsi="Times New Roman"/>
                <w:sz w:val="24"/>
                <w:szCs w:val="24"/>
              </w:rPr>
              <w:t>7</w:t>
            </w:r>
            <w:r w:rsidR="00B06C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насе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ления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pStyle w:val="1"/>
              <w:ind w:left="0"/>
              <w:jc w:val="left"/>
              <w:rPr>
                <w:b w:val="0"/>
                <w:bCs w:val="0"/>
                <w:sz w:val="24"/>
              </w:rPr>
            </w:pPr>
            <w:r w:rsidRPr="00DF4073">
              <w:rPr>
                <w:b w:val="0"/>
                <w:bCs w:val="0"/>
                <w:sz w:val="24"/>
              </w:rPr>
              <w:t>Общий коэффициент смертности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2567EF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EE678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Естественный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E678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lastRenderedPageBreak/>
              <w:t>Коэффициент естественного прироста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(убыли)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E6782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9B38F7" w:rsidRPr="00DF4073" w:rsidTr="00D00C21">
        <w:trPr>
          <w:gridBefore w:val="1"/>
          <w:wBefore w:w="57" w:type="dxa"/>
          <w:trHeight w:val="37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Численность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3</w:t>
            </w:r>
            <w:r w:rsidR="00EE678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Миграционный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E678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браков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разводов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Численность многодетных семей (отнесе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ние семьи к категории многодетной опре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деляется нормативным актом субъекта Рос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сийской Федерации)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B66FE" w:rsidRDefault="00A85271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21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детей в многодетных семь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B66FE" w:rsidRDefault="00FD6E70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7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юридических лиц, прошед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ших государственную регистрацию (по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состоянию на начало 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по формам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государственная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прочие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E6782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индивидуальных предпри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нимателей, прошедших государственную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регистрацию (по состоянию на начало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05243" w:rsidRDefault="00FD6E70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</w:t>
            </w:r>
            <w:r w:rsidR="00EE67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Производство промышленной продук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Объем отгруженных товаров собственно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 производства, выполненных работ и услуг собственными силами по добыче 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полезных ископаемых, обрабатывающим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производствам, производству электро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энергии, газа и воды (по фактическим видам деятельности)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 видам экономической деятельности на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уровне подразделов (19 разделов и под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разделов)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A80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E6782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E6782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E6782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AF2604" w:rsidRDefault="00AF2604" w:rsidP="00B06C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927,2</w:t>
            </w:r>
          </w:p>
        </w:tc>
      </w:tr>
      <w:tr w:rsidR="00AF260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Pr="00DF4073" w:rsidRDefault="00AF2604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Pr="00DF4073" w:rsidRDefault="00AF260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Pr="00AF2604" w:rsidRDefault="00AF260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310,5</w:t>
            </w:r>
          </w:p>
        </w:tc>
      </w:tr>
      <w:tr w:rsidR="009B38F7" w:rsidRPr="00DF4073" w:rsidTr="00D00C21">
        <w:trPr>
          <w:gridBefore w:val="1"/>
          <w:wBefore w:w="57" w:type="dxa"/>
          <w:trHeight w:val="80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F2604" w:rsidRDefault="00A80655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2</w:t>
            </w:r>
            <w:r w:rsidR="00AF2604" w:rsidRPr="00AF2604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 Обработка древесины и производство изделий из дерева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F2604" w:rsidRDefault="00AF2604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5,35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A80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80655">
              <w:rPr>
                <w:rFonts w:ascii="Times New Roman" w:hAnsi="Times New Roman"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F2604" w:rsidRDefault="00AF2604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342,98</w:t>
            </w:r>
          </w:p>
        </w:tc>
      </w:tr>
      <w:tr w:rsidR="00426701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AF2604" w:rsidRDefault="00FD6E70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1</w:t>
            </w:r>
            <w:r w:rsidR="00B06C6C" w:rsidRPr="00AF2604">
              <w:rPr>
                <w:rFonts w:ascii="Times New Roman" w:hAnsi="Times New Roman"/>
                <w:sz w:val="24"/>
                <w:szCs w:val="24"/>
              </w:rPr>
              <w:t>2,</w:t>
            </w:r>
            <w:r w:rsidR="00AF2604" w:rsidRPr="00AF26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Производство важнейших видов про</w:t>
            </w: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мышленной продукции в натуральном </w:t>
            </w:r>
            <w:r w:rsidRPr="00DF4073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выражении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E6782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 необработанные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куб. 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F2604" w:rsidRDefault="00AF2604" w:rsidP="00B06C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44,686</w:t>
            </w:r>
          </w:p>
        </w:tc>
      </w:tr>
      <w:tr w:rsidR="00AF2604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гранулы, крошка и порошок, галька, гравий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куб.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Pr="00AF2604" w:rsidRDefault="00AF2604" w:rsidP="00B06C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F2604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AF2604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B06C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3,955</w:t>
            </w:r>
          </w:p>
        </w:tc>
      </w:tr>
      <w:tr w:rsidR="00AF2604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AF2604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колбасные для детского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2604" w:rsidRDefault="00AF2604" w:rsidP="00B06C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Молоко жидкое обработанное, включая молоко для детского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F2604" w:rsidRDefault="00B06C6C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1</w:t>
            </w:r>
            <w:r w:rsidR="00AF2604" w:rsidRPr="00AF2604">
              <w:rPr>
                <w:rFonts w:ascii="Times New Roman" w:hAnsi="Times New Roman"/>
                <w:sz w:val="24"/>
                <w:szCs w:val="24"/>
              </w:rPr>
              <w:t>486,3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7E7B7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Масло сливочное и пасты масляные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F2604" w:rsidRDefault="00AF2604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Сыр и творог, включая творог и творожные продукты для детей раннего возраста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F2604" w:rsidRDefault="00AF2604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Мука из зерновых культур, овощных и других растительных культур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F2604" w:rsidRDefault="00802A47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1</w:t>
            </w:r>
            <w:r w:rsidR="00405174" w:rsidRPr="00AF2604">
              <w:rPr>
                <w:rFonts w:ascii="Times New Roman" w:hAnsi="Times New Roman"/>
                <w:sz w:val="24"/>
                <w:szCs w:val="24"/>
              </w:rPr>
              <w:t>4</w:t>
            </w:r>
            <w:r w:rsidR="00AF2604" w:rsidRPr="00AF2604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F2604" w:rsidRDefault="00AF2604" w:rsidP="00AF2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60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AC5CAC" w:rsidP="00AC5CAC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хлеб и </w:t>
            </w:r>
            <w:r w:rsidR="007E7B7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хлебобулочные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изделия, включая полуфабрикаты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AC5CAC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CAC">
              <w:rPr>
                <w:rFonts w:ascii="Times New Roman" w:hAnsi="Times New Roman"/>
                <w:sz w:val="24"/>
                <w:szCs w:val="24"/>
              </w:rPr>
              <w:t>239,96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Pr="00AC5CAC" w:rsidRDefault="00AC5CAC" w:rsidP="00405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CAC">
              <w:rPr>
                <w:rFonts w:ascii="Times New Roman" w:hAnsi="Times New Roman"/>
                <w:sz w:val="24"/>
                <w:szCs w:val="24"/>
              </w:rPr>
              <w:t>16,327</w:t>
            </w:r>
          </w:p>
        </w:tc>
      </w:tr>
      <w:tr w:rsidR="00AC5CAC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CAC" w:rsidRDefault="00AC5CAC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смеси асфальтобетонные дорожные, аэродромные  и асфальтобетон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CAC" w:rsidRDefault="00AC5CAC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5CAC" w:rsidRPr="00AC5CAC" w:rsidRDefault="00AC5CAC" w:rsidP="00405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116488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Пар и горячая вода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Pr="00AC5CAC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CAC">
              <w:rPr>
                <w:rFonts w:ascii="Times New Roman" w:hAnsi="Times New Roman"/>
                <w:sz w:val="24"/>
                <w:szCs w:val="24"/>
              </w:rPr>
              <w:t>88,66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Развитые малого предпринимательст</w:t>
            </w: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405174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5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Численность занятых на малых предпри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ятиях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ч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Оборот средних и малых предприятий, включая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392F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Мл</w:t>
            </w:r>
            <w:r w:rsidR="00392F0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уб</w:t>
            </w:r>
            <w:r w:rsidR="009B38F7"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405174" w:rsidP="00EE67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78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работников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392F0F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964B4E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176,58</w:t>
            </w:r>
          </w:p>
        </w:tc>
      </w:tr>
      <w:tr w:rsidR="002E323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320F23" w:rsidRDefault="002E3234" w:rsidP="00A065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F23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FD6E70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5C6DDC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сельского хозяйства в хозяй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ствах всех категорий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млн.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 общего объема: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хозяйств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крестьянских (фермерских)  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хозяйств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сельского хозяйства на душу 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</w:t>
            </w: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Индекс производства продукции сель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ского хозяйства (хозяйства всех катего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рий) в сопоставимых ценах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B8660B" w:rsidRDefault="00B8660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109</w:t>
            </w:r>
            <w:r w:rsidR="00AC5CA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7B5539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1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1</w:t>
            </w:r>
            <w:r w:rsidR="00AC5CA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Посевные площади сельскохозяйствен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ных культур в хозяйствах всех категорий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5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7597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зерновые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3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4386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технические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8660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7719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2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8</w:t>
            </w:r>
            <w:r w:rsidRPr="00B866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овощи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3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Валовой сбор сельскохозяйственных культур в 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8660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B51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Валовой сбор сельскохозяйственных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культур в сельскохозяйственных органи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8660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технические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культуры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1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B51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BB51FB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Урожайность с убранной площади сель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скохозяйственных культур в 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зерновые культуры (в весе после дора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F4073">
              <w:rPr>
                <w:rFonts w:ascii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320F23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2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8660B" w:rsidRDefault="00F20F61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B">
              <w:rPr>
                <w:rFonts w:ascii="Times New Roman" w:hAnsi="Times New Roman"/>
                <w:sz w:val="24"/>
                <w:szCs w:val="24"/>
              </w:rPr>
              <w:t>1</w:t>
            </w:r>
            <w:r w:rsidR="00B8660B" w:rsidRPr="00B8660B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открытого грунта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F20F61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</w:t>
            </w:r>
            <w:r w:rsidR="00B8660B" w:rsidRPr="00ED544A">
              <w:rPr>
                <w:rFonts w:ascii="Times New Roman" w:hAnsi="Times New Roman"/>
                <w:sz w:val="24"/>
                <w:szCs w:val="24"/>
              </w:rPr>
              <w:t>01,5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Поголовье скота на конец года в хозяйст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го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320F23" w:rsidP="00B866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5</w:t>
            </w:r>
            <w:r w:rsidR="00B8660B" w:rsidRPr="00ED544A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320F23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F20F61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3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F20F61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птица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гол.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сельско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хозяйственных организациях: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320F23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3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320F23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15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F20F61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6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D544A" w:rsidRDefault="00F20F61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хозяйст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вах населения: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ED544A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2465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том числе коровы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7B5539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320F23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птица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ол.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Производство продуктов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животноводства в хозяйствах всех категорий: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1736,0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7B5539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1</w:t>
            </w:r>
            <w:r w:rsidR="00F20F61" w:rsidRPr="00ED544A">
              <w:rPr>
                <w:rFonts w:ascii="Times New Roman" w:hAnsi="Times New Roman"/>
                <w:sz w:val="24"/>
                <w:szCs w:val="24"/>
              </w:rPr>
              <w:t>0</w:t>
            </w:r>
            <w:r w:rsidR="00ED544A" w:rsidRPr="00ED544A">
              <w:rPr>
                <w:rFonts w:ascii="Times New Roman" w:hAnsi="Times New Roman"/>
                <w:sz w:val="24"/>
                <w:szCs w:val="24"/>
              </w:rPr>
              <w:t>888,0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ED544A" w:rsidRDefault="00320F23" w:rsidP="00F20F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4A">
              <w:rPr>
                <w:rFonts w:ascii="Times New Roman" w:hAnsi="Times New Roman"/>
                <w:sz w:val="24"/>
                <w:szCs w:val="24"/>
              </w:rPr>
              <w:t>3</w:t>
            </w:r>
            <w:r w:rsidR="00F20F61" w:rsidRPr="00ED54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сельскохозяйственных  организаци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>ях</w:t>
            </w:r>
            <w:r w:rsidRPr="00DF407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ED544A" w:rsidP="00F20F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ED544A" w:rsidP="00ED54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7438,0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F20F61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личных подсобных  хозяйствах населения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3B6770" w:rsidP="00745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12</w:t>
            </w:r>
            <w:r w:rsidR="00745C15" w:rsidRPr="00745C15">
              <w:rPr>
                <w:rFonts w:ascii="Times New Roman" w:hAnsi="Times New Roman"/>
                <w:sz w:val="24"/>
                <w:szCs w:val="24"/>
              </w:rPr>
              <w:t>3</w:t>
            </w:r>
            <w:r w:rsidR="00F20F61" w:rsidRPr="00745C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F20F61" w:rsidP="00745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3</w:t>
            </w:r>
            <w:r w:rsidR="00745C15" w:rsidRPr="00745C1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шт.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3B6770" w:rsidP="00F20F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3</w:t>
            </w:r>
            <w:r w:rsidR="00F20F61" w:rsidRPr="00745C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крестьянских фермерских хозяйствах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5C6DDC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</w:t>
            </w:r>
            <w:proofErr w:type="gramEnd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C1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C1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C1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Надой молока на одну корову (на средне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годовое поголовье) в сельскохозяйствен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ных организациях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745C15" w:rsidRDefault="003B6770" w:rsidP="00745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4</w:t>
            </w:r>
            <w:r w:rsidR="00745C15" w:rsidRPr="00745C15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крестьянских (фермерских) хо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45C15" w:rsidP="00745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Число личных подсобных хозяйств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F20F61" w:rsidP="00F20F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5388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Площадь сельскохозяйственных угодий, используемых землепользователями, за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нимающимися сельхоз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производством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2165" w:type="dxa"/>
            <w:shd w:val="clear" w:color="auto" w:fill="FFFFFF"/>
          </w:tcPr>
          <w:p w:rsidR="007B5539" w:rsidRPr="00745C15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745C15" w:rsidRDefault="00745C15" w:rsidP="00745C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15">
              <w:rPr>
                <w:rFonts w:ascii="Times New Roman" w:hAnsi="Times New Roman"/>
                <w:sz w:val="24"/>
                <w:szCs w:val="24"/>
              </w:rPr>
              <w:t>71043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Инвестиционная и строительная дея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тельность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shd w:val="clear" w:color="auto" w:fill="FFFFFF"/>
          </w:tcPr>
          <w:p w:rsidR="007B5539" w:rsidRPr="001206EC" w:rsidRDefault="005C6DD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C5CAC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% к предыдущему году в сопоставимых  ценах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shd w:val="clear" w:color="auto" w:fill="FFFFFF"/>
          </w:tcPr>
          <w:p w:rsidR="007B5539" w:rsidRPr="001206EC" w:rsidRDefault="005C6DD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5CA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8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Инвестиции в основной капитал в расче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</w:r>
            <w:r w:rsidRPr="00854F73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>те на душу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тыс. </w:t>
            </w: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AC5CA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765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Инвестиции в основной капитал за счет средств бюджета Чебулинского муниципального округа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5C6DDC" w:rsidP="00AC5C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5CA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9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Число строительных организаций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работ, выполненных по виду дея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тельности «строительство»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936,9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Ввод в действие общей площади жилых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домов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5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Потребительский рынок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  <w:trHeight w:hRule="exact" w:val="3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1105,7</w:t>
            </w:r>
          </w:p>
        </w:tc>
      </w:tr>
      <w:tr w:rsidR="007B5539" w:rsidRPr="00DF4073" w:rsidTr="00D00C21">
        <w:trPr>
          <w:gridBefore w:val="1"/>
          <w:wBefore w:w="57" w:type="dxa"/>
          <w:trHeight w:val="7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4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Оборот розничной торговли на душу на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  <w:t>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8762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тыс</w:t>
            </w:r>
            <w:proofErr w:type="gramStart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.р</w:t>
            </w:r>
            <w:proofErr w:type="gramEnd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8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6DD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7B5539" w:rsidRPr="00DF4073" w:rsidTr="00D00C21">
        <w:trPr>
          <w:gridBefore w:val="1"/>
          <w:wBefore w:w="57" w:type="dxa"/>
          <w:trHeight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4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платных услуг населению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</w:t>
            </w:r>
            <w:r w:rsidR="005C6DDC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5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в % к предыдущему периоду, в 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вимых 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7B5539" w:rsidRPr="00DF4073" w:rsidTr="00D00C21">
        <w:trPr>
          <w:gridBefore w:val="1"/>
          <w:wBefore w:w="57" w:type="dxa"/>
          <w:trHeight w:val="90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Количество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специализированных</w:t>
            </w:r>
            <w:proofErr w:type="gramEnd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бытового обслуживания – всего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  <w:trHeight w:val="5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ремонт и строительство жилья и дру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гих построек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техническое обслуживание и ремонт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транспортных средства, машин и обо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рудования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фотоателье, фот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о-</w:t>
            </w:r>
            <w:proofErr w:type="gramEnd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 и кино лабо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раторий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F553CE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парикмахерских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F410D8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F410D8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Количество специализированных органи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заций, оказывающих ритуальные услуги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Количество объектов по оказанию услуг 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связи (отделений, пунктов связи и т.п.)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по обслуживанию клиентов)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Число стационарных отделений почто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вой связи (включая кустовые, укрупнен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  <w:t>ные, сезонные)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населенных пунктов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в сельской местности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телефонизированных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населенных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Количество объектов розничной торгов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ли и общественного питания, осуществ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ляющих деятельность на территории  МО: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Павильоны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5539" w:rsidRPr="00F41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Столовые, закусочные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Рынки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410D8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1"/>
                <w:w w:val="110"/>
                <w:sz w:val="24"/>
                <w:szCs w:val="24"/>
              </w:rPr>
              <w:t xml:space="preserve">РЫНОК ТРУДА И ЗАРАБОТНОЙ 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w w:val="110"/>
                <w:sz w:val="24"/>
                <w:szCs w:val="24"/>
              </w:rPr>
              <w:t>ПЛАТЫ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Среднесписочная численность работни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  <w:t>ков (без внешних совместителей)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3373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/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40517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C6DD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C6D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3</w:t>
            </w:r>
            <w:r w:rsidR="005C6DD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>
            <w:r w:rsidRPr="00F030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F553CE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официально зарегистриро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ванных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безработных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C6D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Уровень зарегистрированной безработи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цы к трудоспособному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C6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Среднемесячная номинальная начислен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ная заработная плата работников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405174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6DDC">
              <w:rPr>
                <w:rFonts w:ascii="Times New Roman" w:hAnsi="Times New Roman"/>
                <w:sz w:val="24"/>
                <w:szCs w:val="24"/>
              </w:rPr>
              <w:t>8088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 w:rsidP="00405174">
            <w:pPr>
              <w:jc w:val="center"/>
            </w:pP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034A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163E9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37990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 w:rsidP="00405174">
            <w:pPr>
              <w:jc w:val="center"/>
            </w:pP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034A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163E9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37228</w:t>
            </w:r>
          </w:p>
        </w:tc>
      </w:tr>
      <w:tr w:rsidR="0040517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F4073" w:rsidRDefault="00405174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Default="00405174" w:rsidP="00405174">
            <w:pPr>
              <w:jc w:val="center"/>
            </w:pP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034A9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034A9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174" w:rsidRPr="00D163E9" w:rsidRDefault="005C6DDC" w:rsidP="005C6D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31364</w:t>
            </w:r>
          </w:p>
        </w:tc>
      </w:tr>
      <w:tr w:rsidR="00E9199C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Default="00E9199C" w:rsidP="005536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Default="00E9199C" w:rsidP="00E9199C">
            <w:pPr>
              <w:jc w:val="center"/>
            </w:pP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D255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163E9" w:rsidRDefault="0001043B" w:rsidP="00010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41310</w:t>
            </w:r>
          </w:p>
        </w:tc>
      </w:tr>
      <w:tr w:rsidR="00E9199C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F4073" w:rsidRDefault="00E9199C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Default="00E9199C" w:rsidP="00E9199C">
            <w:pPr>
              <w:jc w:val="center"/>
            </w:pP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D255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163E9" w:rsidRDefault="0001043B" w:rsidP="00010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41249</w:t>
            </w:r>
          </w:p>
        </w:tc>
      </w:tr>
      <w:tr w:rsidR="00E9199C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F4073" w:rsidRDefault="00E9199C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Default="00E9199C" w:rsidP="00E9199C">
            <w:pPr>
              <w:jc w:val="center"/>
            </w:pP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D255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163E9" w:rsidRDefault="0001043B" w:rsidP="00010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40569</w:t>
            </w:r>
          </w:p>
        </w:tc>
      </w:tr>
      <w:tr w:rsidR="00E9199C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F4073" w:rsidRDefault="00E9199C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Default="00E9199C" w:rsidP="00E9199C">
            <w:pPr>
              <w:jc w:val="center"/>
            </w:pP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7D255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7D255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9C" w:rsidRPr="00D163E9" w:rsidRDefault="0001043B" w:rsidP="00010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41498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Просроченная задолженность по зара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ботной плате работникам по видам эко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номической деятельности и источникам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D163E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СОЦИАЛЬНАЯ СФЕРА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Число постоянных дошкольных учреж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z w:val="24"/>
                <w:szCs w:val="24"/>
              </w:rPr>
              <w:t>дений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чело 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местами детей, находя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щихся в дошкольных учреждениях (на 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100 мест приходится детей)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</w:tr>
      <w:tr w:rsidR="006157A8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7A8" w:rsidRPr="00C804F9" w:rsidRDefault="006157A8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детей в возрасте 1-</w:t>
            </w:r>
            <w:r w:rsidR="00CA4B64">
              <w:rPr>
                <w:rFonts w:ascii="Times New Roman" w:hAnsi="Times New Roman"/>
                <w:spacing w:val="-3"/>
                <w:sz w:val="24"/>
                <w:szCs w:val="24"/>
              </w:rPr>
              <w:t>6 лет местами в дошкольных образовательных учреждениях (на 1000 детей приходится мест)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7A8" w:rsidRPr="00C804F9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7A8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Охват детей дошкольными учреждения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ми (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численности детей соответст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вующего возраста)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общеобразовательных учреждений </w:t>
            </w:r>
            <w:r w:rsidRPr="00C804F9">
              <w:rPr>
                <w:rFonts w:ascii="Times New Roman" w:hAnsi="Times New Roman"/>
                <w:spacing w:val="-13"/>
                <w:sz w:val="24"/>
                <w:szCs w:val="24"/>
              </w:rPr>
              <w:t>—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негосударственных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учреждении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учащихся в общеобразова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тельных учреждениях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4</w:t>
            </w:r>
            <w:r w:rsidRPr="009C08A3">
              <w:rPr>
                <w:rFonts w:ascii="Times New Roman" w:hAnsi="Times New Roman"/>
                <w:sz w:val="24"/>
                <w:szCs w:val="24"/>
              </w:rPr>
              <w:t>5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Численность учащихся государственных 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дневных общеобразовательных школ </w:t>
            </w:r>
            <w:proofErr w:type="gramStart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–в</w:t>
            </w:r>
            <w:proofErr w:type="gramEnd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сего (без детей с ограниченными воз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можностями)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6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9C08A3" w:rsidRDefault="006C2AD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из них занимаются: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во вторую смену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общей численности учащихся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lastRenderedPageBreak/>
              <w:t>Техническое состояние и благоустройст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>во зданий государственных дневных об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число школ: 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требующих капитального ремонта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находящихся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имеющих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все виды благоустройства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Водопровод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центральное отопление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Канализацию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  <w:r w:rsidR="009C08A3" w:rsidRPr="009C08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врачей всех специальностей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DA7C43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2</w:t>
            </w:r>
            <w:r w:rsidR="002C427E" w:rsidRPr="00FD18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2C427E" w:rsidP="00FD1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1</w:t>
            </w:r>
            <w:r w:rsidR="00FD1830" w:rsidRPr="00FD1830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населения на 1 врача</w:t>
            </w: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FD1830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среднего медицинского пер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>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FD1830" w:rsidP="00FD1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FD1830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населения на 1 работника среднего медицинского персонала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7B5539" w:rsidP="00FD1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1</w:t>
            </w:r>
            <w:r w:rsidR="00FD1830" w:rsidRPr="00FD183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коек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DA7C43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8</w:t>
            </w:r>
            <w:r w:rsidR="002C427E" w:rsidRPr="00FD18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D1830" w:rsidRDefault="00FD1830" w:rsidP="00FD1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Численность населения на 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  <w:lang w:val="en-US"/>
              </w:rPr>
              <w:t>I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 больничную </w:t>
            </w:r>
            <w:r w:rsidRPr="00842281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койку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AF6DBB" w:rsidP="00AF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Число врачебных амбулаторно-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поликлинических учреждений (самостоя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тельных и входящих в состав других уч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реждений)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FD18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Мощность врачебных амбулаторно-поликлинических учреждений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посе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ще</w:t>
            </w: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ний в 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сме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AF6DBB" w:rsidP="00AF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7B5539" w:rsidRPr="003213BE" w:rsidTr="00D00C21">
        <w:trPr>
          <w:gridBefore w:val="1"/>
          <w:wBefore w:w="57" w:type="dxa"/>
          <w:trHeight w:hRule="exact" w:val="49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7B5539" w:rsidP="00AF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3</w:t>
            </w:r>
            <w:r w:rsidR="00AF6DBB" w:rsidRPr="00AF6DB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7B5539" w:rsidP="00AF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1</w:t>
            </w:r>
            <w:r w:rsidR="00AF6DBB" w:rsidRPr="00AF6D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Заболеваемость населения по основным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классам болезней (число заболеваний, зарегистрированных у больных с впер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вые установленным диагнозом)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t>Слу</w:t>
            </w: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чаев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AF6DBB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8716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на 1000 человек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AF6DBB" w:rsidP="002C42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630,7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пострадавших от профес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сиональных заболеваний (отравлений)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на 10000 работающих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травматизма на производстве в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расчете на 1000 </w:t>
            </w:r>
            <w:proofErr w:type="gramStart"/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F6DB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6D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киноустановок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киноустановках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C85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C85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киносеансов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чел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1,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библиотек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книг и журналов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57,870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книг и журналов на 1000 населе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1131C5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C858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Среднее число выданных книг и журна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лов на одного читателя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учреждений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культурно-досугового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</w:t>
            </w:r>
            <w:r w:rsidR="00C858DC" w:rsidRPr="001131C5">
              <w:rPr>
                <w:rFonts w:ascii="Times New Roman" w:hAnsi="Times New Roman"/>
                <w:sz w:val="24"/>
                <w:szCs w:val="24"/>
              </w:rPr>
              <w:t>46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20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Число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культурно-досуговых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формирова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</w:t>
            </w:r>
            <w:r w:rsidR="00C858DC" w:rsidRPr="001131C5">
              <w:rPr>
                <w:rFonts w:ascii="Times New Roman" w:hAnsi="Times New Roman"/>
                <w:sz w:val="24"/>
                <w:szCs w:val="24"/>
              </w:rPr>
              <w:t>2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них участников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7B5539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2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музеев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1131C5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музеев</w:t>
            </w:r>
          </w:p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тыс</w:t>
            </w:r>
            <w:proofErr w:type="gramStart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.ч</w:t>
            </w:r>
            <w:proofErr w:type="gramEnd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ел.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AC158C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1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1000 населения </w:t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среднем на 1 музей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131C5" w:rsidRDefault="00C858DC" w:rsidP="001131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1C5">
              <w:rPr>
                <w:rFonts w:ascii="Times New Roman" w:hAnsi="Times New Roman"/>
                <w:sz w:val="24"/>
                <w:szCs w:val="24"/>
              </w:rPr>
              <w:t>54</w:t>
            </w:r>
            <w:r w:rsidR="001131C5" w:rsidRPr="001131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летних оздоровительных лагерей – </w:t>
            </w: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загородные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CA4B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санаторного 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для школьников с дневным пребыванием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профильные, оборонно-спортивные, оз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доровительно-спортивные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труда и отдыха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CA4B6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Охват детей школьного возраста летним отдыхом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9C08A3" w:rsidP="009C08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спортивных школ (ДЮСШ, СДЮШОР, ШВСМ)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C08A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ЖИЛИЩНО-КОММУНАЛЬНОЕ ХО</w:t>
            </w: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softHyphen/>
              <w:t>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Жилищный фонд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5E05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4</w:t>
            </w:r>
            <w:r w:rsidR="00147FDD" w:rsidRPr="005E054D">
              <w:rPr>
                <w:rFonts w:ascii="Times New Roman" w:hAnsi="Times New Roman"/>
                <w:sz w:val="24"/>
                <w:szCs w:val="24"/>
              </w:rPr>
              <w:t>7</w:t>
            </w:r>
            <w:r w:rsidR="005E054D" w:rsidRPr="005E054D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</w:tr>
      <w:tr w:rsidR="007B5539" w:rsidRPr="00EE6D30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частный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5E054D" w:rsidP="005E05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450,11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из него в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5E05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4</w:t>
            </w:r>
            <w:r w:rsidR="005E054D" w:rsidRPr="005E054D">
              <w:rPr>
                <w:rFonts w:ascii="Times New Roman" w:hAnsi="Times New Roman"/>
                <w:sz w:val="24"/>
                <w:szCs w:val="24"/>
              </w:rPr>
              <w:t>50,11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жилищно-строительных кооперати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вов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товариществ собственников </w:t>
            </w: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юридических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0"/>
                <w:sz w:val="24"/>
                <w:szCs w:val="24"/>
              </w:rPr>
              <w:t>государственный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муниципальный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147FDD" w:rsidP="00147F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22,41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Удельный вес площади (весь жилищный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фонд), оборудованной: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водопроводом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E054D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4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водоотведением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(канализацией)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отоплением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горячим водоснабжением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ваннами (душем)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напольными электроплитами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8B3CD8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Средняя обеспеченность населения </w:t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жильем  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CC4AD2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семей (включая одиночек), полу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чивших жилье и улучшивших жилищные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условия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числа семей, состоявших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на учете на получение 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CC4AD2" w:rsidP="007B1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Число семей (включая одиночек), состо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явших на учете на получение жилья (на 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14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общего числа семей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(включая одиночек)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1D30" w:rsidP="00213B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92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Число приватизированных жилых поме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щений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A279C" w:rsidRDefault="00CC4AD2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1</w:t>
            </w:r>
            <w:r w:rsidR="00BA279C" w:rsidRPr="00BA2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Общая площадь приватизированных жи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лых помещений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proofErr w:type="gramStart"/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545,9</w:t>
            </w:r>
          </w:p>
        </w:tc>
      </w:tr>
      <w:tr w:rsidR="007B5539" w:rsidRPr="008B3CD8" w:rsidTr="00D00C21">
        <w:trPr>
          <w:gridBefore w:val="1"/>
          <w:wBefore w:w="57" w:type="dxa"/>
          <w:trHeight w:val="96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Удельный вес приватизированных жи</w:t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лых помещений в общем числе жилых 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помещений, подлежащих приватизации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A279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водопроводов и отдельных водо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проводных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10</w:t>
            </w:r>
            <w:r w:rsidR="00D86187" w:rsidRPr="00CC4AD2">
              <w:rPr>
                <w:rFonts w:ascii="Times New Roman" w:hAnsi="Times New Roman"/>
                <w:sz w:val="24"/>
                <w:szCs w:val="24"/>
              </w:rPr>
              <w:t>9,965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Отпущено воды всем потребителям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Тыс. куб</w:t>
            </w:r>
            <w:proofErr w:type="gramStart"/>
            <w:r w:rsidRPr="00EE6D3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4</w:t>
            </w:r>
            <w:r w:rsidRPr="00CC4AD2">
              <w:rPr>
                <w:rFonts w:ascii="Times New Roman" w:hAnsi="Times New Roman"/>
                <w:sz w:val="24"/>
                <w:szCs w:val="24"/>
              </w:rPr>
              <w:t>5,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CC4AD2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311,946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канализаций и отдельных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Установленная пропускная способность очистных сооружений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тыс. 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</w:rPr>
              <w:t>м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  <w:vertAlign w:val="superscript"/>
              </w:rPr>
              <w:t>3 /сутки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Пропущено сточных вод через очистные сооружения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</w:t>
            </w:r>
            <w:r w:rsidR="00D86187" w:rsidRPr="00CC4AD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ко всему пропуску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нуждающейся в замене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«.»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источников теплоснабжения (на 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7B5539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</w:t>
            </w:r>
            <w:r w:rsidR="00D86187" w:rsidRPr="00CC4A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Протяженность паровых и тепловых сетей в двухтрубном исчислении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 w:rsidR="007B5539" w:rsidRPr="00F146C6" w:rsidTr="00854F73">
        <w:trPr>
          <w:gridBefore w:val="1"/>
          <w:wBefore w:w="57" w:type="dxa"/>
          <w:trHeight w:val="46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3"/>
                <w:sz w:val="24"/>
                <w:szCs w:val="24"/>
              </w:rPr>
              <w:t>,._„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CC4AD2" w:rsidP="00D861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52,792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Получено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 стороны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теплоэиергии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своим потреби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телям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CC4AD2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46,140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D86187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25,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8</w:t>
            </w:r>
            <w:r w:rsidRPr="00CC4AD2">
              <w:rPr>
                <w:rFonts w:ascii="Times New Roman" w:hAnsi="Times New Roman"/>
                <w:sz w:val="24"/>
                <w:szCs w:val="24"/>
              </w:rPr>
              <w:t>9</w:t>
            </w:r>
            <w:r w:rsidR="002F7DB4" w:rsidRPr="00CC4A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на коммунально-бытовые нужды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C4AD2" w:rsidRDefault="004D31BE" w:rsidP="00CC4A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D2">
              <w:rPr>
                <w:rFonts w:ascii="Times New Roman" w:hAnsi="Times New Roman"/>
                <w:sz w:val="24"/>
                <w:szCs w:val="24"/>
              </w:rPr>
              <w:t>2,</w:t>
            </w:r>
            <w:r w:rsidR="00CC4AD2" w:rsidRPr="00CC4AD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другим пред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приятиям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525D0" w:rsidRDefault="004D31BE" w:rsidP="00152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D0">
              <w:rPr>
                <w:rFonts w:ascii="Times New Roman" w:hAnsi="Times New Roman"/>
                <w:sz w:val="24"/>
                <w:szCs w:val="24"/>
              </w:rPr>
              <w:t>1</w:t>
            </w:r>
            <w:r w:rsidR="002F7DB4" w:rsidRPr="001525D0">
              <w:rPr>
                <w:rFonts w:ascii="Times New Roman" w:hAnsi="Times New Roman"/>
                <w:sz w:val="24"/>
                <w:szCs w:val="24"/>
              </w:rPr>
              <w:t>7,</w:t>
            </w:r>
            <w:r w:rsidR="001525D0" w:rsidRPr="001525D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семей, получивших субсидии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общего числа семей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C92FE5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2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Общая сумма начисленных субсидий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жилищно-коммунальных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1878,3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Сумма погашенных субсидий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…..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C92F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1878,3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Среднемесячный размер субсидий на семью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7B5539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079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Численность граждан, пользующихся </w:t>
            </w:r>
            <w:r w:rsidRPr="000F6824">
              <w:rPr>
                <w:rFonts w:ascii="Times New Roman" w:hAnsi="Times New Roman"/>
                <w:sz w:val="24"/>
                <w:szCs w:val="24"/>
              </w:rPr>
              <w:t>льготами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чело </w:t>
            </w: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C92FE5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8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ветераны (на основании закона РФ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C92FE5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2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C92F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Среднемесячный размер льгот на одного пользователя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7B5539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</w:t>
            </w:r>
            <w:r w:rsidR="00C92FE5" w:rsidRPr="004B66FE">
              <w:rPr>
                <w:rFonts w:ascii="Times New Roman" w:hAnsi="Times New Roman"/>
                <w:sz w:val="24"/>
                <w:szCs w:val="24"/>
              </w:rPr>
              <w:t>07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1043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ветераны (на основании закона РФ 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C92F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3033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  <w:tr w:rsidR="007B5539" w:rsidRPr="008B486F" w:rsidTr="00D00C21">
        <w:trPr>
          <w:gridBefore w:val="1"/>
          <w:wBefore w:w="57" w:type="dxa"/>
          <w:trHeight w:val="43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Начислено жилищно-коммунальных пла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тежей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млн</w:t>
            </w:r>
            <w:proofErr w:type="gramStart"/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.р</w:t>
            </w:r>
            <w:proofErr w:type="gramEnd"/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525D0" w:rsidRDefault="001525D0" w:rsidP="00152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D0">
              <w:rPr>
                <w:rFonts w:ascii="Times New Roman" w:hAnsi="Times New Roman"/>
                <w:sz w:val="24"/>
                <w:szCs w:val="24"/>
              </w:rPr>
              <w:t>69,292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Фактический сбор жилищно-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коммунальных платежей от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525D0" w:rsidRDefault="002F7DB4" w:rsidP="00152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D0">
              <w:rPr>
                <w:rFonts w:ascii="Times New Roman" w:hAnsi="Times New Roman"/>
                <w:sz w:val="24"/>
                <w:szCs w:val="24"/>
              </w:rPr>
              <w:t>67,</w:t>
            </w:r>
            <w:r w:rsidR="001525D0" w:rsidRPr="001525D0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Задолженность населения по оплате жи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525D0" w:rsidRDefault="002F7DB4" w:rsidP="00152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D0">
              <w:rPr>
                <w:rFonts w:ascii="Times New Roman" w:hAnsi="Times New Roman"/>
                <w:sz w:val="24"/>
                <w:szCs w:val="24"/>
              </w:rPr>
              <w:t>9,</w:t>
            </w:r>
            <w:r w:rsidR="001525D0" w:rsidRPr="001525D0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A4B37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B37">
              <w:rPr>
                <w:rFonts w:ascii="Times New Roman" w:hAnsi="Times New Roman"/>
                <w:b/>
                <w:sz w:val="24"/>
                <w:szCs w:val="24"/>
              </w:rPr>
              <w:t>ФИНАНСЫ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7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консолидированного бюджета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Чебулинского муниципального района</w:t>
            </w: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B96521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11BE">
              <w:rPr>
                <w:rFonts w:ascii="Times New Roman" w:hAnsi="Times New Roman" w:cs="Times New Roman"/>
                <w:sz w:val="24"/>
                <w:szCs w:val="24"/>
              </w:rPr>
              <w:t>1180,4</w:t>
            </w:r>
          </w:p>
        </w:tc>
      </w:tr>
      <w:tr w:rsidR="007B5539" w:rsidRPr="00520345" w:rsidTr="00D00C21">
        <w:trPr>
          <w:gridBefore w:val="1"/>
          <w:wBefore w:w="57" w:type="dxa"/>
          <w:trHeight w:val="42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1BE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1B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7B5539" w:rsidRPr="00520345" w:rsidTr="00D00C21">
        <w:trPr>
          <w:gridBefore w:val="1"/>
          <w:wBefore w:w="57" w:type="dxa"/>
          <w:trHeight w:val="4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854F73">
        <w:trPr>
          <w:gridBefore w:val="1"/>
          <w:wBefore w:w="57" w:type="dxa"/>
          <w:trHeight w:val="60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54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3211BE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7B5539" w:rsidRPr="00520345" w:rsidTr="00D00C21">
        <w:trPr>
          <w:gridBefore w:val="1"/>
          <w:wBefore w:w="57" w:type="dxa"/>
          <w:trHeight w:val="41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3211BE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3211BE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7B5539" w:rsidRPr="00520345" w:rsidTr="00D00C21">
        <w:trPr>
          <w:gridBefore w:val="1"/>
          <w:wBefore w:w="57" w:type="dxa"/>
          <w:trHeight w:val="40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E9199C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211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539" w:rsidRPr="00520345" w:rsidTr="00D00C21">
        <w:trPr>
          <w:gridBefore w:val="1"/>
          <w:wBefore w:w="57" w:type="dxa"/>
          <w:trHeight w:val="4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3211BE" w:rsidP="0032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B5539" w:rsidRPr="00520345" w:rsidTr="00D00C21">
        <w:trPr>
          <w:gridBefore w:val="1"/>
          <w:wBefore w:w="57" w:type="dxa"/>
          <w:trHeight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7B5539" w:rsidRPr="00520345" w:rsidTr="00D00C21">
        <w:trPr>
          <w:gridBefore w:val="1"/>
          <w:wBefore w:w="57" w:type="dxa"/>
          <w:trHeight w:val="54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7B5539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Неналоговые доходы - всего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413,2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дотации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1140,5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 по направлениям: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830"/>
        </w:trPr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6F2C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91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38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</w:t>
            </w: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3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73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7B5539" w:rsidRPr="00520345" w:rsidTr="00D00C21">
        <w:trPr>
          <w:gridBefore w:val="1"/>
          <w:wBefore w:w="57" w:type="dxa"/>
          <w:trHeight w:val="58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55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7B5539" w:rsidRPr="00520345" w:rsidTr="00D00C21">
        <w:trPr>
          <w:gridBefore w:val="1"/>
          <w:wBefore w:w="57" w:type="dxa"/>
          <w:trHeight w:val="39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F2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539" w:rsidRPr="00520345" w:rsidTr="00D00C21">
        <w:trPr>
          <w:gridBefore w:val="1"/>
          <w:wBefore w:w="57" w:type="dxa"/>
          <w:trHeight w:val="6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      Дефици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-),</w:t>
            </w:r>
            <w:proofErr w:type="spell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(+) консолидированного бюджета субъекта Российской Федерации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6F2CD8" w:rsidP="006F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Наличие основных фондов, 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находящихся в муниципальной собст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венности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по полной учетной 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тыс. руб</w:t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softHyphen/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A279C" w:rsidRDefault="00BA279C" w:rsidP="00BA2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62200,24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 xml:space="preserve">по остаточной балансовой </w:t>
            </w:r>
          </w:p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4"/>
                <w:w w:val="94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BA279C" w:rsidRDefault="001309AB" w:rsidP="00483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t>ОРГАНЫ МЕСТНОГО САМО</w:t>
            </w: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softHyphen/>
            </w:r>
            <w:r w:rsidRPr="009329BC">
              <w:rPr>
                <w:rFonts w:ascii="Times New Roman" w:hAnsi="Times New Roman"/>
                <w:b/>
                <w:bCs/>
                <w:w w:val="94"/>
                <w:sz w:val="24"/>
                <w:szCs w:val="24"/>
              </w:rPr>
              <w:t>УПРАВЛЕНИЯ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9329B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и состав работников орга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  <w:t>нов местного самоуправления по</w:t>
            </w: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 xml:space="preserve"> категориям 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и группам муниципальных должностей)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</w:t>
            </w:r>
            <w:r w:rsidRPr="009329BC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4B66F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4B66FE" w:rsidRDefault="00AA329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9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  <w:t>по категориям и группам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высшие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AA329E" w:rsidP="00AA32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главные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4B66F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  <w:trHeight w:val="23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ведущие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AA329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3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старшие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AA329E" w:rsidP="004B66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4</w:t>
            </w:r>
            <w:r w:rsidR="004B66FE" w:rsidRPr="004B6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младшие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80235E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B5539" w:rsidRPr="00DF4073" w:rsidTr="00854F73">
        <w:trPr>
          <w:gridBefore w:val="1"/>
          <w:wBefore w:w="57" w:type="dxa"/>
        </w:trPr>
        <w:tc>
          <w:tcPr>
            <w:tcW w:w="9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B66FE" w:rsidRDefault="007B5539" w:rsidP="004B66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6F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Лица, замещающие муниципальные должности на постоянной основе: </w:t>
            </w:r>
            <w:r w:rsidR="00D333EB" w:rsidRPr="004B66F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3</w:t>
            </w:r>
            <w:r w:rsidRPr="004B66F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 (глава Чебулинского муниципального округа, председатель СНД Чебулинского муниципального округа</w:t>
            </w:r>
            <w:r w:rsidR="0080235E" w:rsidRPr="004B66F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, председатель КСП</w:t>
            </w:r>
            <w:r w:rsidRPr="004B66F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) </w:t>
            </w:r>
          </w:p>
        </w:tc>
      </w:tr>
    </w:tbl>
    <w:p w:rsidR="00D811C9" w:rsidRPr="0059339B" w:rsidRDefault="00D811C9" w:rsidP="00854F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11C9" w:rsidRPr="0059339B" w:rsidSect="006A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6F9"/>
    <w:multiLevelType w:val="hybridMultilevel"/>
    <w:tmpl w:val="AD32F1FE"/>
    <w:lvl w:ilvl="0" w:tplc="8B0CF160">
      <w:start w:val="2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327F0"/>
    <w:multiLevelType w:val="hybridMultilevel"/>
    <w:tmpl w:val="8A181BFA"/>
    <w:lvl w:ilvl="0" w:tplc="BD747A0C">
      <w:start w:val="1"/>
      <w:numFmt w:val="bullet"/>
      <w:pStyle w:val="xl2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39B"/>
    <w:rsid w:val="0001043B"/>
    <w:rsid w:val="00014453"/>
    <w:rsid w:val="0001743B"/>
    <w:rsid w:val="0002043B"/>
    <w:rsid w:val="00026B56"/>
    <w:rsid w:val="00054484"/>
    <w:rsid w:val="00076986"/>
    <w:rsid w:val="00080169"/>
    <w:rsid w:val="00081EEE"/>
    <w:rsid w:val="00093F0D"/>
    <w:rsid w:val="000A457F"/>
    <w:rsid w:val="000C1219"/>
    <w:rsid w:val="000E5C3C"/>
    <w:rsid w:val="000F6824"/>
    <w:rsid w:val="000F7EC1"/>
    <w:rsid w:val="001131C5"/>
    <w:rsid w:val="001206EC"/>
    <w:rsid w:val="00126F12"/>
    <w:rsid w:val="001309AB"/>
    <w:rsid w:val="00130DED"/>
    <w:rsid w:val="00147FDD"/>
    <w:rsid w:val="001525D0"/>
    <w:rsid w:val="0015602C"/>
    <w:rsid w:val="00160E95"/>
    <w:rsid w:val="00161350"/>
    <w:rsid w:val="001E092E"/>
    <w:rsid w:val="001E6A66"/>
    <w:rsid w:val="00204185"/>
    <w:rsid w:val="002132D6"/>
    <w:rsid w:val="00213B15"/>
    <w:rsid w:val="0024461B"/>
    <w:rsid w:val="002474A2"/>
    <w:rsid w:val="002551B0"/>
    <w:rsid w:val="002567EF"/>
    <w:rsid w:val="00265E70"/>
    <w:rsid w:val="0028537D"/>
    <w:rsid w:val="00287C2F"/>
    <w:rsid w:val="002C427E"/>
    <w:rsid w:val="002C687F"/>
    <w:rsid w:val="002E3234"/>
    <w:rsid w:val="002E3EB4"/>
    <w:rsid w:val="002F36AB"/>
    <w:rsid w:val="002F623E"/>
    <w:rsid w:val="002F7DB4"/>
    <w:rsid w:val="003011CB"/>
    <w:rsid w:val="003144B3"/>
    <w:rsid w:val="00314E36"/>
    <w:rsid w:val="00320F23"/>
    <w:rsid w:val="003211BE"/>
    <w:rsid w:val="003435CE"/>
    <w:rsid w:val="00354013"/>
    <w:rsid w:val="00354F78"/>
    <w:rsid w:val="003714D1"/>
    <w:rsid w:val="00392F0F"/>
    <w:rsid w:val="00397108"/>
    <w:rsid w:val="003A0FEE"/>
    <w:rsid w:val="003B6770"/>
    <w:rsid w:val="003C44AA"/>
    <w:rsid w:val="003E0660"/>
    <w:rsid w:val="00405174"/>
    <w:rsid w:val="00426701"/>
    <w:rsid w:val="00430EFD"/>
    <w:rsid w:val="00445CBC"/>
    <w:rsid w:val="00451F70"/>
    <w:rsid w:val="0048302B"/>
    <w:rsid w:val="004927B2"/>
    <w:rsid w:val="004B66FE"/>
    <w:rsid w:val="004C1D17"/>
    <w:rsid w:val="004D31BE"/>
    <w:rsid w:val="004E383B"/>
    <w:rsid w:val="004E3FAF"/>
    <w:rsid w:val="004E4555"/>
    <w:rsid w:val="00524B6E"/>
    <w:rsid w:val="00553636"/>
    <w:rsid w:val="0059339B"/>
    <w:rsid w:val="0059573B"/>
    <w:rsid w:val="005A4D5A"/>
    <w:rsid w:val="005C6DDC"/>
    <w:rsid w:val="005E054D"/>
    <w:rsid w:val="005E4971"/>
    <w:rsid w:val="005F5589"/>
    <w:rsid w:val="006133D0"/>
    <w:rsid w:val="006157A8"/>
    <w:rsid w:val="006409BA"/>
    <w:rsid w:val="00650B5A"/>
    <w:rsid w:val="00676C3A"/>
    <w:rsid w:val="006A3EEE"/>
    <w:rsid w:val="006A4402"/>
    <w:rsid w:val="006B3124"/>
    <w:rsid w:val="006B64D2"/>
    <w:rsid w:val="006C2AD9"/>
    <w:rsid w:val="006C3B58"/>
    <w:rsid w:val="006E425A"/>
    <w:rsid w:val="006F2CD8"/>
    <w:rsid w:val="007105BC"/>
    <w:rsid w:val="00721A4A"/>
    <w:rsid w:val="00745C15"/>
    <w:rsid w:val="00752DF6"/>
    <w:rsid w:val="00765779"/>
    <w:rsid w:val="00784DE4"/>
    <w:rsid w:val="007B1D30"/>
    <w:rsid w:val="007B5539"/>
    <w:rsid w:val="007E7B79"/>
    <w:rsid w:val="007F406A"/>
    <w:rsid w:val="0080235E"/>
    <w:rsid w:val="00802A47"/>
    <w:rsid w:val="00842281"/>
    <w:rsid w:val="00854F73"/>
    <w:rsid w:val="00876280"/>
    <w:rsid w:val="00876AEE"/>
    <w:rsid w:val="008A11C7"/>
    <w:rsid w:val="008B2A1F"/>
    <w:rsid w:val="008D69AB"/>
    <w:rsid w:val="00901C19"/>
    <w:rsid w:val="00916F5C"/>
    <w:rsid w:val="00930D91"/>
    <w:rsid w:val="00931BF8"/>
    <w:rsid w:val="0093292C"/>
    <w:rsid w:val="009329BC"/>
    <w:rsid w:val="00950633"/>
    <w:rsid w:val="0095506E"/>
    <w:rsid w:val="00964B4E"/>
    <w:rsid w:val="009737AA"/>
    <w:rsid w:val="00987F36"/>
    <w:rsid w:val="00993836"/>
    <w:rsid w:val="009939EB"/>
    <w:rsid w:val="009B38F7"/>
    <w:rsid w:val="009C08A3"/>
    <w:rsid w:val="009E2BA4"/>
    <w:rsid w:val="00A06531"/>
    <w:rsid w:val="00A13A10"/>
    <w:rsid w:val="00A80655"/>
    <w:rsid w:val="00A85271"/>
    <w:rsid w:val="00A91027"/>
    <w:rsid w:val="00AA329E"/>
    <w:rsid w:val="00AC158C"/>
    <w:rsid w:val="00AC5CAC"/>
    <w:rsid w:val="00AF2604"/>
    <w:rsid w:val="00AF6DBB"/>
    <w:rsid w:val="00B06C6C"/>
    <w:rsid w:val="00B8660B"/>
    <w:rsid w:val="00B96521"/>
    <w:rsid w:val="00BA0A74"/>
    <w:rsid w:val="00BA279C"/>
    <w:rsid w:val="00BB128A"/>
    <w:rsid w:val="00BB51FB"/>
    <w:rsid w:val="00BF6795"/>
    <w:rsid w:val="00C13C39"/>
    <w:rsid w:val="00C340D9"/>
    <w:rsid w:val="00C804F9"/>
    <w:rsid w:val="00C858DC"/>
    <w:rsid w:val="00C92FE5"/>
    <w:rsid w:val="00CA4B64"/>
    <w:rsid w:val="00CC4AD2"/>
    <w:rsid w:val="00CE3EA7"/>
    <w:rsid w:val="00D00C21"/>
    <w:rsid w:val="00D11E57"/>
    <w:rsid w:val="00D163E9"/>
    <w:rsid w:val="00D17F9F"/>
    <w:rsid w:val="00D31012"/>
    <w:rsid w:val="00D316F0"/>
    <w:rsid w:val="00D333EB"/>
    <w:rsid w:val="00D811C9"/>
    <w:rsid w:val="00D86187"/>
    <w:rsid w:val="00D96C36"/>
    <w:rsid w:val="00D9732D"/>
    <w:rsid w:val="00DA3130"/>
    <w:rsid w:val="00DA7C43"/>
    <w:rsid w:val="00DC6ECF"/>
    <w:rsid w:val="00DF5F1D"/>
    <w:rsid w:val="00DF7663"/>
    <w:rsid w:val="00E05243"/>
    <w:rsid w:val="00E3020B"/>
    <w:rsid w:val="00E3700D"/>
    <w:rsid w:val="00E677DE"/>
    <w:rsid w:val="00E80D69"/>
    <w:rsid w:val="00E81658"/>
    <w:rsid w:val="00E87E26"/>
    <w:rsid w:val="00E9199C"/>
    <w:rsid w:val="00EB07ED"/>
    <w:rsid w:val="00ED544A"/>
    <w:rsid w:val="00EE2450"/>
    <w:rsid w:val="00EE6782"/>
    <w:rsid w:val="00EE6D30"/>
    <w:rsid w:val="00F00919"/>
    <w:rsid w:val="00F20F61"/>
    <w:rsid w:val="00F35BBB"/>
    <w:rsid w:val="00F378F3"/>
    <w:rsid w:val="00F410D8"/>
    <w:rsid w:val="00F553CE"/>
    <w:rsid w:val="00F66D41"/>
    <w:rsid w:val="00F873B9"/>
    <w:rsid w:val="00F93644"/>
    <w:rsid w:val="00FB11D5"/>
    <w:rsid w:val="00FD1830"/>
    <w:rsid w:val="00FD6E70"/>
    <w:rsid w:val="00FD7840"/>
    <w:rsid w:val="00FE49EB"/>
    <w:rsid w:val="00FE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EE"/>
  </w:style>
  <w:style w:type="paragraph" w:styleId="1">
    <w:name w:val="heading 1"/>
    <w:basedOn w:val="a"/>
    <w:next w:val="a"/>
    <w:link w:val="10"/>
    <w:qFormat/>
    <w:rsid w:val="009B38F7"/>
    <w:pPr>
      <w:keepNext/>
      <w:spacing w:after="0" w:line="240" w:lineRule="auto"/>
      <w:ind w:left="-108" w:firstLine="1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B38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3">
    <w:name w:val="heading 3"/>
    <w:basedOn w:val="a"/>
    <w:next w:val="a"/>
    <w:link w:val="30"/>
    <w:qFormat/>
    <w:rsid w:val="009B38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4"/>
    </w:rPr>
  </w:style>
  <w:style w:type="paragraph" w:styleId="4">
    <w:name w:val="heading 4"/>
    <w:basedOn w:val="a"/>
    <w:next w:val="a"/>
    <w:link w:val="40"/>
    <w:qFormat/>
    <w:rsid w:val="009B38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38F7"/>
    <w:pPr>
      <w:keepNext/>
      <w:spacing w:after="0" w:line="228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B38F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9B38F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01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1743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31012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31012"/>
    <w:rPr>
      <w:rFonts w:ascii="Arial" w:eastAsia="Times New Roman" w:hAnsi="Arial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D31012"/>
    <w:pPr>
      <w:spacing w:after="120"/>
    </w:pPr>
  </w:style>
  <w:style w:type="character" w:customStyle="1" w:styleId="a7">
    <w:name w:val="Основной текст Знак"/>
    <w:basedOn w:val="a0"/>
    <w:link w:val="a6"/>
    <w:rsid w:val="00D31012"/>
  </w:style>
  <w:style w:type="character" w:customStyle="1" w:styleId="10">
    <w:name w:val="Заголовок 1 Знак"/>
    <w:basedOn w:val="a0"/>
    <w:link w:val="1"/>
    <w:rsid w:val="009B38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B38F7"/>
    <w:rPr>
      <w:rFonts w:ascii="Times New Roman" w:eastAsia="Times New Roman" w:hAnsi="Times New Roman" w:cs="Times New Roman"/>
      <w:color w:val="0000FF"/>
      <w:sz w:val="24"/>
      <w:szCs w:val="24"/>
    </w:rPr>
  </w:style>
  <w:style w:type="character" w:customStyle="1" w:styleId="30">
    <w:name w:val="Заголовок 3 Знак"/>
    <w:basedOn w:val="a0"/>
    <w:link w:val="3"/>
    <w:rsid w:val="009B38F7"/>
    <w:rPr>
      <w:rFonts w:ascii="Times New Roman" w:eastAsia="Times New Roman" w:hAnsi="Times New Roman" w:cs="Times New Roman"/>
      <w:b/>
      <w:color w:val="000000"/>
      <w:sz w:val="32"/>
      <w:szCs w:val="24"/>
    </w:rPr>
  </w:style>
  <w:style w:type="character" w:customStyle="1" w:styleId="40">
    <w:name w:val="Заголовок 4 Знак"/>
    <w:basedOn w:val="a0"/>
    <w:link w:val="4"/>
    <w:rsid w:val="009B38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38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9B38F7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9B38F7"/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Hyperlink"/>
    <w:basedOn w:val="a0"/>
    <w:rsid w:val="009B38F7"/>
    <w:rPr>
      <w:rFonts w:ascii="Verdana" w:hAnsi="Verdana" w:hint="default"/>
      <w:strike w:val="0"/>
      <w:dstrike w:val="0"/>
      <w:color w:val="000099"/>
      <w:sz w:val="18"/>
      <w:szCs w:val="18"/>
      <w:u w:val="none"/>
      <w:effect w:val="none"/>
    </w:rPr>
  </w:style>
  <w:style w:type="character" w:styleId="a9">
    <w:name w:val="FollowedHyperlink"/>
    <w:basedOn w:val="a0"/>
    <w:rsid w:val="009B38F7"/>
    <w:rPr>
      <w:color w:val="800080"/>
      <w:u w:val="single"/>
    </w:rPr>
  </w:style>
  <w:style w:type="paragraph" w:styleId="aa">
    <w:name w:val="Normal (Web)"/>
    <w:aliases w:val="Обычный (Web)"/>
    <w:basedOn w:val="a"/>
    <w:uiPriority w:val="99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9B3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1">
    <w:name w:val="Основной текст с отступом 21"/>
    <w:basedOn w:val="a"/>
    <w:rsid w:val="009B38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B38F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1"/>
    <w:basedOn w:val="21"/>
    <w:rsid w:val="009B38F7"/>
    <w:rPr>
      <w:rFonts w:ascii="Times New Roman" w:hAnsi="Times New Roman"/>
      <w:color w:val="000000"/>
      <w:sz w:val="22"/>
    </w:rPr>
  </w:style>
  <w:style w:type="paragraph" w:customStyle="1" w:styleId="normal">
    <w:name w:val="normal"/>
    <w:basedOn w:val="a"/>
    <w:rsid w:val="009B38F7"/>
    <w:pPr>
      <w:snapToGrid w:val="0"/>
      <w:spacing w:before="100" w:after="10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ab">
    <w:name w:val="a"/>
    <w:basedOn w:val="a"/>
    <w:rsid w:val="009B38F7"/>
    <w:pPr>
      <w:snapToGrid w:val="0"/>
      <w:spacing w:after="60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24"/>
      <w:szCs w:val="24"/>
    </w:rPr>
  </w:style>
  <w:style w:type="paragraph" w:customStyle="1" w:styleId="stor">
    <w:name w:val="stor"/>
    <w:basedOn w:val="a"/>
    <w:rsid w:val="009B38F7"/>
    <w:pPr>
      <w:spacing w:after="0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styleId="ac">
    <w:name w:val="footnote reference"/>
    <w:basedOn w:val="a0"/>
    <w:semiHidden/>
    <w:rsid w:val="009B38F7"/>
    <w:rPr>
      <w:vertAlign w:val="superscript"/>
    </w:rPr>
  </w:style>
  <w:style w:type="paragraph" w:styleId="ad">
    <w:name w:val="Body Text Indent"/>
    <w:basedOn w:val="a"/>
    <w:link w:val="ae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rsid w:val="009B3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9B38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5">
    <w:name w:val="toc 2"/>
    <w:basedOn w:val="a"/>
    <w:next w:val="a"/>
    <w:autoRedefine/>
    <w:semiHidden/>
    <w:rsid w:val="009B38F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toc 3"/>
    <w:basedOn w:val="a"/>
    <w:next w:val="a"/>
    <w:autoRedefine/>
    <w:semiHidden/>
    <w:rsid w:val="009B38F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9B38F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rsid w:val="009B38F7"/>
    <w:pPr>
      <w:tabs>
        <w:tab w:val="center" w:pos="4153"/>
        <w:tab w:val="right" w:pos="8306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9B38F7"/>
    <w:rPr>
      <w:rFonts w:ascii="CG Times" w:eastAsia="Times New Roman" w:hAnsi="CG Times" w:cs="Times New Roman"/>
      <w:sz w:val="20"/>
      <w:szCs w:val="20"/>
    </w:rPr>
  </w:style>
  <w:style w:type="paragraph" w:styleId="af3">
    <w:name w:val="Title"/>
    <w:basedOn w:val="a"/>
    <w:link w:val="af4"/>
    <w:qFormat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f4">
    <w:name w:val="Название Знак"/>
    <w:basedOn w:val="a0"/>
    <w:link w:val="af3"/>
    <w:rsid w:val="009B38F7"/>
    <w:rPr>
      <w:rFonts w:ascii="Times New Roman" w:eastAsia="Times New Roman" w:hAnsi="Times New Roman" w:cs="Times New Roman"/>
      <w:b/>
      <w:sz w:val="72"/>
      <w:szCs w:val="20"/>
    </w:rPr>
  </w:style>
  <w:style w:type="paragraph" w:styleId="af5">
    <w:name w:val="Block Text"/>
    <w:basedOn w:val="a"/>
    <w:rsid w:val="009B38F7"/>
    <w:pPr>
      <w:numPr>
        <w:ilvl w:val="12"/>
      </w:numPr>
      <w:spacing w:after="0" w:line="360" w:lineRule="auto"/>
      <w:ind w:left="4" w:right="-5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Plain Text"/>
    <w:basedOn w:val="a"/>
    <w:link w:val="af7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9B38F7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qFormat/>
    <w:rsid w:val="009B38F7"/>
    <w:rPr>
      <w:i/>
      <w:iCs/>
    </w:rPr>
  </w:style>
  <w:style w:type="character" w:styleId="af9">
    <w:name w:val="Strong"/>
    <w:basedOn w:val="a0"/>
    <w:qFormat/>
    <w:rsid w:val="009B38F7"/>
    <w:rPr>
      <w:b/>
      <w:bCs/>
    </w:rPr>
  </w:style>
  <w:style w:type="character" w:styleId="afa">
    <w:name w:val="page number"/>
    <w:basedOn w:val="a0"/>
    <w:rsid w:val="009B38F7"/>
  </w:style>
  <w:style w:type="paragraph" w:styleId="afb">
    <w:name w:val="header"/>
    <w:basedOn w:val="a"/>
    <w:link w:val="afc"/>
    <w:rsid w:val="009B3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rsid w:val="009B38F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B3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???????"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">
    <w:name w:val="Preformat"/>
    <w:rsid w:val="009B3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22">
    <w:name w:val="xl22"/>
    <w:basedOn w:val="a"/>
    <w:rsid w:val="009B38F7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  <w:jc w:val="center"/>
    </w:pPr>
    <w:rPr>
      <w:rFonts w:ascii="Arial CYR" w:eastAsia="Arial Unicode MS" w:hAnsi="Arial CYR" w:cs="Arial CYR"/>
      <w:sz w:val="24"/>
      <w:szCs w:val="24"/>
    </w:rPr>
  </w:style>
  <w:style w:type="paragraph" w:customStyle="1" w:styleId="afe">
    <w:name w:val="маркер"/>
    <w:basedOn w:val="a"/>
    <w:autoRedefine/>
    <w:rsid w:val="009B38F7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List Paragraph"/>
    <w:basedOn w:val="a"/>
    <w:uiPriority w:val="34"/>
    <w:qFormat/>
    <w:rsid w:val="009B38F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f0">
    <w:name w:val="annotation reference"/>
    <w:basedOn w:val="a0"/>
    <w:semiHidden/>
    <w:rsid w:val="009B38F7"/>
    <w:rPr>
      <w:sz w:val="16"/>
      <w:szCs w:val="16"/>
    </w:rPr>
  </w:style>
  <w:style w:type="paragraph" w:styleId="aff1">
    <w:name w:val="annotation text"/>
    <w:basedOn w:val="a"/>
    <w:link w:val="aff2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paragraph" w:styleId="aff3">
    <w:name w:val="annotation subject"/>
    <w:basedOn w:val="aff1"/>
    <w:next w:val="aff1"/>
    <w:link w:val="aff4"/>
    <w:semiHidden/>
    <w:rsid w:val="009B38F7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9B38F7"/>
    <w:rPr>
      <w:b/>
      <w:bCs/>
    </w:rPr>
  </w:style>
  <w:style w:type="paragraph" w:styleId="aff5">
    <w:name w:val="Document Map"/>
    <w:basedOn w:val="a"/>
    <w:link w:val="aff6"/>
    <w:semiHidden/>
    <w:rsid w:val="009B38F7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6">
    <w:name w:val="Схема документа Знак"/>
    <w:basedOn w:val="a0"/>
    <w:link w:val="aff5"/>
    <w:semiHidden/>
    <w:rsid w:val="009B38F7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customStyle="1" w:styleId="Noeeu1">
    <w:name w:val="Noeeu1"/>
    <w:basedOn w:val="a"/>
    <w:rsid w:val="009B38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2">
    <w:name w:val="мeсновной текст с отступом 2"/>
    <w:basedOn w:val="a"/>
    <w:rsid w:val="009B38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6">
    <w:name w:val="заголовок 2"/>
    <w:basedOn w:val="a"/>
    <w:next w:val="a"/>
    <w:rsid w:val="009B38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Cell">
    <w:name w:val="ConsCell"/>
    <w:rsid w:val="009B3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"/>
    <w:rsid w:val="009B38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a"/>
    <w:rsid w:val="009B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B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9B38F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lack" w:eastAsia="Times New Roman" w:hAnsi="Arial Black" w:cs="Times New Roman"/>
    </w:rPr>
  </w:style>
  <w:style w:type="paragraph" w:customStyle="1" w:styleId="xl201">
    <w:name w:val="xl201"/>
    <w:basedOn w:val="a"/>
    <w:rsid w:val="009B38F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59">
    <w:name w:val="xl259"/>
    <w:basedOn w:val="a"/>
    <w:rsid w:val="009B38F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68">
    <w:name w:val="xl268"/>
    <w:basedOn w:val="a"/>
    <w:rsid w:val="009B38F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3">
    <w:name w:val="1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2">
    <w:name w:val="p2"/>
    <w:basedOn w:val="a"/>
    <w:rsid w:val="009939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F873B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50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F749-0CCE-46B5-AA98-C75AE307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15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42</cp:revision>
  <cp:lastPrinted>2019-07-03T09:17:00Z</cp:lastPrinted>
  <dcterms:created xsi:type="dcterms:W3CDTF">2021-10-27T07:24:00Z</dcterms:created>
  <dcterms:modified xsi:type="dcterms:W3CDTF">2023-07-07T01:42:00Z</dcterms:modified>
</cp:coreProperties>
</file>